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e5d8" w14:textId="4dde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 Қазақстан селолық округі әкімінің 2015 жылғы 31 шілдедегі № 01 шешімі. Павлодар облысының Әділет департаментінде 2015 жылғы 04 қыркүйекте № 4686 болып тіркелді. Күші жойылды - Павлодар облысы Железин ауданы Қазақстан селолық округі әкімінің 2015 жылғы 02 желтоқсандағы № 02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 ауданы Қазақстан селолық округі әкімінің 02.12.2015 № 02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қыркүйектегі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10-1-бабына</w:t>
      </w:r>
      <w:r>
        <w:rPr>
          <w:rFonts w:ascii="Times New Roman"/>
          <w:b w:val="false"/>
          <w:i w:val="false"/>
          <w:color w:val="000000"/>
          <w:sz w:val="28"/>
        </w:rPr>
        <w:t xml:space="preserve"> сәйкес, "Қазақстан Республикасының Ауыл шаруашылығы министрлігінің Ветеринарлық бақылау және қадағалау комитетінің Железин аудандық аумақтық инспекциясы" мемлекеттік мекемесінің бас ветеринарлық-санитарлық инспекторының 2015 жылғы 24 сәуірдегі № 1-13/139 ұсынысы негізінде </w:t>
      </w:r>
      <w:r>
        <w:rPr>
          <w:rFonts w:ascii="Times New Roman"/>
          <w:b/>
          <w:i w:val="false"/>
          <w:color w:val="000000"/>
          <w:sz w:val="28"/>
        </w:rPr>
        <w:t xml:space="preserve">ШЕШІМ </w:t>
      </w:r>
      <w:r>
        <w:rPr>
          <w:rFonts w:ascii="Times New Roman"/>
          <w:b w:val="false"/>
          <w:i w:val="false"/>
          <w:color w:val="000000"/>
          <w:sz w:val="28"/>
        </w:rPr>
        <w:t xml:space="preserve">қабылдаймын: </w:t>
      </w:r>
      <w:r>
        <w:br/>
      </w:r>
      <w:r>
        <w:rPr>
          <w:rFonts w:ascii="Times New Roman"/>
          <w:b w:val="false"/>
          <w:i w:val="false"/>
          <w:color w:val="000000"/>
          <w:sz w:val="28"/>
        </w:rPr>
        <w:t xml:space="preserve">
      1. </w:t>
      </w:r>
      <w:r>
        <w:rPr>
          <w:rFonts w:ascii="Times New Roman"/>
          <w:b w:val="false"/>
          <w:i w:val="false"/>
          <w:color w:val="000000"/>
          <w:sz w:val="28"/>
        </w:rPr>
        <w:t xml:space="preserve"> Железин ауданы Қазақстан селолық округінің Жаңа жұлдыз ауылында кадастрлық номері № 14-206-016-364, алаңы 174,6 ш.м. "Бакауов" шаруа қожалығына тиесілі жер учаскесінің аумағында ауыл шаруашылық жануарларының лейкозбен ауру фактісі бойынша шектеу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"Железин ауданының ветеринария бөлімі", "Қазақстан Республикасы Ауыл шаруашылығы министрлігінің Ветеринарлық бақылау және қадағалау комитетінің Железин аудандық аумақтық инспекциясы" (келісім бойынша), "Тұтынушылардың құқығын қорғау бойынша Железин аудандық басқармасы" (келісім бойынша) мемлекеттік мекемелеріне анықталған ошақта ветеринарлық-санитарлық саулық жағдайына қол жеткізу үшін қажетті ветеринарлық-санитарлық іс-шараларды өткізу ұсынылсын.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бақылауды өзіме қалдырамын. </w:t>
      </w:r>
      <w:r>
        <w:br/>
      </w:r>
      <w:r>
        <w:rPr>
          <w:rFonts w:ascii="Times New Roman"/>
          <w:b w:val="false"/>
          <w:i w:val="false"/>
          <w:color w:val="000000"/>
          <w:sz w:val="28"/>
        </w:rPr>
        <w:t xml:space="preserve">
      4. </w:t>
      </w:r>
      <w:r>
        <w:rPr>
          <w:rFonts w:ascii="Times New Roman"/>
          <w:b w:val="false"/>
          <w:i w:val="false"/>
          <w:color w:val="000000"/>
          <w:sz w:val="28"/>
        </w:rPr>
        <w:t xml:space="preserve"> Осы шешім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Селолық округ әкімі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Оразакова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ауданың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Кантарбаев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шілде 2015 жыл</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министрлігінің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Ветеринарлық бақылау және қадағалау</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Железин аудандық</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Балина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шілде 2015 жыл</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құқығын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бойынша Железин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басқармасы"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Байжумартов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шілде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