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2d027" w14:textId="452d0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"Железинка ауданы мәслихатының аппараты" мемлекеттік мекемесінің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Железинка аудандық мәслихатының 2015 жылғы 7 қыркүйектегі № 317-5/39 шешімі. Павлодар облысының Әділет департаментінде 2015 жылғы 18 қыркүйекте № 4712 болып тіркелді. Күші жойылды - Павлодар облысы Железинка аудандық мәслихатының 2016 жылғы 16 ақпандағы № 356-5/48 (алғаш ресми жарияланған күнінен бастап он күнтізбелік күн өткен соң қолданысқа енгізіледі) шешімімен</w:t>
      </w:r>
    </w:p>
    <w:p>
      <w:pPr>
        <w:spacing w:after="0"/>
        <w:ind w:left="0"/>
        <w:jc w:val="left"/>
      </w:pPr>
      <w:r>
        <w:rPr>
          <w:rFonts w:ascii="Times New Roman"/>
          <w:b w:val="false"/>
          <w:i w:val="false"/>
          <w:color w:val="ff0000"/>
          <w:sz w:val="28"/>
        </w:rPr>
        <w:t xml:space="preserve">      Ескерту. Күші жойылды - Павлодар облысы Железинка аудандық мәслихатының 16.02.2016 № 356-5/48 (алғаш ресми жарияланған күнінен бастап он күнтізбелік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8-бабы </w:t>
      </w:r>
      <w:r>
        <w:rPr>
          <w:rFonts w:ascii="Times New Roman"/>
          <w:b w:val="false"/>
          <w:i w:val="false"/>
          <w:color w:val="000000"/>
          <w:sz w:val="28"/>
        </w:rPr>
        <w:t>3-тармағының</w:t>
      </w:r>
      <w:r>
        <w:rPr>
          <w:rFonts w:ascii="Times New Roman"/>
          <w:b w:val="false"/>
          <w:i w:val="false"/>
          <w:color w:val="000000"/>
          <w:sz w:val="28"/>
        </w:rPr>
        <w:t xml:space="preserve"> 7) тармақшасына, Қазақстан Республикасының 1999 жылғы 23 шілдедегі "Мемлекеттік қызмет туралы"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қағидаларын бекіту туралы" № 327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"Б" корпусы мемлекеттік әкімшілік қызметшілерінің қызметін жыл сайынғы бағалаудың үлгілік әдістемесін бекіту туралы" № 86 </w:t>
      </w:r>
      <w:r>
        <w:rPr>
          <w:rFonts w:ascii="Times New Roman"/>
          <w:b w:val="false"/>
          <w:i w:val="false"/>
          <w:color w:val="000000"/>
          <w:sz w:val="28"/>
        </w:rPr>
        <w:t>бұйрығына</w:t>
      </w:r>
      <w:r>
        <w:rPr>
          <w:rFonts w:ascii="Times New Roman"/>
          <w:b w:val="false"/>
          <w:i w:val="false"/>
          <w:color w:val="000000"/>
          <w:sz w:val="28"/>
        </w:rPr>
        <w:t xml:space="preserve"> сәйкес, Железинка аудандық мәслихаты </w:t>
      </w:r>
      <w:r>
        <w:rPr>
          <w:rFonts w:ascii="Times New Roman"/>
          <w:b/>
          <w:i w:val="false"/>
          <w:color w:val="000000"/>
          <w:sz w:val="28"/>
        </w:rPr>
        <w:t>ШЕШ</w:t>
      </w:r>
      <w:r>
        <w:rPr>
          <w:rFonts w:ascii="Times New Roman"/>
          <w:b/>
          <w:i w:val="false"/>
          <w:color w:val="000000"/>
          <w:sz w:val="28"/>
        </w:rPr>
        <w:t>ІМ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"Железинка ауданы мәслихатының аппараты" мемлекеттік мекемесінің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 мәслихаты депутаттарымен бұқаралық-ұйымдастыру бөлімінің басшысына жүктелсін.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Крутиков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7 қыркүйектегі</w:t>
            </w:r>
            <w:r>
              <w:br/>
            </w:r>
            <w:r>
              <w:rPr>
                <w:rFonts w:ascii="Times New Roman"/>
                <w:b w:val="false"/>
                <w:i w:val="false"/>
                <w:color w:val="000000"/>
                <w:sz w:val="20"/>
              </w:rPr>
              <w:t>№ 317-5/39 шешімімен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"Железинка ауданы мәслихатының аппараты"</w:t>
      </w:r>
      <w:r>
        <w:br/>
      </w:r>
      <w:r>
        <w:rPr>
          <w:rFonts w:ascii="Times New Roman"/>
          <w:b/>
          <w:i w:val="false"/>
          <w:color w:val="000000"/>
        </w:rPr>
        <w:t>мемлекеттік мекемесінің "Б" корпусы мемлекеттік әкімшілік</w:t>
      </w:r>
      <w:r>
        <w:br/>
      </w:r>
      <w:r>
        <w:rPr>
          <w:rFonts w:ascii="Times New Roman"/>
          <w:b/>
          <w:i w:val="false"/>
          <w:color w:val="000000"/>
        </w:rPr>
        <w:t>қызметшілерінің қызметін жыл сайынғы бағалау әдістемесі</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"Железинка ауданы мәслихатының аппараты" мемлекеттік мекемесінің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қағидаларын бекіту туралы" № 327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"Б" корпусы мемлекеттік әкімшілік қызметшілерінің қызметін жыл сайынғы бағалаудың үлгілік әдістемесін бекіту туралы № 86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"Железинка ауданы мәслихатының аппараты" мемлекеттік мекемесінің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2.</w:t>
      </w:r>
      <w:r>
        <w:rPr>
          <w:rFonts w:ascii="Times New Roman"/>
          <w:b w:val="false"/>
          <w:i w:val="false"/>
          <w:color w:val="000000"/>
          <w:sz w:val="28"/>
        </w:rPr>
        <w:t xml:space="preserve">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3.</w:t>
      </w:r>
      <w:r>
        <w:rPr>
          <w:rFonts w:ascii="Times New Roman"/>
          <w:b w:val="false"/>
          <w:i w:val="false"/>
          <w:color w:val="000000"/>
          <w:sz w:val="28"/>
        </w:rPr>
        <w:t xml:space="preserve">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Железинка аудандық мәслихатының хатшысы құрады.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Железинка аудандық мәслихатының хатшысы болып табылады.</w:t>
      </w:r>
      <w:r>
        <w:br/>
      </w:r>
      <w:r>
        <w:rPr>
          <w:rFonts w:ascii="Times New Roman"/>
          <w:b w:val="false"/>
          <w:i w:val="false"/>
          <w:color w:val="000000"/>
          <w:sz w:val="28"/>
        </w:rPr>
        <w:t>
      Комиссия хатшысы аудан мәслихаты депутаттарымен бұқаралық- ұйымдастыру бөлімінің басшысы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11. Аудан мәслихаты депутаттарымен бұқаралық-ұйымдастыру бөлімінің басшысы Комиссия төрағасының келісімі бойынша бағалауды өткізу кестесін әзірлейді.</w:t>
      </w:r>
      <w:r>
        <w:br/>
      </w:r>
      <w:r>
        <w:rPr>
          <w:rFonts w:ascii="Times New Roman"/>
          <w:b w:val="false"/>
          <w:i w:val="false"/>
          <w:color w:val="000000"/>
          <w:sz w:val="28"/>
        </w:rPr>
        <w:t xml:space="preserve">
      Аудан мәслихаты депутаттарымен бұқаралық-ұйымдастыру бөлімінің басшысы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20"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аудан мәслихаты депутаттарымен бұқаралық-ұйымдастыру бөлімінің басшысынан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аудан мәслихаты депутаттарымен бұқаралық- ұйымдастыру бөлімінің басшысына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аудан мәслихаты депутаттарымен бұқаралық-ұйымдастыру бөлімінің басшысы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22"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аудан мәслихаты депутаттарымен бұқаралық-ұйымдастыру бөлімінің басшысы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аудан мәслихаты депутаттарымен бұқаралық- ұйымдастыру бөлімінің басшысына жіберіледі.</w:t>
      </w:r>
      <w:r>
        <w:br/>
      </w:r>
      <w:r>
        <w:rPr>
          <w:rFonts w:ascii="Times New Roman"/>
          <w:b w:val="false"/>
          <w:i w:val="false"/>
          <w:color w:val="000000"/>
          <w:sz w:val="28"/>
        </w:rPr>
        <w:t>
      </w:t>
      </w:r>
      <w:r>
        <w:rPr>
          <w:rFonts w:ascii="Times New Roman"/>
          <w:b w:val="false"/>
          <w:i w:val="false"/>
          <w:color w:val="000000"/>
          <w:sz w:val="28"/>
        </w:rPr>
        <w:t xml:space="preserve">16. Аудан мәслихаты депутаттарымен бұқаралық-ұйымдастыру бөлімінің басшысына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28"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18. Аудан мәслихаты депутаттарымен бұқаралық-ұйымдастыру бөлімінің басшысы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 b + с</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а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с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баллға дейін - "қанағаттанарлық",</w:t>
      </w:r>
      <w:r>
        <w:br/>
      </w:r>
      <w:r>
        <w:rPr>
          <w:rFonts w:ascii="Times New Roman"/>
          <w:b w:val="false"/>
          <w:i w:val="false"/>
          <w:color w:val="000000"/>
          <w:sz w:val="28"/>
        </w:rPr>
        <w:t>
      33 баллдан жоғары - "тиімді".</w:t>
      </w:r>
      <w:r>
        <w:br/>
      </w:r>
      <w:r>
        <w:rPr>
          <w:rFonts w:ascii="Times New Roman"/>
          <w:b w:val="false"/>
          <w:i w:val="false"/>
          <w:color w:val="000000"/>
          <w:sz w:val="28"/>
        </w:rPr>
        <w:t>
</w:t>
      </w:r>
    </w:p>
    <w:bookmarkStart w:name="z31"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20. Аудан мәслихаты депутаттарымен бұқаралық-ұйымдастыру бөлімінің басшысы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Аудан мәслихаты депутаттарымен бұқаралық-ұйымдастыру бөлімінің басшысы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Аудан мәслихаты депутаттарымен бұқаралық-ұйымдастыру бөлімінің басшысы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аудан мәслихаты депутаттарымен бұқаралық-ұйымдастыру бөлімінің басшысы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аудан мәслихаты депутаттарымен бұқаралық-ұйымдастыру бөлімінің басшысында сақталады.</w:t>
      </w:r>
      <w:r>
        <w:br/>
      </w:r>
      <w:r>
        <w:rPr>
          <w:rFonts w:ascii="Times New Roman"/>
          <w:b w:val="false"/>
          <w:i w:val="false"/>
          <w:color w:val="000000"/>
          <w:sz w:val="28"/>
        </w:rPr>
        <w:t>
</w:t>
      </w:r>
    </w:p>
    <w:bookmarkStart w:name="z36"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ауданы</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8"/>
    <w:p>
      <w:pPr>
        <w:spacing w:after="0"/>
        <w:ind w:left="0"/>
        <w:jc w:val="left"/>
      </w:pPr>
      <w:r>
        <w:rPr>
          <w:rFonts w:ascii="Times New Roman"/>
          <w:b/>
          <w:i w:val="false"/>
          <w:color w:val="000000"/>
        </w:rPr>
        <w:t xml:space="preserve"> Тікелей басшысының бағалау парағы</w:t>
      </w:r>
    </w:p>
    <w:bookmarkEnd w:id="8"/>
    <w:p>
      <w:pPr>
        <w:spacing w:after="0"/>
        <w:ind w:left="0"/>
        <w:jc w:val="left"/>
      </w:pPr>
      <w:r>
        <w:rPr>
          <w:rFonts w:ascii="Times New Roman"/>
          <w:b w:val="false"/>
          <w:i w:val="false"/>
          <w:color w:val="000000"/>
          <w:sz w:val="28"/>
        </w:rPr>
        <w:t>      Бағаланатын қызметшінің Т.А.Ә.:___________________________________</w:t>
      </w:r>
      <w:r>
        <w:br/>
      </w:r>
      <w:r>
        <w:rPr>
          <w:rFonts w:ascii="Times New Roman"/>
          <w:b w:val="false"/>
          <w:i w:val="false"/>
          <w:color w:val="000000"/>
          <w:sz w:val="28"/>
        </w:rPr>
        <w:t>
      Бағаланатын қызметшінің лауазымы: 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Таныстым:                              Тікелей басшысы (Т.А.Ә.)</w:t>
      </w:r>
      <w:r>
        <w:br/>
      </w:r>
      <w:r>
        <w:rPr>
          <w:rFonts w:ascii="Times New Roman"/>
          <w:b w:val="false"/>
          <w:i w:val="false"/>
          <w:color w:val="000000"/>
          <w:sz w:val="28"/>
        </w:rPr>
        <w:t>
      қызметші (Т.А.Ә.) ________________      ________________________________</w:t>
      </w:r>
      <w:r>
        <w:br/>
      </w:r>
      <w:r>
        <w:rPr>
          <w:rFonts w:ascii="Times New Roman"/>
          <w:b w:val="false"/>
          <w:i w:val="false"/>
          <w:color w:val="000000"/>
          <w:sz w:val="28"/>
        </w:rPr>
        <w:t>
      күні ____________________________      күні_____________________________</w:t>
      </w:r>
      <w:r>
        <w:br/>
      </w:r>
      <w:r>
        <w:rPr>
          <w:rFonts w:ascii="Times New Roman"/>
          <w:b w:val="false"/>
          <w:i w:val="false"/>
          <w:color w:val="000000"/>
          <w:sz w:val="28"/>
        </w:rPr>
        <w:t>
      қолы ___________________________      қолы____________________________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ауданы</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 w:id="9"/>
    <w:p>
      <w:pPr>
        <w:spacing w:after="0"/>
        <w:ind w:left="0"/>
        <w:jc w:val="left"/>
      </w:pPr>
      <w:r>
        <w:rPr>
          <w:rFonts w:ascii="Times New Roman"/>
          <w:b/>
          <w:i w:val="false"/>
          <w:color w:val="000000"/>
        </w:rPr>
        <w:t xml:space="preserve"> Айналмалы бағалау парағы</w:t>
      </w:r>
    </w:p>
    <w:bookmarkEnd w:id="9"/>
    <w:p>
      <w:pPr>
        <w:spacing w:after="0"/>
        <w:ind w:left="0"/>
        <w:jc w:val="left"/>
      </w:pPr>
      <w:r>
        <w:rPr>
          <w:rFonts w:ascii="Times New Roman"/>
          <w:b w:val="false"/>
          <w:i w:val="false"/>
          <w:color w:val="000000"/>
          <w:sz w:val="28"/>
        </w:rPr>
        <w:t>      Бағаланатын қызметшінің Т.А.Ә.:____________________________</w:t>
      </w:r>
      <w:r>
        <w:br/>
      </w:r>
      <w:r>
        <w:rPr>
          <w:rFonts w:ascii="Times New Roman"/>
          <w:b w:val="false"/>
          <w:i w:val="false"/>
          <w:color w:val="000000"/>
          <w:sz w:val="28"/>
        </w:rPr>
        <w:t>
      Бағаланатын қызметшінің лауазымы: 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4"/>
        <w:gridCol w:w="2621"/>
        <w:gridCol w:w="5170"/>
        <w:gridCol w:w="2435"/>
      </w:tblGrid>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қабілеті</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ауданы</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 w:id="10"/>
    <w:p>
      <w:pPr>
        <w:spacing w:after="0"/>
        <w:ind w:left="0"/>
        <w:jc w:val="left"/>
      </w:pPr>
      <w:r>
        <w:rPr>
          <w:rFonts w:ascii="Times New Roman"/>
          <w:b/>
          <w:i w:val="false"/>
          <w:color w:val="000000"/>
        </w:rPr>
        <w:t xml:space="preserve"> Бағалау жөніндегі Комиссия отырысының хаттамасы</w:t>
      </w:r>
    </w:p>
    <w:bookmarkEnd w:id="10"/>
    <w:p>
      <w:pPr>
        <w:spacing w:after="0"/>
        <w:ind w:left="0"/>
        <w:jc w:val="left"/>
      </w:pPr>
      <w:r>
        <w:rPr>
          <w:rFonts w:ascii="Times New Roman"/>
          <w:b w:val="false"/>
          <w:i w:val="false"/>
          <w:color w:val="000000"/>
          <w:sz w:val="28"/>
        </w:rPr>
        <w:t>      ______________________________________________________</w:t>
      </w:r>
      <w:r>
        <w:br/>
      </w:r>
      <w:r>
        <w:rPr>
          <w:rFonts w:ascii="Times New Roman"/>
          <w:b w:val="false"/>
          <w:i w:val="false"/>
          <w:color w:val="000000"/>
          <w:sz w:val="28"/>
        </w:rPr>
        <w:t>
      (мемлекеттік бөлімнің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7"/>
        <w:gridCol w:w="3940"/>
        <w:gridCol w:w="2296"/>
        <w:gridCol w:w="1473"/>
        <w:gridCol w:w="1474"/>
      </w:tblGrid>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____________________________________күні:</w:t>
      </w:r>
      <w:r>
        <w:br/>
      </w:r>
      <w:r>
        <w:rPr>
          <w:rFonts w:ascii="Times New Roman"/>
          <w:b w:val="false"/>
          <w:i w:val="false"/>
          <w:color w:val="000000"/>
          <w:sz w:val="28"/>
        </w:rPr>
        <w:t>
      (т.а.ә.,қолы)</w:t>
      </w:r>
      <w:r>
        <w:br/>
      </w:r>
      <w:r>
        <w:rPr>
          <w:rFonts w:ascii="Times New Roman"/>
          <w:b w:val="false"/>
          <w:i w:val="false"/>
          <w:color w:val="000000"/>
          <w:sz w:val="28"/>
        </w:rPr>
        <w:t>
      Комиссия төрағасы:_____________________________________күні:</w:t>
      </w:r>
      <w:r>
        <w:br/>
      </w:r>
      <w:r>
        <w:rPr>
          <w:rFonts w:ascii="Times New Roman"/>
          <w:b w:val="false"/>
          <w:i w:val="false"/>
          <w:color w:val="000000"/>
          <w:sz w:val="28"/>
        </w:rPr>
        <w:t>
      Комиссия мүшесі: ______________________________________күні: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