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c8e2" w14:textId="26ac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2015 жылғы 07 қыркүйектегі № 291/48 шешімі. Павлодар облысының Әділет департаментінде 2015 жылғы 22 қыркүйекте № 4719 болып тіркелді. Күші жойылды - Павлодар облысы Баянауыл аудандық мәслихатының 2018 жылғы 23 ақпандағы № 150/24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23.02.2018 № 150/24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Қоса беріліп отырған Баянауыл аудандық мәслихатының Регламенті бекітілсін.</w:t>
      </w:r>
    </w:p>
    <w:bookmarkEnd w:id="1"/>
    <w:bookmarkStart w:name="z3" w:id="2"/>
    <w:p>
      <w:pPr>
        <w:spacing w:after="0"/>
        <w:ind w:left="0"/>
        <w:jc w:val="both"/>
      </w:pPr>
      <w:r>
        <w:rPr>
          <w:rFonts w:ascii="Times New Roman"/>
          <w:b w:val="false"/>
          <w:i w:val="false"/>
          <w:color w:val="000000"/>
          <w:sz w:val="28"/>
        </w:rPr>
        <w:t xml:space="preserve">
      2. Баянауыл аудандық мәслихатының (V сайланған кезектен тыс ХХХІV сессия) 2014 жылғы 02 маусымдағы "Баянауыл аудандық мәслихатының регламенті туралы" (Нормативтік құқықтық актілерді мемлекеттік тіркеу тізілімінде 2014 жылғы 09 маусымда № 3848 тіркелген, 2014 жылғы 27 маусымдағы № 26 "Баянтау" аудандық газетінде жарияланған) № 177/34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Шешімнің орындалуын бақылау Баянауыл аудандық мәслихаттың тұрақты комиссияларына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Шарапиев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кезектен тыс ХLVІІІ сессиясы</w:t>
            </w:r>
            <w:r>
              <w:br/>
            </w:r>
            <w:r>
              <w:rPr>
                <w:rFonts w:ascii="Times New Roman"/>
                <w:b w:val="false"/>
                <w:i w:val="false"/>
                <w:color w:val="000000"/>
                <w:sz w:val="20"/>
              </w:rPr>
              <w:t>2015 жылғы 07 қыркүйектегі</w:t>
            </w:r>
            <w:r>
              <w:br/>
            </w:r>
            <w:r>
              <w:rPr>
                <w:rFonts w:ascii="Times New Roman"/>
                <w:b w:val="false"/>
                <w:i w:val="false"/>
                <w:color w:val="000000"/>
                <w:sz w:val="20"/>
              </w:rPr>
              <w:t>№ 291/48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Баянауыл аудандық мәслихатының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Баянауыл аудандық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мәслихат сессияларын, оның органдарының отырыстарын өткізу, оларға сұрақтар енгізу және қарау тәртібін, мәслихат органдарын құру және сайлау, олардың қызметі туралы есептерді, халық алдында мәслихаттың атқарылған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p>
    <w:bookmarkEnd w:id="7"/>
    <w:bookmarkStart w:name="z10" w:id="8"/>
    <w:p>
      <w:pPr>
        <w:spacing w:after="0"/>
        <w:ind w:left="0"/>
        <w:jc w:val="both"/>
      </w:pPr>
      <w:r>
        <w:rPr>
          <w:rFonts w:ascii="Times New Roman"/>
          <w:b w:val="false"/>
          <w:i w:val="false"/>
          <w:color w:val="000000"/>
          <w:sz w:val="28"/>
        </w:rPr>
        <w:t>
      2. Баянауыл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Баянауыл аудандық мәслихаты заңды тұлғаның құқықтарымен иеленбейді.</w:t>
      </w:r>
    </w:p>
    <w:bookmarkEnd w:id="8"/>
    <w:bookmarkStart w:name="z11" w:id="9"/>
    <w:p>
      <w:pPr>
        <w:spacing w:after="0"/>
        <w:ind w:left="0"/>
        <w:jc w:val="both"/>
      </w:pPr>
      <w:r>
        <w:rPr>
          <w:rFonts w:ascii="Times New Roman"/>
          <w:b w:val="false"/>
          <w:i w:val="false"/>
          <w:color w:val="000000"/>
          <w:sz w:val="28"/>
        </w:rPr>
        <w:t xml:space="preserve">
      3. Баянауыл аудандық мәслихатының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атілерімен реттеледі.</w:t>
      </w:r>
    </w:p>
    <w:bookmarkEnd w:id="9"/>
    <w:bookmarkStart w:name="z12" w:id="10"/>
    <w:p>
      <w:pPr>
        <w:spacing w:after="0"/>
        <w:ind w:left="0"/>
        <w:jc w:val="left"/>
      </w:pPr>
      <w:r>
        <w:rPr>
          <w:rFonts w:ascii="Times New Roman"/>
          <w:b/>
          <w:i w:val="false"/>
          <w:color w:val="000000"/>
        </w:rPr>
        <w:t xml:space="preserve"> 2. Мәслихат сессияларын өткізу тәртібі</w:t>
      </w:r>
    </w:p>
    <w:bookmarkEnd w:id="10"/>
    <w:bookmarkStart w:name="z13" w:id="11"/>
    <w:p>
      <w:pPr>
        <w:spacing w:after="0"/>
        <w:ind w:left="0"/>
        <w:jc w:val="left"/>
      </w:pPr>
      <w:r>
        <w:rPr>
          <w:rFonts w:ascii="Times New Roman"/>
          <w:b/>
          <w:i w:val="false"/>
          <w:color w:val="000000"/>
        </w:rPr>
        <w:t xml:space="preserve"> 2.1. Мәслихат сессиялары</w:t>
      </w:r>
    </w:p>
    <w:bookmarkEnd w:id="11"/>
    <w:bookmarkStart w:name="z14" w:id="12"/>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2"/>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пленарлық мәжіліс түрінде өтеді.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он бес күнтізбелік күннен аспайтын үзіліс жариялануы мүмкін. Сессияның ұзақтығын мәслихат белгілейді.</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түрде өтеді. Жабық сессияларды өткізу мәслихат сессиясы төрағасының немесе мәслихаттың сессиясына қатысып отырған депутаттар санының үштен бір бөлігінің ұсынысы бойынша қабылданатын мәслихаттың шешімімен рұқсат етіледі, егер бұл үшін қатысып отырған жалпы депутаттар санынан көпшілігі дауыс берсе.</w:t>
      </w:r>
    </w:p>
    <w:bookmarkStart w:name="z15" w:id="13"/>
    <w:p>
      <w:pPr>
        <w:spacing w:after="0"/>
        <w:ind w:left="0"/>
        <w:jc w:val="both"/>
      </w:pPr>
      <w:r>
        <w:rPr>
          <w:rFonts w:ascii="Times New Roman"/>
          <w:b w:val="false"/>
          <w:i w:val="false"/>
          <w:color w:val="000000"/>
          <w:sz w:val="28"/>
        </w:rPr>
        <w:t>
      5. Жаңадан сайланған Баянауыл аудандық мәслихатының бірінші сессиясы депутаттардың осы мәслихат үшін белгіленген жалпы санынан кем дегенде төрттен үш бөлігі болған кезде мәслихат депутаттары тіркелген күннен бастап отыз күндік мерзімнен кешіктірмей Баянауыл аудандық аумақтық сайлау комиссиясының төрағасымен шақырылады.</w:t>
      </w:r>
    </w:p>
    <w:bookmarkEnd w:id="13"/>
    <w:bookmarkStart w:name="z16" w:id="14"/>
    <w:p>
      <w:pPr>
        <w:spacing w:after="0"/>
        <w:ind w:left="0"/>
        <w:jc w:val="both"/>
      </w:pPr>
      <w:r>
        <w:rPr>
          <w:rFonts w:ascii="Times New Roman"/>
          <w:b w:val="false"/>
          <w:i w:val="false"/>
          <w:color w:val="000000"/>
          <w:sz w:val="28"/>
        </w:rPr>
        <w:t>
      6. Мәслихатының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ашық дауыс беру түрінде өткізілетін сессия төрағасының кандидатурасын енгізуді ұсынады. Депутаттардың жалпы санының көпшілік дауысын жинаған кандидат сайланған болып есептеледі.</w:t>
      </w:r>
    </w:p>
    <w:bookmarkEnd w:id="14"/>
    <w:bookmarkStart w:name="z17" w:id="15"/>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bookmarkEnd w:id="15"/>
    <w:bookmarkStart w:name="z18" w:id="16"/>
    <w:p>
      <w:pPr>
        <w:spacing w:after="0"/>
        <w:ind w:left="0"/>
        <w:jc w:val="both"/>
      </w:pPr>
      <w:r>
        <w:rPr>
          <w:rFonts w:ascii="Times New Roman"/>
          <w:b w:val="false"/>
          <w:i w:val="false"/>
          <w:color w:val="000000"/>
          <w:sz w:val="28"/>
        </w:rPr>
        <w:t>
      8. Мәслихаттың кезектен тыс сессиясы осы мәслихатқа сайланған депутаттар санының кем дегенде үштен бір бөлігінің, сондай-ақ Баянауыл ауданы әкімінің ұсынысы бойынша мәслихат сессиясының төрағасымен шақырылады және жүрізіледі.</w:t>
      </w:r>
    </w:p>
    <w:bookmarkEnd w:id="16"/>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кешіктірмей шақырылады. Кезектен тыс сессияда оны шақыруға негіз болған мәселелер ғана қаралады.</w:t>
      </w:r>
    </w:p>
    <w:bookmarkStart w:name="z19" w:id="17"/>
    <w:p>
      <w:pPr>
        <w:spacing w:after="0"/>
        <w:ind w:left="0"/>
        <w:jc w:val="both"/>
      </w:pPr>
      <w:r>
        <w:rPr>
          <w:rFonts w:ascii="Times New Roman"/>
          <w:b w:val="false"/>
          <w:i w:val="false"/>
          <w:color w:val="000000"/>
          <w:sz w:val="28"/>
        </w:rPr>
        <w:t>
      9. Мәслихаттың хатшысы мәслихаттың сессиясын шақыру уақыты мен оның өткізілу орны, сондай-ақ, сессияның қарауына енгізілетін мәселелер туралы депутаттарға, халыққа және Баянауыл ауданының әкіміне сессияға дейін он күн бұрын, кезектен тыс сессия шақырылған жағдайда, үш күн бұрын хабарлайды.</w:t>
      </w:r>
    </w:p>
    <w:bookmarkEnd w:id="17"/>
    <w:p>
      <w:pPr>
        <w:spacing w:after="0"/>
        <w:ind w:left="0"/>
        <w:jc w:val="both"/>
      </w:pPr>
      <w:r>
        <w:rPr>
          <w:rFonts w:ascii="Times New Roman"/>
          <w:b w:val="false"/>
          <w:i w:val="false"/>
          <w:color w:val="000000"/>
          <w:sz w:val="28"/>
        </w:rPr>
        <w:t>
      Сессия қарауына енгізілетін мәселелер бойынша қажетті материалдар Баянауыл ауданы әкіміне және депутаттарға сессияға дейін бес күн бұрын, кезектен тыс сессия шақырылған жағдайда үш күн бұрын мәслихаттың хатшысымен ұсынылады.</w:t>
      </w:r>
    </w:p>
    <w:bookmarkStart w:name="z20" w:id="18"/>
    <w:p>
      <w:pPr>
        <w:spacing w:after="0"/>
        <w:ind w:left="0"/>
        <w:jc w:val="both"/>
      </w:pPr>
      <w:r>
        <w:rPr>
          <w:rFonts w:ascii="Times New Roman"/>
          <w:b w:val="false"/>
          <w:i w:val="false"/>
          <w:color w:val="000000"/>
          <w:sz w:val="28"/>
        </w:rPr>
        <w:t>
      10. Регламентте белгіленген тәртіппен мәслихат сессияларды, мәслихаттың тұрақты комиссияларының және өзге де органдарының отырыстарын өткізу кезінде депутат қызметтік міндеттерін орындаудан босатылады, оған жергілікті бюджетің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8"/>
    <w:bookmarkStart w:name="z21" w:id="19"/>
    <w:p>
      <w:pPr>
        <w:spacing w:after="0"/>
        <w:ind w:left="0"/>
        <w:jc w:val="both"/>
      </w:pPr>
      <w:r>
        <w:rPr>
          <w:rFonts w:ascii="Times New Roman"/>
          <w:b w:val="false"/>
          <w:i w:val="false"/>
          <w:color w:val="000000"/>
          <w:sz w:val="28"/>
        </w:rPr>
        <w:t>
      11. Сессияның күн тәртібі сессия төрағасымен мәслихаттың перспективалық жұмыс жоспарының негізінде, мәслихаттың хатшысымен, тұрақты комиссиялармен және мәслихаттың басқа органдарымен, депутаттар топтарымен және депутаттармен, Баянауыл ауданының әкімі ұсынған мәселелердің негізінде сессияның төрағасы қалыптастырады.</w:t>
      </w:r>
    </w:p>
    <w:bookmarkEnd w:id="19"/>
    <w:p>
      <w:pPr>
        <w:spacing w:after="0"/>
        <w:ind w:left="0"/>
        <w:jc w:val="both"/>
      </w:pPr>
      <w:r>
        <w:rPr>
          <w:rFonts w:ascii="Times New Roman"/>
          <w:b w:val="false"/>
          <w:i w:val="false"/>
          <w:color w:val="000000"/>
          <w:sz w:val="28"/>
        </w:rPr>
        <w:t>
      Сессияның күн тәртібіне енгізілетін ұсыныстар жергілікті қоғамдастықтар жиналыстарымен, қоғамдық бірлестіктермен сессия төрағасына ұсынылуы мүмкін.</w:t>
      </w:r>
    </w:p>
    <w:p>
      <w:pPr>
        <w:spacing w:after="0"/>
        <w:ind w:left="0"/>
        <w:jc w:val="both"/>
      </w:pPr>
      <w:r>
        <w:rPr>
          <w:rFonts w:ascii="Times New Roman"/>
          <w:b w:val="false"/>
          <w:i w:val="false"/>
          <w:color w:val="000000"/>
          <w:sz w:val="28"/>
        </w:rPr>
        <w:t>
      Сессияның күн тәртібі талқылану барысында өзгертілуі және толықтырылуы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p>
    <w:bookmarkStart w:name="z22" w:id="20"/>
    <w:p>
      <w:pPr>
        <w:spacing w:after="0"/>
        <w:ind w:left="0"/>
        <w:jc w:val="both"/>
      </w:pPr>
      <w:r>
        <w:rPr>
          <w:rFonts w:ascii="Times New Roman"/>
          <w:b w:val="false"/>
          <w:i w:val="false"/>
          <w:color w:val="000000"/>
          <w:sz w:val="28"/>
        </w:rPr>
        <w:t>
      12. Сессияға енгізілетін мәселелерді сапалы дайындау үшін мәслихаттың хатшысы Баянауыл ауданы әкімімен келісу бойынша сессия төрағасымен бекітілетін сессияны дайындау бойынша іс-шаралар жоспарын әзірлеуді уақытында ұйымдастырады.</w:t>
      </w:r>
    </w:p>
    <w:bookmarkEnd w:id="20"/>
    <w:bookmarkStart w:name="z23" w:id="21"/>
    <w:p>
      <w:pPr>
        <w:spacing w:after="0"/>
        <w:ind w:left="0"/>
        <w:jc w:val="both"/>
      </w:pPr>
      <w:r>
        <w:rPr>
          <w:rFonts w:ascii="Times New Roman"/>
          <w:b w:val="false"/>
          <w:i w:val="false"/>
          <w:color w:val="000000"/>
          <w:sz w:val="28"/>
        </w:rPr>
        <w:t>
      13. Мәслихаттың қарауына жататын мәселелер бойынша Баянауыл аудандық мәслихаттың сессиясына ауданның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(мәслихат хатшысының) шақыруымен бұқаралық ақпарат құралдары, мемлекеттік органдар мен қоғамдық ұйымдар өкілдерінің қатысуына жол беріледі.</w:t>
      </w:r>
    </w:p>
    <w:bookmarkEnd w:id="21"/>
    <w:bookmarkStart w:name="z24" w:id="22"/>
    <w:p>
      <w:pPr>
        <w:spacing w:after="0"/>
        <w:ind w:left="0"/>
        <w:jc w:val="both"/>
      </w:pPr>
      <w:r>
        <w:rPr>
          <w:rFonts w:ascii="Times New Roman"/>
          <w:b w:val="false"/>
          <w:i w:val="false"/>
          <w:color w:val="000000"/>
          <w:sz w:val="28"/>
        </w:rPr>
        <w:t>
      14. Мәслихаттың отырысына шақырылған тұлғалар үшін мәжіліс залында арнайы орындар бөлінеді. Шақырылған тұлғалардың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2"/>
    <w:p>
      <w:pPr>
        <w:spacing w:after="0"/>
        <w:ind w:left="0"/>
        <w:jc w:val="both"/>
      </w:pPr>
      <w:r>
        <w:rPr>
          <w:rFonts w:ascii="Times New Roman"/>
          <w:b w:val="false"/>
          <w:i w:val="false"/>
          <w:color w:val="000000"/>
          <w:sz w:val="28"/>
        </w:rPr>
        <w:t>
      Шақырылған тұлға тәртіпті шексіз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5" w:id="23"/>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4"/>
    <w:p>
      <w:pPr>
        <w:spacing w:after="0"/>
        <w:ind w:left="0"/>
        <w:jc w:val="both"/>
      </w:pPr>
      <w:r>
        <w:rPr>
          <w:rFonts w:ascii="Times New Roman"/>
          <w:b w:val="false"/>
          <w:i w:val="false"/>
          <w:color w:val="000000"/>
          <w:sz w:val="28"/>
        </w:rPr>
        <w:t>
      16. Мәслихаттың отырыстарында сөз сөйлеу регламенті баяндамалар үшін уақыт – 40 минуттен, қосымша баяндама үшін – 20 минуттен аспауы тиіс. Жарыссөзге қатысатындарға 7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сұрақтарға жауап беру, ақпараттар үшін – 3 минут уақыт беріледі. Егер баяндаушы берілген уақыттың шегінен асып кетсе сессия төрағасы оның баяндамасын үзіп тоқтатады немесе отырысқа қатысып отырған депутаттар санының көпшілік дауысымен сөз сөйлеушілер үшін берілетін уақытты ұзартады.</w:t>
      </w:r>
    </w:p>
    <w:bookmarkEnd w:id="24"/>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болып саналмайды. Басқа депутатқа сөз сөйлеу құқығын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көпшілігімен ашық дауыс беруімен тоқтатылады. Жарыссөзді тоқтату туралы мәселесін қою барысында сессия төрағасы сөз сөйлеуге жазылған және сөз сөйлеген депутаттардың саны туралы хабарлайды, кімнің сөз алуды талап ететіндігін анықтайды.</w:t>
      </w:r>
    </w:p>
    <w:bookmarkStart w:name="z27" w:id="25"/>
    <w:p>
      <w:pPr>
        <w:spacing w:after="0"/>
        <w:ind w:left="0"/>
        <w:jc w:val="both"/>
      </w:pPr>
      <w:r>
        <w:rPr>
          <w:rFonts w:ascii="Times New Roman"/>
          <w:b w:val="false"/>
          <w:i w:val="false"/>
          <w:color w:val="000000"/>
          <w:sz w:val="28"/>
        </w:rPr>
        <w:t>
      17. Отырысты жүргізу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5"/>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8" w:id="26"/>
    <w:p>
      <w:pPr>
        <w:spacing w:after="0"/>
        <w:ind w:left="0"/>
        <w:jc w:val="left"/>
      </w:pPr>
      <w:r>
        <w:rPr>
          <w:rFonts w:ascii="Times New Roman"/>
          <w:b/>
          <w:i w:val="false"/>
          <w:color w:val="000000"/>
        </w:rPr>
        <w:t xml:space="preserve"> 2.2. Мәслихат актілерін қабылдау тәртібі</w:t>
      </w:r>
    </w:p>
    <w:bookmarkEnd w:id="26"/>
    <w:bookmarkStart w:name="z29" w:id="27"/>
    <w:p>
      <w:pPr>
        <w:spacing w:after="0"/>
        <w:ind w:left="0"/>
        <w:jc w:val="both"/>
      </w:pPr>
      <w:r>
        <w:rPr>
          <w:rFonts w:ascii="Times New Roman"/>
          <w:b w:val="false"/>
          <w:i w:val="false"/>
          <w:color w:val="000000"/>
          <w:sz w:val="28"/>
        </w:rPr>
        <w:t>
      18. Мәслихат өз құзыретіне жататын мәселелер бойынша мәслихат депутаттарының жалпы санының көпшілік дауысымен шешімдер қабылдайды, егер өзгесі заңмен белгіленбеген болса.</w:t>
      </w:r>
    </w:p>
    <w:bookmarkEnd w:id="27"/>
    <w:bookmarkStart w:name="z30" w:id="28"/>
    <w:p>
      <w:pPr>
        <w:spacing w:after="0"/>
        <w:ind w:left="0"/>
        <w:jc w:val="both"/>
      </w:pPr>
      <w:r>
        <w:rPr>
          <w:rFonts w:ascii="Times New Roman"/>
          <w:b w:val="false"/>
          <w:i w:val="false"/>
          <w:color w:val="000000"/>
          <w:sz w:val="28"/>
        </w:rPr>
        <w:t>
      19. Шешімдердің жобалары сессия төрағасына немесе мәслихаттың хатшысына беріледі.</w:t>
      </w:r>
    </w:p>
    <w:bookmarkEnd w:id="28"/>
    <w:p>
      <w:pPr>
        <w:spacing w:after="0"/>
        <w:ind w:left="0"/>
        <w:jc w:val="both"/>
      </w:pPr>
      <w:r>
        <w:rPr>
          <w:rFonts w:ascii="Times New Roman"/>
          <w:b w:val="false"/>
          <w:i w:val="false"/>
          <w:color w:val="000000"/>
          <w:sz w:val="28"/>
        </w:rPr>
        <w:t>
      Сессия төрағасы немесе мәслихаттың хатшысы қарауға қабылданған шешімдердің жобаларын барлық қажетті материалдарымен бірге тұрақты комиссияларға қарастыру және ұсыныстар дайындау үшін жолдайды. Тұрақты комиссиялардың біріне бір мезгілде мәслихат актісінің жобасы бойынша қорытынды, сессияға қосымша баяндама дайындау, қосымша ақпарат жинау мен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ұсынысы бойынша мәслихат онымен бірлескен шешім қабылдайды.</w:t>
      </w:r>
    </w:p>
    <w:bookmarkStart w:name="z31" w:id="29"/>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9"/>
    <w:bookmarkStart w:name="z32" w:id="30"/>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30"/>
    <w:bookmarkStart w:name="z33" w:id="31"/>
    <w:p>
      <w:pPr>
        <w:spacing w:after="0"/>
        <w:ind w:left="0"/>
        <w:jc w:val="both"/>
      </w:pPr>
      <w:r>
        <w:rPr>
          <w:rFonts w:ascii="Times New Roman"/>
          <w:b w:val="false"/>
          <w:i w:val="false"/>
          <w:color w:val="000000"/>
          <w:sz w:val="28"/>
        </w:rPr>
        <w:t>
      22. Мәселені сессияда қарастыру барысында баяндама, қажет болған жағдайда тұрақты комиссиялардың, уақытша комиссиялардың және жұмыс топтарының қосымша баяндамалары тыңдалады.</w:t>
      </w:r>
    </w:p>
    <w:bookmarkEnd w:id="31"/>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4" w:id="32"/>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2"/>
    <w:bookmarkStart w:name="z35" w:id="33"/>
    <w:p>
      <w:pPr>
        <w:spacing w:after="0"/>
        <w:ind w:left="0"/>
        <w:jc w:val="both"/>
      </w:pPr>
      <w:r>
        <w:rPr>
          <w:rFonts w:ascii="Times New Roman"/>
          <w:b w:val="false"/>
          <w:i w:val="false"/>
          <w:color w:val="000000"/>
          <w:sz w:val="28"/>
        </w:rPr>
        <w:t>
      24. Мәслихат сессиясы күн тәртібінің әрбір сұрағы бойынша шешім қабылдайды. Бір мәселе бойынша шешімдердің бірнеше нұсқаларын енгізу барысында, олардың әрқайсысы сессияға қатысып отырған депутаттарға беріледі.</w:t>
      </w:r>
    </w:p>
    <w:bookmarkEnd w:id="33"/>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6" w:id="34"/>
    <w:p>
      <w:pPr>
        <w:spacing w:after="0"/>
        <w:ind w:left="0"/>
        <w:jc w:val="both"/>
      </w:pPr>
      <w:r>
        <w:rPr>
          <w:rFonts w:ascii="Times New Roman"/>
          <w:b w:val="false"/>
          <w:i w:val="false"/>
          <w:color w:val="000000"/>
          <w:sz w:val="28"/>
        </w:rPr>
        <w:t>
      25. Мәслихат шешімінің жобасына енгізілетін түзетулер болған жағдайда, дауыс беру келесі ретпен жүзеге асырылады:</w:t>
      </w:r>
    </w:p>
    <w:bookmarkEnd w:id="3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7" w:id="35"/>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ұсынысымен сөз сөйлеуге рұқсат етіледі.</w:t>
      </w:r>
    </w:p>
    <w:bookmarkEnd w:id="35"/>
    <w:p>
      <w:pPr>
        <w:spacing w:after="0"/>
        <w:ind w:left="0"/>
        <w:jc w:val="both"/>
      </w:pPr>
      <w:r>
        <w:rPr>
          <w:rFonts w:ascii="Times New Roman"/>
          <w:b w:val="false"/>
          <w:i w:val="false"/>
          <w:color w:val="000000"/>
          <w:sz w:val="28"/>
        </w:rPr>
        <w:t>
      Мәслихаттың шешімдеріне өзгерістер оларды қабылдау үшін белгіленген тәртіпте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p>
    <w:bookmarkStart w:name="z38" w:id="36"/>
    <w:p>
      <w:pPr>
        <w:spacing w:after="0"/>
        <w:ind w:left="0"/>
        <w:jc w:val="both"/>
      </w:pPr>
      <w:r>
        <w:rPr>
          <w:rFonts w:ascii="Times New Roman"/>
          <w:b w:val="false"/>
          <w:i w:val="false"/>
          <w:color w:val="000000"/>
          <w:sz w:val="28"/>
        </w:rPr>
        <w:t>
      27. Жоспарлардың, аумақтарды экономикалық-әлеуметтік дамыту бағдарламаларының және олардың орындалуы туралы есеп берулердің, аумақтарды басқару сұлбаларының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облыстық мәслихатқа кезекті сессияға дейін үш апта бұрын мәслихаттың тұрақты комиссияларының қарауына енгізіледі.</w:t>
      </w:r>
    </w:p>
    <w:bookmarkEnd w:id="36"/>
    <w:bookmarkStart w:name="z39" w:id="37"/>
    <w:p>
      <w:pPr>
        <w:spacing w:after="0"/>
        <w:ind w:left="0"/>
        <w:jc w:val="both"/>
      </w:pPr>
      <w:r>
        <w:rPr>
          <w:rFonts w:ascii="Times New Roman"/>
          <w:b w:val="false"/>
          <w:i w:val="false"/>
          <w:color w:val="000000"/>
          <w:sz w:val="28"/>
        </w:rPr>
        <w:t>
      28. Баянауыл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Павлодар облысының бюджеті Қазақстан Республикасының Президенті республикалық бюджет туралы Заңына қол қойғаннан кейін екі апталық мерзімінен кешіктірмей облыстық мәслихаттың сессиясында бекітіледі. Баянауыл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p>
    <w:bookmarkStart w:name="z40" w:id="38"/>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мәселелерді енгізу барысында материалдарды ұсыну бюджеттік заңнамада көзделген мерзімдерде жүзеге асырылады.</w:t>
      </w:r>
    </w:p>
    <w:bookmarkEnd w:id="38"/>
    <w:bookmarkStart w:name="z41" w:id="39"/>
    <w:p>
      <w:pPr>
        <w:spacing w:after="0"/>
        <w:ind w:left="0"/>
        <w:jc w:val="both"/>
      </w:pPr>
      <w:r>
        <w:rPr>
          <w:rFonts w:ascii="Times New Roman"/>
          <w:b w:val="false"/>
          <w:i w:val="false"/>
          <w:color w:val="000000"/>
          <w:sz w:val="28"/>
        </w:rPr>
        <w:t>
      30. Мәслихаттың кезектен тыс сессиясында Баянауыл ауданының бюджетін нақтылау барысында сессияны шақыру туралы шешім қабылдаған күннен бастап екі күн ішінде тұрақты (уақытша) комиссияларда бюджет жобасын қарау бойынша жұмыстар жүргізіледі.</w:t>
      </w:r>
    </w:p>
    <w:bookmarkEnd w:id="39"/>
    <w:bookmarkStart w:name="z42" w:id="40"/>
    <w:p>
      <w:pPr>
        <w:spacing w:after="0"/>
        <w:ind w:left="0"/>
        <w:jc w:val="left"/>
      </w:pPr>
      <w:r>
        <w:rPr>
          <w:rFonts w:ascii="Times New Roman"/>
          <w:b/>
          <w:i w:val="false"/>
          <w:color w:val="000000"/>
        </w:rPr>
        <w:t xml:space="preserve"> 3. Есептерді тыңдау тәртібі</w:t>
      </w:r>
    </w:p>
    <w:bookmarkEnd w:id="40"/>
    <w:bookmarkStart w:name="z43" w:id="41"/>
    <w:p>
      <w:pPr>
        <w:spacing w:after="0"/>
        <w:ind w:left="0"/>
        <w:jc w:val="both"/>
      </w:pPr>
      <w:r>
        <w:rPr>
          <w:rFonts w:ascii="Times New Roman"/>
          <w:b w:val="false"/>
          <w:i w:val="false"/>
          <w:color w:val="000000"/>
          <w:sz w:val="28"/>
        </w:rPr>
        <w:t>
      31. Мәслихат Баянауыл ауданы әкімінің есеп беруін тыңдау жолымен тиісті жергілікті бюджеттің, аумақтарды дамыту бағдарламаларының орындалуын бақылауды жүзеге асырады.</w:t>
      </w:r>
    </w:p>
    <w:bookmarkEnd w:id="41"/>
    <w:bookmarkStart w:name="z44" w:id="42"/>
    <w:p>
      <w:pPr>
        <w:spacing w:after="0"/>
        <w:ind w:left="0"/>
        <w:jc w:val="both"/>
      </w:pPr>
      <w:r>
        <w:rPr>
          <w:rFonts w:ascii="Times New Roman"/>
          <w:b w:val="false"/>
          <w:i w:val="false"/>
          <w:color w:val="000000"/>
          <w:sz w:val="28"/>
        </w:rPr>
        <w:t xml:space="preserve">
      32. Мәслихат Қазақстан Республикасы Президентінің 2006 жылғы 18 қаңтардағы "Әкімдердің мәслихаттар алдында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Баянауыл ауданы әкімінің есебін тыңдайды.</w:t>
      </w:r>
    </w:p>
    <w:bookmarkEnd w:id="42"/>
    <w:p>
      <w:pPr>
        <w:spacing w:after="0"/>
        <w:ind w:left="0"/>
        <w:jc w:val="both"/>
      </w:pPr>
      <w:r>
        <w:rPr>
          <w:rFonts w:ascii="Times New Roman"/>
          <w:b w:val="false"/>
          <w:i w:val="false"/>
          <w:color w:val="000000"/>
          <w:sz w:val="28"/>
        </w:rPr>
        <w:t>
      Әкімнің (оның міндеттерін атқарушы тұлғаның) өзіне жүктелген міндеттер мен функцияларды орындауы туралы есебі және ол бойынша шешімнің жобасы мәслихаттың тұрақты комиссияларының қарауына тиісті сессиядан үш апта бұрын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бекітіпеуі Заңының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p>
    <w:bookmarkStart w:name="z45" w:id="43"/>
    <w:p>
      <w:pPr>
        <w:spacing w:after="0"/>
        <w:ind w:left="0"/>
        <w:jc w:val="both"/>
      </w:pPr>
      <w:r>
        <w:rPr>
          <w:rFonts w:ascii="Times New Roman"/>
          <w:b w:val="false"/>
          <w:i w:val="false"/>
          <w:color w:val="000000"/>
          <w:sz w:val="28"/>
        </w:rPr>
        <w:t>
      33. Мәслихат сессия төрағасының және мәслихат хатшысының, мәслихаттың тұрақты комиссияларының төрағаларының және мәслихаттың өзге органдарының есебін тыңдайды.</w:t>
      </w:r>
    </w:p>
    <w:bookmarkEnd w:id="4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6" w:id="44"/>
    <w:p>
      <w:pPr>
        <w:spacing w:after="0"/>
        <w:ind w:left="0"/>
        <w:jc w:val="both"/>
      </w:pPr>
      <w:r>
        <w:rPr>
          <w:rFonts w:ascii="Times New Roman"/>
          <w:b w:val="false"/>
          <w:i w:val="false"/>
          <w:color w:val="000000"/>
          <w:sz w:val="28"/>
        </w:rPr>
        <w:t>
      34. Павлодар облысының тексеру комиссиясының бюджеттің атқарылуы туралы есебін мәслихат жыл сайын қарайды.</w:t>
      </w:r>
    </w:p>
    <w:bookmarkEnd w:id="44"/>
    <w:bookmarkStart w:name="z47" w:id="45"/>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45"/>
    <w:p>
      <w:pPr>
        <w:spacing w:after="0"/>
        <w:ind w:left="0"/>
        <w:jc w:val="both"/>
      </w:pPr>
      <w:r>
        <w:rPr>
          <w:rFonts w:ascii="Times New Roman"/>
          <w:b w:val="false"/>
          <w:i w:val="false"/>
          <w:color w:val="000000"/>
          <w:sz w:val="28"/>
        </w:rPr>
        <w:t>
      Аудандық маңызы бар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8" w:id="46"/>
    <w:p>
      <w:pPr>
        <w:spacing w:after="0"/>
        <w:ind w:left="0"/>
        <w:jc w:val="left"/>
      </w:pPr>
      <w:r>
        <w:rPr>
          <w:rFonts w:ascii="Times New Roman"/>
          <w:b/>
          <w:i w:val="false"/>
          <w:color w:val="000000"/>
        </w:rPr>
        <w:t xml:space="preserve"> 4. Депутаттардың сауалдарын қарау тәртібі</w:t>
      </w:r>
    </w:p>
    <w:bookmarkEnd w:id="46"/>
    <w:bookmarkStart w:name="z49" w:id="47"/>
    <w:p>
      <w:pPr>
        <w:spacing w:after="0"/>
        <w:ind w:left="0"/>
        <w:jc w:val="both"/>
      </w:pPr>
      <w:r>
        <w:rPr>
          <w:rFonts w:ascii="Times New Roman"/>
          <w:b w:val="false"/>
          <w:i w:val="false"/>
          <w:color w:val="000000"/>
          <w:sz w:val="28"/>
        </w:rPr>
        <w:t>
      36. Мәслихат депутаты мәслихаттың құзыретіне жататын мәселелер бойынша ресми жазбаша сауалмен әкімге, тиісті Баянауыл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тұлғаларына жүгінеді.</w:t>
      </w:r>
    </w:p>
    <w:bookmarkEnd w:id="47"/>
    <w:bookmarkStart w:name="z50" w:id="48"/>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8"/>
    <w:bookmarkStart w:name="z51" w:id="49"/>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9"/>
    <w:bookmarkStart w:name="z52" w:id="50"/>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0"/>
    <w:bookmarkStart w:name="z53" w:id="51"/>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52"/>
    <w:p>
      <w:pPr>
        <w:spacing w:after="0"/>
        <w:ind w:left="0"/>
        <w:jc w:val="left"/>
      </w:pPr>
      <w:r>
        <w:rPr>
          <w:rFonts w:ascii="Times New Roman"/>
          <w:b/>
          <w:i w:val="false"/>
          <w:color w:val="000000"/>
        </w:rPr>
        <w:t xml:space="preserve"> 5. Мәслихаттың лауазымды тұлғалары, тұрақты комиссиялары және</w:t>
      </w:r>
      <w:r>
        <w:br/>
      </w:r>
      <w:r>
        <w:rPr>
          <w:rFonts w:ascii="Times New Roman"/>
          <w:b/>
          <w:i w:val="false"/>
          <w:color w:val="000000"/>
        </w:rPr>
        <w:t>өзге де органдары, мәслихаттың депутаттық бірлестіктері</w:t>
      </w:r>
    </w:p>
    <w:bookmarkEnd w:id="52"/>
    <w:bookmarkStart w:name="z55" w:id="53"/>
    <w:p>
      <w:pPr>
        <w:spacing w:after="0"/>
        <w:ind w:left="0"/>
        <w:jc w:val="left"/>
      </w:pPr>
      <w:r>
        <w:rPr>
          <w:rFonts w:ascii="Times New Roman"/>
          <w:b/>
          <w:i w:val="false"/>
          <w:color w:val="000000"/>
        </w:rPr>
        <w:t xml:space="preserve"> 5.1. Мәслихат сессиясының төрағасы</w:t>
      </w:r>
    </w:p>
    <w:bookmarkEnd w:id="53"/>
    <w:bookmarkStart w:name="z56" w:id="54"/>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4"/>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7" w:id="55"/>
    <w:p>
      <w:pPr>
        <w:spacing w:after="0"/>
        <w:ind w:left="0"/>
        <w:jc w:val="both"/>
      </w:pPr>
      <w:r>
        <w:rPr>
          <w:rFonts w:ascii="Times New Roman"/>
          <w:b w:val="false"/>
          <w:i w:val="false"/>
          <w:color w:val="000000"/>
          <w:sz w:val="28"/>
        </w:rPr>
        <w:t>
      42. Мәслихат сессиясының төрағасы:</w:t>
      </w:r>
    </w:p>
    <w:bookmarkEnd w:id="55"/>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8" w:id="56"/>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6"/>
    <w:bookmarkStart w:name="z59" w:id="57"/>
    <w:p>
      <w:pPr>
        <w:spacing w:after="0"/>
        <w:ind w:left="0"/>
        <w:jc w:val="left"/>
      </w:pPr>
      <w:r>
        <w:rPr>
          <w:rFonts w:ascii="Times New Roman"/>
          <w:b/>
          <w:i w:val="false"/>
          <w:color w:val="000000"/>
        </w:rPr>
        <w:t xml:space="preserve"> 5.2. Мәслихат хатшысы</w:t>
      </w:r>
    </w:p>
    <w:bookmarkEnd w:id="57"/>
    <w:bookmarkStart w:name="z60" w:id="58"/>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8"/>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1" w:id="59"/>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9"/>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2" w:id="60"/>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60"/>
    <w:bookmarkStart w:name="z63" w:id="61"/>
    <w:p>
      <w:pPr>
        <w:spacing w:after="0"/>
        <w:ind w:left="0"/>
        <w:jc w:val="left"/>
      </w:pPr>
      <w:r>
        <w:rPr>
          <w:rFonts w:ascii="Times New Roman"/>
          <w:b/>
          <w:i w:val="false"/>
          <w:color w:val="000000"/>
        </w:rPr>
        <w:t xml:space="preserve"> 5.3. Мәслихаттың тұрақты және уақытша комиссиялары</w:t>
      </w:r>
    </w:p>
    <w:bookmarkEnd w:id="61"/>
    <w:bookmarkStart w:name="z64" w:id="62"/>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2"/>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5" w:id="63"/>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3"/>
    <w:bookmarkStart w:name="z66" w:id="64"/>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4"/>
    <w:bookmarkStart w:name="z67" w:id="65"/>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5"/>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8" w:id="66"/>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6"/>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9" w:id="67"/>
    <w:p>
      <w:pPr>
        <w:spacing w:after="0"/>
        <w:ind w:left="0"/>
        <w:jc w:val="left"/>
      </w:pPr>
      <w:r>
        <w:rPr>
          <w:rFonts w:ascii="Times New Roman"/>
          <w:b/>
          <w:i w:val="false"/>
          <w:color w:val="000000"/>
        </w:rPr>
        <w:t xml:space="preserve"> 5.4. Сайлау комиссияларын құрудың тәртібі</w:t>
      </w:r>
    </w:p>
    <w:bookmarkEnd w:id="67"/>
    <w:bookmarkStart w:name="z70" w:id="68"/>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8"/>
    <w:bookmarkStart w:name="z71" w:id="69"/>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9"/>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2" w:id="70"/>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70"/>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3" w:id="71"/>
    <w:p>
      <w:pPr>
        <w:spacing w:after="0"/>
        <w:ind w:left="0"/>
        <w:jc w:val="left"/>
      </w:pPr>
      <w:r>
        <w:rPr>
          <w:rFonts w:ascii="Times New Roman"/>
          <w:b/>
          <w:i w:val="false"/>
          <w:color w:val="000000"/>
        </w:rPr>
        <w:t xml:space="preserve"> 5.5. Мәслихаттардағы депутаттық бірлестіктер</w:t>
      </w:r>
    </w:p>
    <w:bookmarkEnd w:id="71"/>
    <w:bookmarkStart w:name="z74" w:id="72"/>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2"/>
    <w:bookmarkStart w:name="z75" w:id="73"/>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3"/>
    <w:bookmarkStart w:name="z76" w:id="74"/>
    <w:p>
      <w:pPr>
        <w:spacing w:after="0"/>
        <w:ind w:left="0"/>
        <w:jc w:val="both"/>
      </w:pPr>
      <w:r>
        <w:rPr>
          <w:rFonts w:ascii="Times New Roman"/>
          <w:b w:val="false"/>
          <w:i w:val="false"/>
          <w:color w:val="000000"/>
          <w:sz w:val="28"/>
        </w:rPr>
        <w:t>
      57. Депутаттық бірлестіктердің мүшелері:</w:t>
      </w:r>
    </w:p>
    <w:bookmarkEnd w:id="7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77" w:id="75"/>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75"/>
    <w:bookmarkStart w:name="z78" w:id="76"/>
    <w:p>
      <w:pPr>
        <w:spacing w:after="0"/>
        <w:ind w:left="0"/>
        <w:jc w:val="left"/>
      </w:pPr>
      <w:r>
        <w:rPr>
          <w:rFonts w:ascii="Times New Roman"/>
          <w:b/>
          <w:i w:val="false"/>
          <w:color w:val="000000"/>
        </w:rPr>
        <w:t xml:space="preserve"> 6. Депутаттық этика</w:t>
      </w:r>
    </w:p>
    <w:bookmarkEnd w:id="76"/>
    <w:bookmarkStart w:name="z79" w:id="77"/>
    <w:p>
      <w:pPr>
        <w:spacing w:after="0"/>
        <w:ind w:left="0"/>
        <w:jc w:val="both"/>
      </w:pPr>
      <w:r>
        <w:rPr>
          <w:rFonts w:ascii="Times New Roman"/>
          <w:b w:val="false"/>
          <w:i w:val="false"/>
          <w:color w:val="000000"/>
          <w:sz w:val="28"/>
        </w:rPr>
        <w:t>
      59. Мәслихат депутаттары:</w:t>
      </w:r>
    </w:p>
    <w:bookmarkEnd w:id="77"/>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0" w:id="78"/>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78"/>
    <w:bookmarkStart w:name="z81" w:id="79"/>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79"/>
    <w:bookmarkStart w:name="z82" w:id="80"/>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80"/>
    <w:bookmarkStart w:name="z83" w:id="81"/>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81"/>
    <w:bookmarkStart w:name="z84" w:id="82"/>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82"/>
    <w:bookmarkStart w:name="z85" w:id="83"/>
    <w:p>
      <w:pPr>
        <w:spacing w:after="0"/>
        <w:ind w:left="0"/>
        <w:jc w:val="left"/>
      </w:pPr>
      <w:r>
        <w:rPr>
          <w:rFonts w:ascii="Times New Roman"/>
          <w:b/>
          <w:i w:val="false"/>
          <w:color w:val="000000"/>
        </w:rPr>
        <w:t xml:space="preserve"> 7. Мәслихат аппаратының жұмысын ұйымдастыру</w:t>
      </w:r>
    </w:p>
    <w:bookmarkEnd w:id="83"/>
    <w:bookmarkStart w:name="z86" w:id="84"/>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8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87" w:id="85"/>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85"/>
    <w:bookmarkStart w:name="z88" w:id="86"/>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8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