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c4ff" w14:textId="3b2c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2015 жылы жергілікті бюджеттен қаржыландырылатын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2015 жылғы 23 қаңтардағы № 16/1 қаулысы, Павлодар облысының Әділет департаментінде 2015 жылғы 16 ақпанда № 4311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азаматтарға ақылы қоғамдық жұмыстарды ұйымдастыру мақсатында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қоғамдық жұмыстар жүргiзiлетiн ұйымдардың тiзбесi, қоғамдық жұмыстардың түрлерi, көлемi мен нақты жағдайлары, қатысушылардың еңбекақысының мөлшерi және оларды қаржыландырудың көздерi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Баянауыл ауданы әкімінің әлеуметтік саланы бағыттайтын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жүргiзiлетiн ұйымдардың тiзбесi,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түрлерi, көлемi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еңбекақысының мөлшерi және оларды қаржыландырудың көздерi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тiзбесi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 мен нақты жағдайлары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еңбегіне төленетiн ақынын мөлшерi, қаржыландыру көзi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Майқайың кенті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елді мекеннің - 1500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Баянауыл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елді мекеннің - 2000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Ақсан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елді мекеннің - 1500 шаршы метір аймағын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Бірлік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елді мекеннің - 1500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Торайғыр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елді мекеннің - 1500 шаршы метір аймағын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Қызылтау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елді мекеннің - 1300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Қаратомар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елді мекеннің - 1300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Күркелі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елді мекеннің - 1500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Құндыкөл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елді мекеннің - 1500 шаршы метір аймағын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Сәтбаев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елді мекеннің - 1500 шаршы метір аймағын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Жаңажол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елді мекеннің - 1500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Жаңатілек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елді мекеннің - 1500 шаршы метір аймағын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Ұзынбұлақ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елді мекеннің - 1500 шаршы метір аймағын санитарлық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Шөптікөл ауылдық округі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елді мекеннің - 1300 шаршы метір аймағын санитарлық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бойынша қорғаныс істері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мен тіркелім комиссияларына көмек.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Құжаттармен жұмыс істеу -1000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құжаттармен жұмыс істеуге көмек;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тігу; курьерлік жұмыс.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құжаттармен жұмыс істеу -2000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күніне 5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күніне 8 сағат жүргізіледі, аптасына 5 күн.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жалақының мөлшерi, аудандық бюджет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тiзбесi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(адам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(адам саны)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Майқайың кенті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Баянауыл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Ақсан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Бірлік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Торайғыр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Қызылтау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Қаратомар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Күркелі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Құндыкөл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Сәтбаев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Жаңажол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Жаңатілек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Ұзынбұлақ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ауданы, Шөптікөл ауылдық округі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бойынша қорғаныс істері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"Баянауыл ауданы әкімінің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