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e689" w14:textId="a6ae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19 тамыздағы № 675/8 қаулысы. Павлодар облысының Әділет департаментінде 2015 жылғы 18 қыркүйекте № 4713 болып тіркелді. Күші жойылды - Павлодар облысы Ақсу қалалық әкімдігінің 2017 жылғы 13 қазандағы № 644/24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13.10.2017 № 644/24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2015 жылғы</w:t>
            </w:r>
            <w:r>
              <w:br/>
            </w:r>
            <w:r>
              <w:rPr>
                <w:rFonts w:ascii="Times New Roman"/>
                <w:b w:val="false"/>
                <w:i w:val="false"/>
                <w:color w:val="000000"/>
                <w:sz w:val="20"/>
              </w:rPr>
              <w:t>19 тамыздағы № 675/8</w:t>
            </w:r>
            <w:r>
              <w:br/>
            </w:r>
            <w:r>
              <w:rPr>
                <w:rFonts w:ascii="Times New Roman"/>
                <w:b w:val="false"/>
                <w:i w:val="false"/>
                <w:color w:val="000000"/>
                <w:sz w:val="20"/>
              </w:rPr>
              <w:t>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құрылыс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құрылыс бөлімі” мемлекеттік мекемесі, Ақсу қаласының аумағында құрылыс саласындағы басым бағыттарды іске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құрылыс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құрылыс бөлімі” мемлекеттік мекемесі мемлекеттік мекеменің ұйымдық-құқықтық үлгісіндегі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құрылыс бөлімі” мемлекеттік мекемесі азаматтық-құқықтық қатынастарға өзінің атынан түседі.</w:t>
      </w:r>
    </w:p>
    <w:bookmarkEnd w:id="10"/>
    <w:bookmarkStart w:name="z13" w:id="11"/>
    <w:p>
      <w:pPr>
        <w:spacing w:after="0"/>
        <w:ind w:left="0"/>
        <w:jc w:val="both"/>
      </w:pPr>
      <w:r>
        <w:rPr>
          <w:rFonts w:ascii="Times New Roman"/>
          <w:b w:val="false"/>
          <w:i w:val="false"/>
          <w:color w:val="000000"/>
          <w:sz w:val="28"/>
        </w:rPr>
        <w:t>
      6. “Ақсу қаласының құрылыс бөлімі” мемлекеттік мекемесінің, егер заңнамаға сәйкес осыған уәкілеттік берілген болса, мемлекеттің атынан азаматтық-құқықтық қатынас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құрылыс бөлімі” мемлекеттік мекемесі өз құзыретінің мәселесі бойынша заңда белгіленген тәртіпте “Ақсу қаласының құрылыс бөлімі” мемлекеттік мекемесі басшысының бұйрықтарымен және Қазақстан Республикасының заңнамасымен қарастырылған басқа да актілермен ресімделген шешімдерді қабылдайды.</w:t>
      </w:r>
    </w:p>
    <w:bookmarkEnd w:id="12"/>
    <w:bookmarkStart w:name="z15" w:id="13"/>
    <w:p>
      <w:pPr>
        <w:spacing w:after="0"/>
        <w:ind w:left="0"/>
        <w:jc w:val="both"/>
      </w:pPr>
      <w:r>
        <w:rPr>
          <w:rFonts w:ascii="Times New Roman"/>
          <w:b w:val="false"/>
          <w:i w:val="false"/>
          <w:color w:val="000000"/>
          <w:sz w:val="28"/>
        </w:rPr>
        <w:t>
      8. “Ақсу қаласының құрылыс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құрылыс бөлімі” мемлекеттік мекемесінің орналасқан жері: Қазақстан Республикасы, Павлодар облысы, 140100, Ақсу қаласы, Астана көшесі, 52.</w:t>
      </w:r>
    </w:p>
    <w:bookmarkEnd w:id="14"/>
    <w:bookmarkStart w:name="z17" w:id="15"/>
    <w:p>
      <w:pPr>
        <w:spacing w:after="0"/>
        <w:ind w:left="0"/>
        <w:jc w:val="both"/>
      </w:pPr>
      <w:r>
        <w:rPr>
          <w:rFonts w:ascii="Times New Roman"/>
          <w:b w:val="false"/>
          <w:i w:val="false"/>
          <w:color w:val="000000"/>
          <w:sz w:val="28"/>
        </w:rPr>
        <w:t>
      10. “Ақсу қаласының құрылыс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мемлекеттік тілдегі толық атауы: “Ақсу қаласының құрылыс бөлімі” мемлекеттік мекемесі, орыс тілінде: государственное учреждение “Отдел строительства города Аксу”;</w:t>
      </w:r>
    </w:p>
    <w:bookmarkEnd w:id="16"/>
    <w:bookmarkStart w:name="z19" w:id="17"/>
    <w:p>
      <w:pPr>
        <w:spacing w:after="0"/>
        <w:ind w:left="0"/>
        <w:jc w:val="both"/>
      </w:pPr>
      <w:r>
        <w:rPr>
          <w:rFonts w:ascii="Times New Roman"/>
          <w:b w:val="false"/>
          <w:i w:val="false"/>
          <w:color w:val="000000"/>
          <w:sz w:val="28"/>
        </w:rPr>
        <w:t>
      12. “Ақсу қаласының құрылыс бөлімі” мемлекеттік мекемесінің құрылтайшысы Павлодар облысы Ақсу қаласының әкімдігі тұлғасында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құрылыс бөлімі” мемлекеттік мекемесінің құрылтайшылық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құрылыс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құрылыс бөлімі” мемлекеттік мекемесіне кәсіпкерлік субъектілерімен “ Ақсу қаласының құрылыс бөлімі” мемлекеттік мекемесінің қызметі болып табылатын міндеттерді орындауда келісімшарт қатынастарына енуге рұқсат етілмейді.</w:t>
      </w:r>
    </w:p>
    <w:bookmarkEnd w:id="20"/>
    <w:p>
      <w:pPr>
        <w:spacing w:after="0"/>
        <w:ind w:left="0"/>
        <w:jc w:val="both"/>
      </w:pPr>
      <w:r>
        <w:rPr>
          <w:rFonts w:ascii="Times New Roman"/>
          <w:b w:val="false"/>
          <w:i w:val="false"/>
          <w:color w:val="000000"/>
          <w:sz w:val="28"/>
        </w:rPr>
        <w:t>
      Егер де “Ақсу қаласының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құрылыс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құрылыс бөлімі” мемлекеттік мекемесінің миссиясы: Ақсу қаласының аумағында құрылыс саласындағы басым бағыттарды жүзеге асырады.</w:t>
      </w:r>
    </w:p>
    <w:bookmarkEnd w:id="22"/>
    <w:bookmarkStart w:name="z25" w:id="23"/>
    <w:p>
      <w:pPr>
        <w:spacing w:after="0"/>
        <w:ind w:left="0"/>
        <w:jc w:val="both"/>
      </w:pPr>
      <w:r>
        <w:rPr>
          <w:rFonts w:ascii="Times New Roman"/>
          <w:b w:val="false"/>
          <w:i w:val="false"/>
          <w:color w:val="000000"/>
          <w:sz w:val="28"/>
        </w:rPr>
        <w:t>
      17. “Ақсу қаласының құрылыс бөлімі” мемлекеттік мекемесінің мақсаты құрылыс саласындағы саясатты іске асыру болып табылады.</w:t>
      </w:r>
    </w:p>
    <w:bookmarkEnd w:id="23"/>
    <w:bookmarkStart w:name="z26" w:id="24"/>
    <w:p>
      <w:pPr>
        <w:spacing w:after="0"/>
        <w:ind w:left="0"/>
        <w:jc w:val="both"/>
      </w:pPr>
      <w:r>
        <w:rPr>
          <w:rFonts w:ascii="Times New Roman"/>
          <w:b w:val="false"/>
          <w:i w:val="false"/>
          <w:color w:val="000000"/>
          <w:sz w:val="28"/>
        </w:rPr>
        <w:t>
      18. “Ақсу қаласының құрылыс бөлімі” мемлекеттік мекемесі қызметінің мәні құрылыстың дамуына қолдау көрсету және үйлестіру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Ақсу қаласының аумағындағы құрылысты үйлестіруді, мониторинг жүргізіді ұйымдастыру;</w:t>
      </w:r>
    </w:p>
    <w:p>
      <w:pPr>
        <w:spacing w:after="0"/>
        <w:ind w:left="0"/>
        <w:jc w:val="both"/>
      </w:pPr>
      <w:r>
        <w:rPr>
          <w:rFonts w:ascii="Times New Roman"/>
          <w:b w:val="false"/>
          <w:i w:val="false"/>
          <w:color w:val="000000"/>
          <w:sz w:val="28"/>
        </w:rPr>
        <w:t>
       Ақсу қаласының аумағындағы құрылыс және қайта жаңғырту саласындағы мемлекеттік бағадарламаларды іске асыру.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мемлекеттік сатып алу саласында бірыңғай ұйымдастырушысы функцияларды:</w:t>
      </w:r>
    </w:p>
    <w:p>
      <w:pPr>
        <w:spacing w:after="0"/>
        <w:ind w:left="0"/>
        <w:jc w:val="both"/>
      </w:pPr>
      <w:r>
        <w:rPr>
          <w:rFonts w:ascii="Times New Roman"/>
          <w:b w:val="false"/>
          <w:i w:val="false"/>
          <w:color w:val="000000"/>
          <w:sz w:val="28"/>
        </w:rPr>
        <w:t>
      Ақсу қаласының аумағындағы құрылыс және коммуналдық меншік объектілердің күрделі жөндеуі (оның ішінде әлеуметтік-мәдени, тұрғын үй-коммуналды шаруашылық және тұрғын үй беру);</w:t>
      </w:r>
    </w:p>
    <w:p>
      <w:pPr>
        <w:spacing w:after="0"/>
        <w:ind w:left="0"/>
        <w:jc w:val="both"/>
      </w:pPr>
      <w:r>
        <w:rPr>
          <w:rFonts w:ascii="Times New Roman"/>
          <w:b w:val="false"/>
          <w:i w:val="false"/>
          <w:color w:val="000000"/>
          <w:sz w:val="28"/>
        </w:rPr>
        <w:t>
      бюджеттік қаражат есебінен жүзеге асырылатын қала аумағында мемлекеттік коммуналдық тұрғын үй қорынан тұрығын үй салу;</w:t>
      </w:r>
    </w:p>
    <w:p>
      <w:pPr>
        <w:spacing w:after="0"/>
        <w:ind w:left="0"/>
        <w:jc w:val="both"/>
      </w:pPr>
      <w:r>
        <w:rPr>
          <w:rFonts w:ascii="Times New Roman"/>
          <w:b w:val="false"/>
          <w:i w:val="false"/>
          <w:color w:val="000000"/>
          <w:sz w:val="28"/>
        </w:rPr>
        <w:t>
      бюджеттік қаражат есебінен жүзеге асырылатын, ауылдық жерлердегі сумен жабдықтау жүйелерін салу және қайта жаңарту;</w:t>
      </w:r>
    </w:p>
    <w:p>
      <w:pPr>
        <w:spacing w:after="0"/>
        <w:ind w:left="0"/>
        <w:jc w:val="both"/>
      </w:pPr>
      <w:r>
        <w:rPr>
          <w:rFonts w:ascii="Times New Roman"/>
          <w:b w:val="false"/>
          <w:i w:val="false"/>
          <w:color w:val="000000"/>
          <w:sz w:val="28"/>
        </w:rPr>
        <w:t>
       объектердің құрылысына мердігерлік жұмыстарды мемлекеттік сатып алу бойынша шарт жасау;</w:t>
      </w:r>
    </w:p>
    <w:p>
      <w:pPr>
        <w:spacing w:after="0"/>
        <w:ind w:left="0"/>
        <w:jc w:val="both"/>
      </w:pPr>
      <w:r>
        <w:rPr>
          <w:rFonts w:ascii="Times New Roman"/>
          <w:b w:val="false"/>
          <w:i w:val="false"/>
          <w:color w:val="000000"/>
          <w:sz w:val="28"/>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ұсыныстарды қала әкімдігіне енгізу;</w:t>
      </w:r>
    </w:p>
    <w:p>
      <w:pPr>
        <w:spacing w:after="0"/>
        <w:ind w:left="0"/>
        <w:jc w:val="both"/>
      </w:pPr>
      <w:r>
        <w:rPr>
          <w:rFonts w:ascii="Times New Roman"/>
          <w:b w:val="false"/>
          <w:i w:val="false"/>
          <w:color w:val="000000"/>
          <w:sz w:val="28"/>
        </w:rPr>
        <w:t>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Қазақстан Республикасының заңамасында ескерілген, өкілеттік шегінде, басқа да фунцияларды жүзеге асыру.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“Ақсу қаласының құрылыс бөлімі ” мемлекеттік мекемесінің құқығы:</w:t>
      </w:r>
    </w:p>
    <w:p>
      <w:pPr>
        <w:spacing w:after="0"/>
        <w:ind w:left="0"/>
        <w:jc w:val="both"/>
      </w:pPr>
      <w:r>
        <w:rPr>
          <w:rFonts w:ascii="Times New Roman"/>
          <w:b w:val="false"/>
          <w:i w:val="false"/>
          <w:color w:val="000000"/>
          <w:sz w:val="28"/>
        </w:rPr>
        <w:t xml:space="preserve">
      1) “Ақсу қаласының құрылыс бөлімі” мемлекеттік мекемесінің құзыретіне жататын сұрақтар бойынша қажетті ақпаратты, мемлекеттік мекемелерден, басқа ұйымдардан және азматтардан сұрау және алу; </w:t>
      </w:r>
    </w:p>
    <w:p>
      <w:pPr>
        <w:spacing w:after="0"/>
        <w:ind w:left="0"/>
        <w:jc w:val="both"/>
      </w:pPr>
      <w:r>
        <w:rPr>
          <w:rFonts w:ascii="Times New Roman"/>
          <w:b w:val="false"/>
          <w:i w:val="false"/>
          <w:color w:val="000000"/>
          <w:sz w:val="28"/>
        </w:rPr>
        <w:t>
      2) “Ақсу қаласының құрылыс бөлімі” мемлекеттік мекемесінің құзыретіне жататын мәселелері жөнінде қала әкімдігі және қала әкімінің нормативтік-құқықтық және құқықтық актілері жобаларын әзірлеуге;</w:t>
      </w:r>
    </w:p>
    <w:p>
      <w:pPr>
        <w:spacing w:after="0"/>
        <w:ind w:left="0"/>
        <w:jc w:val="both"/>
      </w:pPr>
      <w:r>
        <w:rPr>
          <w:rFonts w:ascii="Times New Roman"/>
          <w:b w:val="false"/>
          <w:i w:val="false"/>
          <w:color w:val="000000"/>
          <w:sz w:val="28"/>
        </w:rPr>
        <w:t>
      3) мемлекеттік органдарда, сотта “Ақсу қаласының құрылыс бөлімі” мемлекеттік мекемесінің мүддесін білдіруге;</w:t>
      </w:r>
    </w:p>
    <w:p>
      <w:pPr>
        <w:spacing w:after="0"/>
        <w:ind w:left="0"/>
        <w:jc w:val="both"/>
      </w:pPr>
      <w:r>
        <w:rPr>
          <w:rFonts w:ascii="Times New Roman"/>
          <w:b w:val="false"/>
          <w:i w:val="false"/>
          <w:color w:val="000000"/>
          <w:sz w:val="28"/>
        </w:rPr>
        <w:t>
      4) өз құзыреті шегінде келісім шарттар, келісімдер жасасуға құқығы бар.</w:t>
      </w:r>
    </w:p>
    <w:p>
      <w:pPr>
        <w:spacing w:after="0"/>
        <w:ind w:left="0"/>
        <w:jc w:val="both"/>
      </w:pPr>
      <w:r>
        <w:rPr>
          <w:rFonts w:ascii="Times New Roman"/>
          <w:b w:val="false"/>
          <w:i w:val="false"/>
          <w:color w:val="000000"/>
          <w:sz w:val="28"/>
        </w:rPr>
        <w:t>
      “Ақсу қаласының құрылыс бөлімі” мемлекеттік мекемесі осы Ережемен көзделген өкілеттіктерді іске асыру үшін:</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сақтауға;</w:t>
      </w:r>
    </w:p>
    <w:p>
      <w:pPr>
        <w:spacing w:after="0"/>
        <w:ind w:left="0"/>
        <w:jc w:val="both"/>
      </w:pPr>
      <w:r>
        <w:rPr>
          <w:rFonts w:ascii="Times New Roman"/>
          <w:b w:val="false"/>
          <w:i w:val="false"/>
          <w:color w:val="000000"/>
          <w:sz w:val="28"/>
        </w:rPr>
        <w:t>
      2) азаматтардың және заңды тұлғалардың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3) “Ақсу қаласының құрылыс бөлімі” мемлекеттік мекемесіне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4) мемлекеттік меншіктің сақталуын, сеніп берілген мемлекеттік меншікті қызметтік мақсаттарға ғана пайдалануды қамтамасыз етуге;</w:t>
      </w:r>
    </w:p>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құқықтарды жүзеге асыру және өзге де міндеттерді орындауға міндетті.</w:t>
      </w:r>
    </w:p>
    <w:bookmarkStart w:name="z30" w:id="28"/>
    <w:p>
      <w:pPr>
        <w:spacing w:after="0"/>
        <w:ind w:left="0"/>
        <w:jc w:val="left"/>
      </w:pPr>
      <w:r>
        <w:rPr>
          <w:rFonts w:ascii="Times New Roman"/>
          <w:b/>
          <w:i w:val="false"/>
          <w:color w:val="000000"/>
        </w:rPr>
        <w:t xml:space="preserve"> 3. "Ақсу қаласының құрылыс бөлімі" 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құрылыс бөлімі” мемлекеттік мекемесіне басшылықты “Ақсу қаласының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құрылыс бөлімі”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p>
    <w:bookmarkEnd w:id="30"/>
    <w:bookmarkStart w:name="z33" w:id="31"/>
    <w:p>
      <w:pPr>
        <w:spacing w:after="0"/>
        <w:ind w:left="0"/>
        <w:jc w:val="both"/>
      </w:pPr>
      <w:r>
        <w:rPr>
          <w:rFonts w:ascii="Times New Roman"/>
          <w:b w:val="false"/>
          <w:i w:val="false"/>
          <w:color w:val="000000"/>
          <w:sz w:val="28"/>
        </w:rPr>
        <w:t>
      24. “Ақсу қаласының құрылыс бөлімі”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“Ақсу қаласының құрылыс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құрылыс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құрылыс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бөлімнің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“Ақсу қаласының құрылыс бөлімі” мемлекеттік мекемесінің тәртібі мен жоспарларын бекітеді;</w:t>
      </w:r>
    </w:p>
    <w:p>
      <w:pPr>
        <w:spacing w:after="0"/>
        <w:ind w:left="0"/>
        <w:jc w:val="both"/>
      </w:pPr>
      <w:r>
        <w:rPr>
          <w:rFonts w:ascii="Times New Roman"/>
          <w:b w:val="false"/>
          <w:i w:val="false"/>
          <w:color w:val="000000"/>
          <w:sz w:val="28"/>
        </w:rPr>
        <w:t>
      5) өзінің құзыретіндегі мәселелер бойынша “Ақсу қаласының құрылыс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құрылыс бөлімі” мемлекеттік мекемесін ұсынады;</w:t>
      </w:r>
    </w:p>
    <w:p>
      <w:pPr>
        <w:spacing w:after="0"/>
        <w:ind w:left="0"/>
        <w:jc w:val="both"/>
      </w:pPr>
      <w:r>
        <w:rPr>
          <w:rFonts w:ascii="Times New Roman"/>
          <w:b w:val="false"/>
          <w:i w:val="false"/>
          <w:color w:val="000000"/>
          <w:sz w:val="28"/>
        </w:rPr>
        <w:t>
      7) “Ақсу қаласының құрылыс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“Ақсу қаласының құрылыс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шарт жасайды;</w:t>
      </w:r>
    </w:p>
    <w:p>
      <w:pPr>
        <w:spacing w:after="0"/>
        <w:ind w:left="0"/>
        <w:jc w:val="both"/>
      </w:pPr>
      <w:r>
        <w:rPr>
          <w:rFonts w:ascii="Times New Roman"/>
          <w:b w:val="false"/>
          <w:i w:val="false"/>
          <w:color w:val="000000"/>
          <w:sz w:val="28"/>
        </w:rPr>
        <w:t>
      сенімхат береді;</w:t>
      </w:r>
    </w:p>
    <w:p>
      <w:pPr>
        <w:spacing w:after="0"/>
        <w:ind w:left="0"/>
        <w:jc w:val="both"/>
      </w:pPr>
      <w:r>
        <w:rPr>
          <w:rFonts w:ascii="Times New Roman"/>
          <w:b w:val="false"/>
          <w:i w:val="false"/>
          <w:color w:val="000000"/>
          <w:sz w:val="28"/>
        </w:rPr>
        <w:t>
      11)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12) азаматтардың жеке қабылдауын жүргізеді;</w:t>
      </w:r>
    </w:p>
    <w:p>
      <w:pPr>
        <w:spacing w:after="0"/>
        <w:ind w:left="0"/>
        <w:jc w:val="both"/>
      </w:pPr>
      <w:r>
        <w:rPr>
          <w:rFonts w:ascii="Times New Roman"/>
          <w:b w:val="false"/>
          <w:i w:val="false"/>
          <w:color w:val="000000"/>
          <w:sz w:val="28"/>
        </w:rPr>
        <w:t>
      13) оған Қазақстан Республикасының заңнамасымен көзделген өкілеттігі шегінде басқа міндеттерді жүзеге асырады.</w:t>
      </w:r>
    </w:p>
    <w:p>
      <w:pPr>
        <w:spacing w:after="0"/>
        <w:ind w:left="0"/>
        <w:jc w:val="both"/>
      </w:pPr>
      <w:r>
        <w:rPr>
          <w:rFonts w:ascii="Times New Roman"/>
          <w:b w:val="false"/>
          <w:i w:val="false"/>
          <w:color w:val="000000"/>
          <w:sz w:val="28"/>
        </w:rPr>
        <w:t>
      “Ақсу қаласының құрылыс бөлімі”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25. “Ақсу қаласының құрылыс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қаласының құрылыс бөлімі”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қаласының құрылыс бөлімі” мемлекеттік мекемесінің басшысы мен еңбек ұжымы арасындағы өзара қарым-қатынастары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қаласының құрылыс бөлімі"</w:t>
      </w:r>
      <w:r>
        <w:br/>
      </w:r>
      <w:r>
        <w:rPr>
          <w:rFonts w:ascii="Times New Roman"/>
          <w:b/>
          <w:i w:val="false"/>
          <w:color w:val="000000"/>
        </w:rPr>
        <w:t>мемлекеттік мекемесінің мүлкі</w:t>
      </w:r>
    </w:p>
    <w:bookmarkEnd w:id="35"/>
    <w:bookmarkStart w:name="z38" w:id="36"/>
    <w:p>
      <w:pPr>
        <w:spacing w:after="0"/>
        <w:ind w:left="0"/>
        <w:jc w:val="both"/>
      </w:pPr>
      <w:r>
        <w:rPr>
          <w:rFonts w:ascii="Times New Roman"/>
          <w:b w:val="false"/>
          <w:i w:val="false"/>
          <w:color w:val="000000"/>
          <w:sz w:val="28"/>
        </w:rPr>
        <w:t>
      28. “Ақсу қаласының құрылыс бөлімі” мемлекеттік мекемесі заңнамамен қарастырылған жағдайларда жедел басқару құқығында жекеленген мүлкі болуы мүмкін.</w:t>
      </w:r>
    </w:p>
    <w:bookmarkEnd w:id="36"/>
    <w:p>
      <w:pPr>
        <w:spacing w:after="0"/>
        <w:ind w:left="0"/>
        <w:jc w:val="both"/>
      </w:pPr>
      <w:r>
        <w:rPr>
          <w:rFonts w:ascii="Times New Roman"/>
          <w:b w:val="false"/>
          <w:i w:val="false"/>
          <w:color w:val="000000"/>
          <w:sz w:val="28"/>
        </w:rPr>
        <w:t>
      “Ақсу қаласының құрылыс бөлімі” мемлекеттік мекемесінің мүлкі оған меншік иесімен табысталған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“Ақсу қаласының құрылыс бөлімі” мемлекеттік мекемесімен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де заңнамада өзгеше көзделмесе, “Ақсу қаласының құрылыс бөлімі” мемлекеттік мекемесі өзіне бекітілген мүлікті және қаржыландыру жоспары бойынша бөлінген қаражат есебінен сатып алынған мүлікті өз бетімен иеліктен шығаруға немесе оған өзге де әдіспен иелік етуге құқығы жоқ.</w:t>
      </w:r>
    </w:p>
    <w:bookmarkEnd w:id="38"/>
    <w:bookmarkStart w:name="z41" w:id="39"/>
    <w:p>
      <w:pPr>
        <w:spacing w:after="0"/>
        <w:ind w:left="0"/>
        <w:jc w:val="left"/>
      </w:pPr>
      <w:r>
        <w:rPr>
          <w:rFonts w:ascii="Times New Roman"/>
          <w:b/>
          <w:i w:val="false"/>
          <w:color w:val="000000"/>
        </w:rPr>
        <w:t xml:space="preserve"> 5. "Ақсу қаласының құрылыс бөлімі" мемлекеттік 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“Ақсу қаласының құрылыс бөлімі” мемлекеттік мекемесін қайта ұйымдастыру және қысқарту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қаласының құрылыс бөлімі” мемлекеттік мекемесі таратылған кезде несиегерлердің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қаласының құрылыс бөлімі" мемлекеттік мекемесінің шаруашылық жүргізуіндегі ұйымдар тізімі</w:t>
      </w:r>
    </w:p>
    <w:bookmarkEnd w:id="42"/>
    <w:bookmarkStart w:name="z45" w:id="43"/>
    <w:p>
      <w:pPr>
        <w:spacing w:after="0"/>
        <w:ind w:left="0"/>
        <w:jc w:val="both"/>
      </w:pPr>
      <w:r>
        <w:rPr>
          <w:rFonts w:ascii="Times New Roman"/>
          <w:b w:val="false"/>
          <w:i w:val="false"/>
          <w:color w:val="000000"/>
          <w:sz w:val="28"/>
        </w:rPr>
        <w:t>
      33. “Ақсу қаласының құрылыс бөлімі” мемлекеттік мекемесінің иелігінде ұйымдар жоқ.</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