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fb4f" w14:textId="445f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кәсіпкерлік және туризм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07 шілдедегі № 538/7 қаулысы. Павлодар облысының Әділет департаментінде 2015 жылғы 27 шілдеде № 4626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кәсіпкерлік және туризм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538/7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кәсіпкерлік және туризм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кәсіпкерлік және туризм бөлімі” мемлекеттік мекемесі, заңнамамен көзделген құзыреттілік шегінде қызметті жүзеге асыратын, Ақсу өңірінің аумағында кәсіпкерлікті және туризмді дамыту саласындағы басым бағыттарды іске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кәсіпкерлік және туризм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кәсіпкерлік және туризм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кәсіпкерлік және туризм бөлімі” мемлекеттік мекемесі мемлекеттік мекеменің ұйымдық-құқықтық үлгісіндегі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кәсіпкерлік және туризм бөлімі” мемлекеттік мекемесі азаматтық-құқықтық қатынастарға өзінің атынан түседі.</w:t>
      </w:r>
    </w:p>
    <w:bookmarkEnd w:id="10"/>
    <w:bookmarkStart w:name="z13" w:id="11"/>
    <w:p>
      <w:pPr>
        <w:spacing w:after="0"/>
        <w:ind w:left="0"/>
        <w:jc w:val="both"/>
      </w:pPr>
      <w:r>
        <w:rPr>
          <w:rFonts w:ascii="Times New Roman"/>
          <w:b w:val="false"/>
          <w:i w:val="false"/>
          <w:color w:val="000000"/>
          <w:sz w:val="28"/>
        </w:rPr>
        <w:t>
      6. “Ақсу қаласының кәсіпкерлік және туризм бөлімі” мемлекеттік мекемесінің, егер заңнамаға сәйкес осыған уәкілеттік берілген болса, мемлекеттің атынан азаматтық-құқықтық қатынас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кәсіпкерлік және туризм бөлімі” мемлекеттік мекемесі өз құзыретінің мәселесі бойынша заңда белгіленген тәртіпте “Ақсу қаласының кәсіпкерлік және туризм бөлімі” мемлекеттік мекемесі басшысының бұйрықтарымен және Қазақстан Республикасының заңнамасымен қарастырылған басқа да актілермен ресімделген шешімдерді қабылдайды.</w:t>
      </w:r>
    </w:p>
    <w:bookmarkEnd w:id="12"/>
    <w:bookmarkStart w:name="z15" w:id="13"/>
    <w:p>
      <w:pPr>
        <w:spacing w:after="0"/>
        <w:ind w:left="0"/>
        <w:jc w:val="both"/>
      </w:pPr>
      <w:r>
        <w:rPr>
          <w:rFonts w:ascii="Times New Roman"/>
          <w:b w:val="false"/>
          <w:i w:val="false"/>
          <w:color w:val="000000"/>
          <w:sz w:val="28"/>
        </w:rPr>
        <w:t>
      8. “Ақсу қаласының кәсіпкерлік және туризм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кәсіпкерлік және туризм бөлімі” мемлекеттік мекемесінің орналасқан жері: Қазақстан Республикасы, Павлодар облысы, 140100, Ақсу қаласы, Пушкина көшесі, 42.</w:t>
      </w:r>
    </w:p>
    <w:bookmarkEnd w:id="14"/>
    <w:bookmarkStart w:name="z17" w:id="15"/>
    <w:p>
      <w:pPr>
        <w:spacing w:after="0"/>
        <w:ind w:left="0"/>
        <w:jc w:val="both"/>
      </w:pPr>
      <w:r>
        <w:rPr>
          <w:rFonts w:ascii="Times New Roman"/>
          <w:b w:val="false"/>
          <w:i w:val="false"/>
          <w:color w:val="000000"/>
          <w:sz w:val="28"/>
        </w:rPr>
        <w:t>
      10. “Ақсу қаласының кәсіпкерлік және туризм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мемлекеттік тілдегі толық атауы: “Ақсу қаласының кәсіпкерлік және туризм бөлімі” мемлекеттік мекемесі, орыс тілінде: государственное учреждение “Отдел предпринимательства и туризма города Аксу”;</w:t>
      </w:r>
    </w:p>
    <w:bookmarkEnd w:id="16"/>
    <w:bookmarkStart w:name="z19" w:id="17"/>
    <w:p>
      <w:pPr>
        <w:spacing w:after="0"/>
        <w:ind w:left="0"/>
        <w:jc w:val="both"/>
      </w:pPr>
      <w:r>
        <w:rPr>
          <w:rFonts w:ascii="Times New Roman"/>
          <w:b w:val="false"/>
          <w:i w:val="false"/>
          <w:color w:val="000000"/>
          <w:sz w:val="28"/>
        </w:rPr>
        <w:t>
      12. “Ақсу қаласының кәсіпкерлік және туризм бөлімі” мемлекеттік мекемесінің құрылтайшысы Павлодар облысы Ақсу қаласының әкімдігі тұлғасында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кәсіпкерлік және туризм бөлімі” мемлекеттік мекемесінің құрылтайшылық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кәсіпкерлік және туризм бөлімі” мемлекеттік мекемесінің қызметін қаржыландыру республикалық және жергілікті бюджеттен (шығындар сметалары), Қазақстан Республикасының Ұлттық Банкінің бюджетінен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кәсіпкерлік және туризм бөлімі” мемлекеттік мекемесіне кәсіпкерлік субъектілерімен мемлекеттік мекеменің қызметі болып табылатын міндеттерді орындауда келісімшарт қатынастарына енуге рұқсат етілмейді.</w:t>
      </w:r>
    </w:p>
    <w:bookmarkEnd w:id="20"/>
    <w:p>
      <w:pPr>
        <w:spacing w:after="0"/>
        <w:ind w:left="0"/>
        <w:jc w:val="both"/>
      </w:pPr>
      <w:r>
        <w:rPr>
          <w:rFonts w:ascii="Times New Roman"/>
          <w:b w:val="false"/>
          <w:i w:val="false"/>
          <w:color w:val="000000"/>
          <w:sz w:val="28"/>
        </w:rPr>
        <w:t>
      Егер де “Ақсу қаласының кәсіпкерлік және туризм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кәсіпкерлік және туризм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кәсіпкерлік және туризм бөлімі” мемлекеттік мекемесінің миссиясы: Ақсу өңірінің аумағында шағын және орта кәсіпкерлікті және туризмді қолдау саласында мемлекеттік саясатты іске асыру.</w:t>
      </w:r>
    </w:p>
    <w:bookmarkEnd w:id="22"/>
    <w:bookmarkStart w:name="z25" w:id="23"/>
    <w:p>
      <w:pPr>
        <w:spacing w:after="0"/>
        <w:ind w:left="0"/>
        <w:jc w:val="both"/>
      </w:pPr>
      <w:r>
        <w:rPr>
          <w:rFonts w:ascii="Times New Roman"/>
          <w:b w:val="false"/>
          <w:i w:val="false"/>
          <w:color w:val="000000"/>
          <w:sz w:val="28"/>
        </w:rPr>
        <w:t>
      17. “Ақсу қаласының кәсіпкерлік және туризм бөлімі” мемлекеттік мекемесінің мақсаты кәсіпкерлік және туризм саласындағы мемлекеттің саясатты іске асыру болып табылады.</w:t>
      </w:r>
    </w:p>
    <w:bookmarkEnd w:id="23"/>
    <w:bookmarkStart w:name="z26" w:id="24"/>
    <w:p>
      <w:pPr>
        <w:spacing w:after="0"/>
        <w:ind w:left="0"/>
        <w:jc w:val="both"/>
      </w:pPr>
      <w:r>
        <w:rPr>
          <w:rFonts w:ascii="Times New Roman"/>
          <w:b w:val="false"/>
          <w:i w:val="false"/>
          <w:color w:val="000000"/>
          <w:sz w:val="28"/>
        </w:rPr>
        <w:t>
      18. “Ақсу қаласының кәсіпкерлік және туризм бөлімі” мемлекеттік мекемесі қызметінің мәні кәсіпкерлік және туризмнің дамуына қолдау көрсету және үйлестіру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ең төменгі тұтыну тебетіне енетін негізгі азық-түлік тауарларының бағаларын тұрақтандыру бойынша мемлекеттік саясатты жүзеге асыру;</w:t>
      </w:r>
    </w:p>
    <w:p>
      <w:pPr>
        <w:spacing w:after="0"/>
        <w:ind w:left="0"/>
        <w:jc w:val="both"/>
      </w:pPr>
      <w:r>
        <w:rPr>
          <w:rFonts w:ascii="Times New Roman"/>
          <w:b w:val="false"/>
          <w:i w:val="false"/>
          <w:color w:val="000000"/>
          <w:sz w:val="28"/>
        </w:rPr>
        <w:t>
      2) шағын кәсіпкерлік үшін кадрларды даярлау жүйесін жетілдіру және дамыту.</w:t>
      </w:r>
    </w:p>
    <w:p>
      <w:pPr>
        <w:spacing w:after="0"/>
        <w:ind w:left="0"/>
        <w:jc w:val="both"/>
      </w:pPr>
      <w:r>
        <w:rPr>
          <w:rFonts w:ascii="Times New Roman"/>
          <w:b w:val="false"/>
          <w:i w:val="false"/>
          <w:color w:val="000000"/>
          <w:sz w:val="28"/>
        </w:rPr>
        <w:t>
      3) тиісті әкімшілік-аумақтық бірліктің аумағында туристік қызмет саласында мемлекетітік саясатты және үйлестіруді жүзеге асырады.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кәсіпкерлікті дамытуды болжамдау және талдауды жүзеге асыру;</w:t>
      </w:r>
    </w:p>
    <w:p>
      <w:pPr>
        <w:spacing w:after="0"/>
        <w:ind w:left="0"/>
        <w:jc w:val="both"/>
      </w:pPr>
      <w:r>
        <w:rPr>
          <w:rFonts w:ascii="Times New Roman"/>
          <w:b w:val="false"/>
          <w:i w:val="false"/>
          <w:color w:val="000000"/>
          <w:sz w:val="28"/>
        </w:rPr>
        <w:t>
      2) жеке кәсiпкерлiктi қолдау мен дамытудың мемлекеттiк саясатын iске асырылуын жүзеге асырады;</w:t>
      </w:r>
    </w:p>
    <w:p>
      <w:pPr>
        <w:spacing w:after="0"/>
        <w:ind w:left="0"/>
        <w:jc w:val="both"/>
      </w:pPr>
      <w:r>
        <w:rPr>
          <w:rFonts w:ascii="Times New Roman"/>
          <w:b w:val="false"/>
          <w:i w:val="false"/>
          <w:color w:val="000000"/>
          <w:sz w:val="28"/>
        </w:rPr>
        <w:t>
      3) жеке кәсiпкерлiктi дамыту үшiн жағдайлар жасайды;</w:t>
      </w:r>
    </w:p>
    <w:p>
      <w:pPr>
        <w:spacing w:after="0"/>
        <w:ind w:left="0"/>
        <w:jc w:val="both"/>
      </w:pPr>
      <w:r>
        <w:rPr>
          <w:rFonts w:ascii="Times New Roman"/>
          <w:b w:val="false"/>
          <w:i w:val="false"/>
          <w:color w:val="000000"/>
          <w:sz w:val="28"/>
        </w:rPr>
        <w:t>
      4) шағын және орта кәсiпкерлiктi және инновациялық қызметтi қолдау инфрақұрылымының объектiлерiн құру мен дамытуды қамтамасыз етедi;</w:t>
      </w:r>
    </w:p>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6) сарапшылық кеңестердiң қызметiн ұйымдастырады;</w:t>
      </w:r>
    </w:p>
    <w:p>
      <w:pPr>
        <w:spacing w:after="0"/>
        <w:ind w:left="0"/>
        <w:jc w:val="both"/>
      </w:pPr>
      <w:r>
        <w:rPr>
          <w:rFonts w:ascii="Times New Roman"/>
          <w:b w:val="false"/>
          <w:i w:val="false"/>
          <w:color w:val="000000"/>
          <w:sz w:val="28"/>
        </w:rPr>
        <w:t>
      7) жеке кәсіпкерлікті мемлекеттік қолдауды жергілікті деңгейде қамтамасыз етеді;</w:t>
      </w:r>
    </w:p>
    <w:p>
      <w:pPr>
        <w:spacing w:after="0"/>
        <w:ind w:left="0"/>
        <w:jc w:val="both"/>
      </w:pPr>
      <w:r>
        <w:rPr>
          <w:rFonts w:ascii="Times New Roman"/>
          <w:b w:val="false"/>
          <w:i w:val="false"/>
          <w:color w:val="000000"/>
          <w:sz w:val="28"/>
        </w:rPr>
        <w:t>
      8)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p>
    <w:p>
      <w:pPr>
        <w:spacing w:after="0"/>
        <w:ind w:left="0"/>
        <w:jc w:val="both"/>
      </w:pPr>
      <w:r>
        <w:rPr>
          <w:rFonts w:ascii="Times New Roman"/>
          <w:b w:val="false"/>
          <w:i w:val="false"/>
          <w:color w:val="000000"/>
          <w:sz w:val="28"/>
        </w:rPr>
        <w:t>
      9)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10) басым салалар бойынша қаржыландыру және несиелендіру жобалары мәселесі бойынша банктер мен қаржылық ұйымдардың өзара қарым-қатынасын жүзеге асыру;</w:t>
      </w:r>
    </w:p>
    <w:p>
      <w:pPr>
        <w:spacing w:after="0"/>
        <w:ind w:left="0"/>
        <w:jc w:val="both"/>
      </w:pPr>
      <w:r>
        <w:rPr>
          <w:rFonts w:ascii="Times New Roman"/>
          <w:b w:val="false"/>
          <w:i w:val="false"/>
          <w:color w:val="000000"/>
          <w:sz w:val="28"/>
        </w:rPr>
        <w:t>
      11) бұқаралық ақпарат құралдарында кәсіпкерлік мәселелерін жариялауды ұйымдастыру;</w:t>
      </w:r>
    </w:p>
    <w:p>
      <w:pPr>
        <w:spacing w:after="0"/>
        <w:ind w:left="0"/>
        <w:jc w:val="both"/>
      </w:pPr>
      <w:r>
        <w:rPr>
          <w:rFonts w:ascii="Times New Roman"/>
          <w:b w:val="false"/>
          <w:i w:val="false"/>
          <w:color w:val="000000"/>
          <w:sz w:val="28"/>
        </w:rPr>
        <w:t>
      12) шағын және орта кәсіпкерлікті дамыту мәселелері бойынша форумдар, мәжілістер және семинарларды өткізуге және ұйымдастыруға қатысу;</w:t>
      </w:r>
    </w:p>
    <w:p>
      <w:pPr>
        <w:spacing w:after="0"/>
        <w:ind w:left="0"/>
        <w:jc w:val="both"/>
      </w:pPr>
      <w:r>
        <w:rPr>
          <w:rFonts w:ascii="Times New Roman"/>
          <w:b w:val="false"/>
          <w:i w:val="false"/>
          <w:color w:val="000000"/>
          <w:sz w:val="28"/>
        </w:rPr>
        <w:t>
      13) “Ақсу қаласының кәсіпкерлік және туризм бөлімі” мемлекеттік мекемесі құзыретіне жататын мәселелер бойынша мемлекеттік органдардан, басқа да ұйымдардан және азаматтардан қажетті ақпаратты сұрату және алу;</w:t>
      </w:r>
    </w:p>
    <w:p>
      <w:pPr>
        <w:spacing w:after="0"/>
        <w:ind w:left="0"/>
        <w:jc w:val="both"/>
      </w:pPr>
      <w:r>
        <w:rPr>
          <w:rFonts w:ascii="Times New Roman"/>
          <w:b w:val="false"/>
          <w:i w:val="false"/>
          <w:color w:val="000000"/>
          <w:sz w:val="28"/>
        </w:rPr>
        <w:t>
      14) форумдар, жиналыстар, семинарлар, конференциялар мен “дөңгелек үстелдер” өткізу және қатысу үшін ғылыми мекемелер, ұжымдар өкілдерін, ғалымдар мен мамандарды шақыру;</w:t>
      </w:r>
    </w:p>
    <w:p>
      <w:pPr>
        <w:spacing w:after="0"/>
        <w:ind w:left="0"/>
        <w:jc w:val="both"/>
      </w:pPr>
      <w:r>
        <w:rPr>
          <w:rFonts w:ascii="Times New Roman"/>
          <w:b w:val="false"/>
          <w:i w:val="false"/>
          <w:color w:val="000000"/>
          <w:sz w:val="28"/>
        </w:rPr>
        <w:t>
      15) қаржыландыру жоспарымен қарастырылатын тауарларды, жұмыстар мен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16) тауарларды, жұмыстар мен көрсетілетін қызметтерді мемлекеттік сатып алу мәселесі бойынша уәкілетті және жоғары тұрғын органмен өзара қарым-қатынас;</w:t>
      </w:r>
    </w:p>
    <w:p>
      <w:pPr>
        <w:spacing w:after="0"/>
        <w:ind w:left="0"/>
        <w:jc w:val="both"/>
      </w:pPr>
      <w:r>
        <w:rPr>
          <w:rFonts w:ascii="Times New Roman"/>
          <w:b w:val="false"/>
          <w:i w:val="false"/>
          <w:color w:val="000000"/>
          <w:sz w:val="28"/>
        </w:rPr>
        <w:t>
      17) Ақсу өңірінің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18) Ақсу өңірінің аумағында туризмді дамыту туралы мәлімет жинау, талдау және оны Ақсу қаласы әкімдігіне ұсыну;</w:t>
      </w:r>
    </w:p>
    <w:p>
      <w:pPr>
        <w:spacing w:after="0"/>
        <w:ind w:left="0"/>
        <w:jc w:val="both"/>
      </w:pPr>
      <w:r>
        <w:rPr>
          <w:rFonts w:ascii="Times New Roman"/>
          <w:b w:val="false"/>
          <w:i w:val="false"/>
          <w:color w:val="000000"/>
          <w:sz w:val="28"/>
        </w:rPr>
        <w:t>
      19) қалалық туристік ресурстарды қорғау бойынша шараларды әзірлеу және енгізу;</w:t>
      </w:r>
    </w:p>
    <w:p>
      <w:pPr>
        <w:spacing w:after="0"/>
        <w:ind w:left="0"/>
        <w:jc w:val="both"/>
      </w:pPr>
      <w:r>
        <w:rPr>
          <w:rFonts w:ascii="Times New Roman"/>
          <w:b w:val="false"/>
          <w:i w:val="false"/>
          <w:color w:val="000000"/>
          <w:sz w:val="28"/>
        </w:rPr>
        <w:t>
      20) Ақсу өңірінің аумағында туристік индустрия объектілерінің құрылысы және жоспарлау бойынша қызметті үйлестіреді;</w:t>
      </w:r>
    </w:p>
    <w:p>
      <w:pPr>
        <w:spacing w:after="0"/>
        <w:ind w:left="0"/>
        <w:jc w:val="both"/>
      </w:pPr>
      <w:r>
        <w:rPr>
          <w:rFonts w:ascii="Times New Roman"/>
          <w:b w:val="false"/>
          <w:i w:val="false"/>
          <w:color w:val="000000"/>
          <w:sz w:val="28"/>
        </w:rPr>
        <w:t>
      21) балалар мен жасөспірімдер лагерлерінің, туристер бірлестігінің қызметіне және туризмді өздігінен дамытуға ықпал ету;</w:t>
      </w:r>
    </w:p>
    <w:p>
      <w:pPr>
        <w:spacing w:after="0"/>
        <w:ind w:left="0"/>
        <w:jc w:val="both"/>
      </w:pPr>
      <w:r>
        <w:rPr>
          <w:rFonts w:ascii="Times New Roman"/>
          <w:b w:val="false"/>
          <w:i w:val="false"/>
          <w:color w:val="000000"/>
          <w:sz w:val="28"/>
        </w:rPr>
        <w:t>
      22) қызметті жүзеге асыратын туристік әлеует, туризм объектілері мен тұлғалар туралы туристік ақпарат ұсынады;</w:t>
      </w:r>
    </w:p>
    <w:p>
      <w:pPr>
        <w:spacing w:after="0"/>
        <w:ind w:left="0"/>
        <w:jc w:val="both"/>
      </w:pPr>
      <w:r>
        <w:rPr>
          <w:rFonts w:ascii="Times New Roman"/>
          <w:b w:val="false"/>
          <w:i w:val="false"/>
          <w:color w:val="000000"/>
          <w:sz w:val="28"/>
        </w:rPr>
        <w:t>
      23) Ақсу өңірінің аумағында туристік маршруттар мен соқпақтардың мемлекеттік тізілімін жүргізеді;</w:t>
      </w:r>
    </w:p>
    <w:p>
      <w:pPr>
        <w:spacing w:after="0"/>
        <w:ind w:left="0"/>
        <w:jc w:val="both"/>
      </w:pPr>
      <w:r>
        <w:rPr>
          <w:rFonts w:ascii="Times New Roman"/>
          <w:b w:val="false"/>
          <w:i w:val="false"/>
          <w:color w:val="000000"/>
          <w:sz w:val="28"/>
        </w:rPr>
        <w:t xml:space="preserve">
      24)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w:t>
      </w:r>
    </w:p>
    <w:p>
      <w:pPr>
        <w:spacing w:after="0"/>
        <w:ind w:left="0"/>
        <w:jc w:val="both"/>
      </w:pPr>
      <w:r>
        <w:rPr>
          <w:rFonts w:ascii="Times New Roman"/>
          <w:b w:val="false"/>
          <w:i w:val="false"/>
          <w:color w:val="000000"/>
          <w:sz w:val="28"/>
        </w:rPr>
        <w:t>
      25) Қазақстан Республикасының қолданыстағы заңнамасымен қарастырылған уәкілеттік шегінде, басқа да қызметтерді жүзеге асыру.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Мемлекеттік органдардан, өзге де ұйымдар мен азаматтардан “Ақсу қаласының кәсіпкерлік және туризм бөлімі” мемлекеттік мекемесінің құзыретіне жататын мәселелері жөнінде қажетті ақпаратты сұратуға және алуға;</w:t>
      </w:r>
    </w:p>
    <w:p>
      <w:pPr>
        <w:spacing w:after="0"/>
        <w:ind w:left="0"/>
        <w:jc w:val="both"/>
      </w:pPr>
      <w:r>
        <w:rPr>
          <w:rFonts w:ascii="Times New Roman"/>
          <w:b w:val="false"/>
          <w:i w:val="false"/>
          <w:color w:val="000000"/>
          <w:sz w:val="28"/>
        </w:rPr>
        <w:t>
      2) “Ақсу қаласының кәсіпкерлік және туризм бөлімі” мемлекеттік мекемесінің құзыретіне жататын мәселелері жөнінде қала әкімдігі және қала әкімінің нормативтік-құқықтық және құқықтық актілері жобаларын әзірлеуге;</w:t>
      </w:r>
    </w:p>
    <w:p>
      <w:pPr>
        <w:spacing w:after="0"/>
        <w:ind w:left="0"/>
        <w:jc w:val="both"/>
      </w:pPr>
      <w:r>
        <w:rPr>
          <w:rFonts w:ascii="Times New Roman"/>
          <w:b w:val="false"/>
          <w:i w:val="false"/>
          <w:color w:val="000000"/>
          <w:sz w:val="28"/>
        </w:rPr>
        <w:t>
      3) мемлекеттік органдарда, сотта “Ақсу қаласының кәсіпкерлік және туризм бөлімі” мемлекеттік мекеменің мүддесін білдіруге;</w:t>
      </w:r>
    </w:p>
    <w:p>
      <w:pPr>
        <w:spacing w:after="0"/>
        <w:ind w:left="0"/>
        <w:jc w:val="both"/>
      </w:pPr>
      <w:r>
        <w:rPr>
          <w:rFonts w:ascii="Times New Roman"/>
          <w:b w:val="false"/>
          <w:i w:val="false"/>
          <w:color w:val="000000"/>
          <w:sz w:val="28"/>
        </w:rPr>
        <w:t>
      4) өз құзыреті шегінде келісім шарттар, келісімдер жасасуға құқығы бар;</w:t>
      </w:r>
    </w:p>
    <w:p>
      <w:pPr>
        <w:spacing w:after="0"/>
        <w:ind w:left="0"/>
        <w:jc w:val="both"/>
      </w:pPr>
      <w:r>
        <w:rPr>
          <w:rFonts w:ascii="Times New Roman"/>
          <w:b w:val="false"/>
          <w:i w:val="false"/>
          <w:color w:val="000000"/>
          <w:sz w:val="28"/>
        </w:rPr>
        <w:t xml:space="preserve">
      5) “Ақсу қаласының кәсіпкерлік және туризм бөлімі” мемлекеттік мекеме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өкілеттіктерді іске асыру үшін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сақтауға міндетті;</w:t>
      </w:r>
    </w:p>
    <w:p>
      <w:pPr>
        <w:spacing w:after="0"/>
        <w:ind w:left="0"/>
        <w:jc w:val="both"/>
      </w:pPr>
      <w:r>
        <w:rPr>
          <w:rFonts w:ascii="Times New Roman"/>
          <w:b w:val="false"/>
          <w:i w:val="false"/>
          <w:color w:val="000000"/>
          <w:sz w:val="28"/>
        </w:rPr>
        <w:t>
      6) азаматтардың және заңды тұлғалардың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7) “Ақсу қаласының кәсіпкерлік және туризм бөлімі” мемлекеттік мекемесіне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8) мемлекеттік меншіктің сақталуын, сеніп берілген мемлекеттік меншікті қызметтік мақсаттарға ғана пайдалануды қамтамасыз етуге;</w:t>
      </w:r>
    </w:p>
    <w:p>
      <w:pPr>
        <w:spacing w:after="0"/>
        <w:ind w:left="0"/>
        <w:jc w:val="both"/>
      </w:pPr>
      <w:r>
        <w:rPr>
          <w:rFonts w:ascii="Times New Roman"/>
          <w:b w:val="false"/>
          <w:i w:val="false"/>
          <w:color w:val="000000"/>
          <w:sz w:val="28"/>
        </w:rPr>
        <w:t>
      9) Қазақстан Республикасының заңнамасымен көзделген өзге де құқықтарды жүзеге асыру және өзге де міндеттерді орындауға міндетті.</w:t>
      </w:r>
    </w:p>
    <w:bookmarkStart w:name="z30" w:id="28"/>
    <w:p>
      <w:pPr>
        <w:spacing w:after="0"/>
        <w:ind w:left="0"/>
        <w:jc w:val="left"/>
      </w:pPr>
      <w:r>
        <w:rPr>
          <w:rFonts w:ascii="Times New Roman"/>
          <w:b/>
          <w:i w:val="false"/>
          <w:color w:val="000000"/>
        </w:rPr>
        <w:t xml:space="preserve"> 3. "Ақсу қаласының кәсіпкерлік және туризм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кәсіпкерлік және туризм бөлімі” мемлекеттік мекемесіне басшылықты “Ақсу қаласының кәсіпкерлік және туризм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кәсіпкерлік және туризм бөлімі”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p>
    <w:bookmarkEnd w:id="30"/>
    <w:bookmarkStart w:name="z33" w:id="31"/>
    <w:p>
      <w:pPr>
        <w:spacing w:after="0"/>
        <w:ind w:left="0"/>
        <w:jc w:val="both"/>
      </w:pPr>
      <w:r>
        <w:rPr>
          <w:rFonts w:ascii="Times New Roman"/>
          <w:b w:val="false"/>
          <w:i w:val="false"/>
          <w:color w:val="000000"/>
          <w:sz w:val="28"/>
        </w:rPr>
        <w:t>
      24. “Ақсу қаласының кәсіпкерлік және туризм бөлімі”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“Ақсу қаласының кәсіпкерлік және туризм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кәсіпкерлік және туризм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кәсіпкерлік және туризм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бөлімнің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“Ақсу қаласының кәсіпкерлік және туризм бөлімі” мемлекеттік мекемесінің тәртібі мен жоспарларын бекітеді;</w:t>
      </w:r>
    </w:p>
    <w:p>
      <w:pPr>
        <w:spacing w:after="0"/>
        <w:ind w:left="0"/>
        <w:jc w:val="both"/>
      </w:pPr>
      <w:r>
        <w:rPr>
          <w:rFonts w:ascii="Times New Roman"/>
          <w:b w:val="false"/>
          <w:i w:val="false"/>
          <w:color w:val="000000"/>
          <w:sz w:val="28"/>
        </w:rPr>
        <w:t>
      5) өзінің құзыретіндегі мәселелер бойынша “Ақсу қаласының кәсіпкерлік және туризм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кәсіпкерлік және туризм бөлімі” мемлекеттік мекемесін ұсынады;</w:t>
      </w:r>
    </w:p>
    <w:p>
      <w:pPr>
        <w:spacing w:after="0"/>
        <w:ind w:left="0"/>
        <w:jc w:val="both"/>
      </w:pPr>
      <w:r>
        <w:rPr>
          <w:rFonts w:ascii="Times New Roman"/>
          <w:b w:val="false"/>
          <w:i w:val="false"/>
          <w:color w:val="000000"/>
          <w:sz w:val="28"/>
        </w:rPr>
        <w:t>
      7) “Ақсу қаласының кәсіпкерлік және туризм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“Ақсу қаласының кәсіпкерлік және туризм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9) шарт жасайды;</w:t>
      </w:r>
    </w:p>
    <w:p>
      <w:pPr>
        <w:spacing w:after="0"/>
        <w:ind w:left="0"/>
        <w:jc w:val="both"/>
      </w:pPr>
      <w:r>
        <w:rPr>
          <w:rFonts w:ascii="Times New Roman"/>
          <w:b w:val="false"/>
          <w:i w:val="false"/>
          <w:color w:val="000000"/>
          <w:sz w:val="28"/>
        </w:rPr>
        <w:t>
      10) сенімхат береді;</w:t>
      </w:r>
    </w:p>
    <w:p>
      <w:pPr>
        <w:spacing w:after="0"/>
        <w:ind w:left="0"/>
        <w:jc w:val="both"/>
      </w:pPr>
      <w:r>
        <w:rPr>
          <w:rFonts w:ascii="Times New Roman"/>
          <w:b w:val="false"/>
          <w:i w:val="false"/>
          <w:color w:val="000000"/>
          <w:sz w:val="28"/>
        </w:rPr>
        <w:t>
      11)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12) азаматтардың жеке қабылдауын жүргізеді;</w:t>
      </w:r>
    </w:p>
    <w:p>
      <w:pPr>
        <w:spacing w:after="0"/>
        <w:ind w:left="0"/>
        <w:jc w:val="both"/>
      </w:pPr>
      <w:r>
        <w:rPr>
          <w:rFonts w:ascii="Times New Roman"/>
          <w:b w:val="false"/>
          <w:i w:val="false"/>
          <w:color w:val="000000"/>
          <w:sz w:val="28"/>
        </w:rPr>
        <w:t>
      13) оған Қазақстан Республикасының заңнамасымен, осы ережемен және жергілікті атқарушы органмен жүктелген басқа міндеттерді жүзеге асырады;</w:t>
      </w:r>
    </w:p>
    <w:p>
      <w:pPr>
        <w:spacing w:after="0"/>
        <w:ind w:left="0"/>
        <w:jc w:val="both"/>
      </w:pPr>
      <w:r>
        <w:rPr>
          <w:rFonts w:ascii="Times New Roman"/>
          <w:b w:val="false"/>
          <w:i w:val="false"/>
          <w:color w:val="000000"/>
          <w:sz w:val="28"/>
        </w:rPr>
        <w:t>
      “Ақсу қаласының кәсіпкерлік және туризм бөлімі”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25. “Ақсу қаласының кәсіпкерлік және туризм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қаласының кәсіпкерлік және туризм бөлімі”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қаласының кәсіпкерлік және туризм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 кәсіпкерлік және туризм</w:t>
      </w:r>
      <w:r>
        <w:br/>
      </w:r>
      <w:r>
        <w:rPr>
          <w:rFonts w:ascii="Times New Roman"/>
          <w:b/>
          <w:i w:val="false"/>
          <w:color w:val="000000"/>
        </w:rPr>
        <w:t>бөлімі" мемлекеттік мекемесінің мүлкі</w:t>
      </w:r>
    </w:p>
    <w:bookmarkEnd w:id="35"/>
    <w:bookmarkStart w:name="z38" w:id="36"/>
    <w:p>
      <w:pPr>
        <w:spacing w:after="0"/>
        <w:ind w:left="0"/>
        <w:jc w:val="both"/>
      </w:pPr>
      <w:r>
        <w:rPr>
          <w:rFonts w:ascii="Times New Roman"/>
          <w:b w:val="false"/>
          <w:i w:val="false"/>
          <w:color w:val="000000"/>
          <w:sz w:val="28"/>
        </w:rPr>
        <w:t>
      28. “Ақсу қаласының кәсіпкерлік және туризм бөлімі” мемлекеттік мекемесі заңнамамен қарастырылған жағдайларда жедел басқару құқығында жекеленген мүлікі болуы мүмкін.</w:t>
      </w:r>
    </w:p>
    <w:bookmarkEnd w:id="36"/>
    <w:p>
      <w:pPr>
        <w:spacing w:after="0"/>
        <w:ind w:left="0"/>
        <w:jc w:val="both"/>
      </w:pPr>
      <w:r>
        <w:rPr>
          <w:rFonts w:ascii="Times New Roman"/>
          <w:b w:val="false"/>
          <w:i w:val="false"/>
          <w:color w:val="000000"/>
          <w:sz w:val="28"/>
        </w:rPr>
        <w:t>
      “Ақсу қаласының кәсіпкерлік және туризм бөлімі” мемлекеттік мекемесінің мүлкі оған меншік иесімен табысталған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“Ақсу қаласының кәсіпкерлік және туризм бөлімі” мемлекеттік мекемесімен бекітілген мүлік республикалық/коммуналдық меншікке жатады.</w:t>
      </w:r>
    </w:p>
    <w:bookmarkEnd w:id="37"/>
    <w:bookmarkStart w:name="z40" w:id="38"/>
    <w:p>
      <w:pPr>
        <w:spacing w:after="0"/>
        <w:ind w:left="0"/>
        <w:jc w:val="both"/>
      </w:pPr>
      <w:r>
        <w:rPr>
          <w:rFonts w:ascii="Times New Roman"/>
          <w:b w:val="false"/>
          <w:i w:val="false"/>
          <w:color w:val="000000"/>
          <w:sz w:val="28"/>
        </w:rPr>
        <w:t>
      30. Егер де заңнамада өзгеше көзделмесе, “Ақсу қаласының кәсіпкерлік және туризм бөлімі” мемлекеттік мекемесі өзіне бекітілген мүлікті және қаржыландыру жоспары бойынша бөлінген қаражат есебінен сатып алынған мүлікті өз бетімен иеліктен шығаруға немесе оған өзге де әдіспен иелік етуге құқығы жоқ.</w:t>
      </w:r>
    </w:p>
    <w:bookmarkEnd w:id="38"/>
    <w:bookmarkStart w:name="z41" w:id="39"/>
    <w:p>
      <w:pPr>
        <w:spacing w:after="0"/>
        <w:ind w:left="0"/>
        <w:jc w:val="left"/>
      </w:pPr>
      <w:r>
        <w:rPr>
          <w:rFonts w:ascii="Times New Roman"/>
          <w:b/>
          <w:i w:val="false"/>
          <w:color w:val="000000"/>
        </w:rPr>
        <w:t xml:space="preserve"> 5. "Ақсу қаласының кәсіпкерлік және туризм бөлімі"</w:t>
      </w:r>
      <w:r>
        <w:br/>
      </w:r>
      <w:r>
        <w:rPr>
          <w:rFonts w:ascii="Times New Roman"/>
          <w:b/>
          <w:i w:val="false"/>
          <w:color w:val="000000"/>
        </w:rPr>
        <w:t>мемлекеттік мекемесін қайта ұйымдастыру және тарату</w:t>
      </w:r>
    </w:p>
    <w:bookmarkEnd w:id="39"/>
    <w:bookmarkStart w:name="z42" w:id="40"/>
    <w:p>
      <w:pPr>
        <w:spacing w:after="0"/>
        <w:ind w:left="0"/>
        <w:jc w:val="both"/>
      </w:pPr>
      <w:r>
        <w:rPr>
          <w:rFonts w:ascii="Times New Roman"/>
          <w:b w:val="false"/>
          <w:i w:val="false"/>
          <w:color w:val="000000"/>
          <w:sz w:val="28"/>
        </w:rPr>
        <w:t>
      31. “Ақсу қаласының кәсіпкерлік бөлімі және туризм бөлімі” мемлекеттік мекемесін қайта ұйымдастыру және қысқарту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қаласының кәсіпкерлік бөлімі және туризм бөлімі” мемлекеттік мекемесі таратылған кезде несиегерлердің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қаласының кәсіпкерлік және туризм бөлімі"</w:t>
      </w:r>
      <w:r>
        <w:br/>
      </w:r>
      <w:r>
        <w:rPr>
          <w:rFonts w:ascii="Times New Roman"/>
          <w:b/>
          <w:i w:val="false"/>
          <w:color w:val="000000"/>
        </w:rPr>
        <w:t>мемлекеттік мекеменің шаруашылық жүргізуіндегі ұйымдар тізімі</w:t>
      </w:r>
    </w:p>
    <w:bookmarkEnd w:id="42"/>
    <w:bookmarkStart w:name="z45" w:id="43"/>
    <w:p>
      <w:pPr>
        <w:spacing w:after="0"/>
        <w:ind w:left="0"/>
        <w:jc w:val="both"/>
      </w:pPr>
      <w:r>
        <w:rPr>
          <w:rFonts w:ascii="Times New Roman"/>
          <w:b w:val="false"/>
          <w:i w:val="false"/>
          <w:color w:val="000000"/>
          <w:sz w:val="28"/>
        </w:rPr>
        <w:t>
      33. “Ақсу қаласының кәсіпкерлік және туризм бөлімі” мемлекеттік мекемесінің иелігінде ұйымдар жоқ.</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