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ad20" w14:textId="b48a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 атқарушы органдары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16 қаңтардағы № 23/1 қаулысы. Павлодар облысының Әділет департаментінде 2015 жылғы 09 ақпанда № 4296 болып тіркелді. Күші жойылды - Павлодар облысы Ақсу қалалық әкімдігінің 2015 жылғы 20 сәуірдегі № 305/4 қаулысымен (алғаш рет ресми жарияланған күнінен бастап қолданысқа енгізіледі)</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20.04.2015 </w:t>
      </w:r>
      <w:r>
        <w:rPr>
          <w:rFonts w:ascii="Times New Roman"/>
          <w:b w:val="false"/>
          <w:i w:val="false"/>
          <w:color w:val="ff0000"/>
          <w:sz w:val="28"/>
        </w:rPr>
        <w:t>№ 305/4</w:t>
      </w:r>
      <w:r>
        <w:rPr>
          <w:rFonts w:ascii="Times New Roman"/>
          <w:b w:val="false"/>
          <w:i w:val="false"/>
          <w:color w:val="ff0000"/>
          <w:sz w:val="28"/>
        </w:rPr>
        <w:t xml:space="preserve"> (алғаш рет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Ақсу қаласы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Ақсу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 2015</w:t>
            </w:r>
            <w:r>
              <w:br/>
            </w:r>
            <w:r>
              <w:rPr>
                <w:rFonts w:ascii="Times New Roman"/>
                <w:b w:val="false"/>
                <w:i w:val="false"/>
                <w:color w:val="000000"/>
                <w:sz w:val="20"/>
              </w:rPr>
              <w:t>жылғы 16 қаңтардағы № 23/1</w:t>
            </w:r>
            <w:r>
              <w:br/>
            </w:r>
            <w:r>
              <w:rPr>
                <w:rFonts w:ascii="Times New Roman"/>
                <w:b w:val="false"/>
                <w:i w:val="false"/>
                <w:color w:val="000000"/>
                <w:sz w:val="20"/>
              </w:rPr>
              <w:t>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Ақсу қаласының атқарушы органдары "Б" корпусы мемлекеттік әкімшілік</w:t>
      </w:r>
      <w:r>
        <w:br/>
      </w:r>
      <w:r>
        <w:rPr>
          <w:rFonts w:ascii="Times New Roman"/>
          <w:b/>
          <w:i w:val="false"/>
          <w:color w:val="000000"/>
        </w:rPr>
        <w:t>қызметшілерінің қызметін жыл сайынғы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 корпусы мемлекеттік әкімшілік қызметшілерінің қызметін жыл сайынғы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төрағасының міндетін атқарушының 2014 жылғы 5 маусымдағы “Б” корпусы мемлекеттік әкімшілік қызметшілерінің қызметін жыл сайынғы бағалаудың үлгілік әдістемесін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қызметшінің тікелей басшысының бағалауы;</w:t>
      </w:r>
      <w:r>
        <w:br/>
      </w:r>
      <w:r>
        <w:rPr>
          <w:rFonts w:ascii="Times New Roman"/>
          <w:b w:val="false"/>
          <w:i w:val="false"/>
          <w:color w:val="000000"/>
          <w:sz w:val="28"/>
        </w:rPr>
        <w:t>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 xml:space="preserve">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Ақсу қаласы әкімі аппаратының басшысы болып табылады.</w:t>
      </w:r>
      <w:r>
        <w:br/>
      </w:r>
      <w:r>
        <w:rPr>
          <w:rFonts w:ascii="Times New Roman"/>
          <w:b w:val="false"/>
          <w:i w:val="false"/>
          <w:color w:val="000000"/>
          <w:sz w:val="28"/>
        </w:rPr>
        <w:t>
      Комиссия хатшысы Ақсу қаласы әкімі аппаратының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бөлімінің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толтырылған айналмалы бағалау парағын;</w:t>
      </w:r>
      <w:r>
        <w:br/>
      </w:r>
      <w:r>
        <w:rPr>
          <w:rFonts w:ascii="Times New Roman"/>
          <w:b w:val="false"/>
          <w:i w:val="false"/>
          <w:color w:val="000000"/>
          <w:sz w:val="28"/>
        </w:rPr>
        <w:t>
       қызметшінің лауазымдық нұсқаулығын;</w:t>
      </w:r>
      <w:r>
        <w:br/>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20.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21.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22. </w:t>
      </w:r>
      <w:r>
        <w:rPr>
          <w:rFonts w:ascii="Times New Roman"/>
          <w:b w:val="false"/>
          <w:i w:val="false"/>
          <w:color w:val="000000"/>
          <w:sz w:val="28"/>
        </w:rPr>
        <w:t xml:space="preserve"> Бағалау нәтижелері қызметшінің қызметтер тізіміне енгізіледі.</w:t>
      </w:r>
      <w:r>
        <w:br/>
      </w: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Т.А.Ә.:___________________________________</w:t>
      </w:r>
      <w:r>
        <w:br/>
      </w:r>
      <w:r>
        <w:rPr>
          <w:rFonts w:ascii="Times New Roman"/>
          <w:b w:val="false"/>
          <w:i w:val="false"/>
          <w:color w:val="000000"/>
          <w:sz w:val="28"/>
        </w:rPr>
        <w:t>
      Бағаланатын қызметшінің лауазымы: 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                                    Тікелей басшысы Т.А.Ә.</w:t>
      </w:r>
      <w:r>
        <w:br/>
      </w:r>
      <w:r>
        <w:rPr>
          <w:rFonts w:ascii="Times New Roman"/>
          <w:b w:val="false"/>
          <w:i w:val="false"/>
          <w:color w:val="000000"/>
          <w:sz w:val="28"/>
        </w:rPr>
        <w:t>
      қызметші Т.А.Ә. ___________________            _____________________________</w:t>
      </w:r>
      <w:r>
        <w:br/>
      </w:r>
      <w:r>
        <w:rPr>
          <w:rFonts w:ascii="Times New Roman"/>
          <w:b w:val="false"/>
          <w:i w:val="false"/>
          <w:color w:val="000000"/>
          <w:sz w:val="28"/>
        </w:rPr>
        <w:t>
      күні ______________________________            күні__________________________</w:t>
      </w:r>
      <w:r>
        <w:br/>
      </w:r>
      <w:r>
        <w:rPr>
          <w:rFonts w:ascii="Times New Roman"/>
          <w:b w:val="false"/>
          <w:i w:val="false"/>
          <w:color w:val="000000"/>
          <w:sz w:val="28"/>
        </w:rPr>
        <w:t>
      қолы _____________________________            қолы__________________________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w:t>
      </w:r>
      <w:r>
        <w:br/>
      </w:r>
      <w:r>
        <w:rPr>
          <w:rFonts w:ascii="Times New Roman"/>
          <w:b w:val="false"/>
          <w:i w:val="false"/>
          <w:color w:val="000000"/>
          <w:sz w:val="28"/>
        </w:rPr>
        <w:t>
      Бағаланатын қызметшінің лауазымы: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____________________________________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төрағасы:_____________________________________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______________________________________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