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a95e" w14:textId="39da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2015 жылғы 22 қазандағы № 428/58 шешімі. Павлодар облысының Әділет департаментінде 2015 жылғы 11 қарашада № 4783 болып тіркелді. Күші жойылды - Павлодар облысы Павлодар қалалық мәслихатының 2020 жылғы 16 қыркүйектегі № 520/70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16.09.2020 № 520/70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Павлодар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Павлодар қалалық мәслихатының 2014 жылғы 16 сәуірдегі "Павлодар қалалық мәслихатының регламентін бекіту туралы" № 254/34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3833 болып тіркелген, 2014 жылғы 6 маусымдағы № 21, 2014 жылғы 13 маусымдағы № 22 "Шаһар" газетінде және 2014 жылғы 2 маусымдағы № 21, 2014 жылғы 9 маусымдағы № 22, 2014 жылғы 16 маусымдағы № 23 "Версия" газетінде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Павлодар қалалық мәслихатының тұрақты комиссияларына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алғашқы ресми жарияланған күнінен кейін күнтізбелік 10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w:t>
            </w:r>
            <w:r>
              <w:br/>
            </w:r>
            <w:r>
              <w:rPr>
                <w:rFonts w:ascii="Times New Roman"/>
                <w:b w:val="false"/>
                <w:i w:val="false"/>
                <w:color w:val="000000"/>
                <w:sz w:val="20"/>
              </w:rPr>
              <w:t>2015 жылғы 22 қазандағы</w:t>
            </w:r>
            <w:r>
              <w:br/>
            </w:r>
            <w:r>
              <w:rPr>
                <w:rFonts w:ascii="Times New Roman"/>
                <w:b w:val="false"/>
                <w:i w:val="false"/>
                <w:color w:val="000000"/>
                <w:sz w:val="20"/>
              </w:rPr>
              <w:t>№ 428/58 шешімімен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Павлодар қалалық мәслихатының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xml:space="preserve">
      1. Павлодар қалалық мәслихатының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Павлодар қалалық мәслихат (бұдан әрі –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xml:space="preserve">
      </w:t>
      </w:r>
      <w:r>
        <w:rPr>
          <w:rFonts w:ascii="Times New Roman"/>
          <w:b w:val="false"/>
          <w:i w:val="false"/>
          <w:color w:val="000000"/>
          <w:sz w:val="28"/>
        </w:rPr>
        <w:t>2. Мәслихат (жергілікті өкілді орган) – Павлодар қаласының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w:t>
      </w:r>
      <w:r>
        <w:rPr>
          <w:rFonts w:ascii="Times New Roman"/>
          <w:b w:val="false"/>
          <w:i w:val="false"/>
          <w:color w:val="000000"/>
          <w:sz w:val="28"/>
        </w:rPr>
        <w:t>3. Мәслихаттың қызметі Қазақстан Республикасының Конституциясымен, Заңымен және Қазақстан Республикасының өзге де нормативтік құқықтық актілерімен реттеледі.</w:t>
      </w:r>
    </w:p>
    <w:bookmarkEnd w:id="3"/>
    <w:bookmarkStart w:name="z12" w:id="4"/>
    <w:p>
      <w:pPr>
        <w:spacing w:after="0"/>
        <w:ind w:left="0"/>
        <w:jc w:val="left"/>
      </w:pPr>
      <w:r>
        <w:rPr>
          <w:rFonts w:ascii="Times New Roman"/>
          <w:b/>
          <w:i w:val="false"/>
          <w:color w:val="000000"/>
        </w:rPr>
        <w:t xml:space="preserve"> 2. Мәслихат сессияларын өткізу тәртібі</w:t>
      </w:r>
    </w:p>
    <w:bookmarkEnd w:id="4"/>
    <w:bookmarkStart w:name="z13" w:id="5"/>
    <w:p>
      <w:pPr>
        <w:spacing w:after="0"/>
        <w:ind w:left="0"/>
        <w:jc w:val="left"/>
      </w:pPr>
      <w:r>
        <w:rPr>
          <w:rFonts w:ascii="Times New Roman"/>
          <w:b/>
          <w:i w:val="false"/>
          <w:color w:val="000000"/>
        </w:rPr>
        <w:t xml:space="preserve"> 2.1. Мәслихат сессиялары</w:t>
      </w:r>
    </w:p>
    <w:bookmarkEnd w:id="5"/>
    <w:bookmarkStart w:name="z14" w:id="6"/>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Отырыстың заңдылығын анықтау үшін сессия басталар алдында және әрбір үзілістен кейін мәслихат аппаратымен депутаттарды тіркеу жүргізіледі.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xml:space="preserve">
      </w:t>
      </w:r>
      <w:r>
        <w:rPr>
          <w:rFonts w:ascii="Times New Roman"/>
          <w:b w:val="false"/>
          <w:i w:val="false"/>
          <w:color w:val="000000"/>
          <w:sz w:val="28"/>
        </w:rPr>
        <w:t>5. Жаңадан сайланған мәслихаттың бірінші сессиясын депутаттардың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Павлодар қалалық аумақтық сайлау комиссиясының төрағасы шақырады.</w:t>
      </w:r>
      <w:r>
        <w:br/>
      </w:r>
      <w:r>
        <w:rPr>
          <w:rFonts w:ascii="Times New Roman"/>
          <w:b w:val="false"/>
          <w:i w:val="false"/>
          <w:color w:val="000000"/>
          <w:sz w:val="28"/>
        </w:rPr>
        <w:t xml:space="preserve">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xml:space="preserve">
      </w:t>
      </w:r>
      <w:r>
        <w:rPr>
          <w:rFonts w:ascii="Times New Roman"/>
          <w:b w:val="false"/>
          <w:i w:val="false"/>
          <w:color w:val="000000"/>
          <w:sz w:val="28"/>
        </w:rPr>
        <w:t>7. Мәслихаттың кезекті сессиясы жылына кемінде төрт шақырылады және оны мәслихат сессиясының төрағасы жүргізеді.</w:t>
      </w:r>
      <w:r>
        <w:br/>
      </w:r>
      <w:r>
        <w:rPr>
          <w:rFonts w:ascii="Times New Roman"/>
          <w:b w:val="false"/>
          <w:i w:val="false"/>
          <w:color w:val="000000"/>
          <w:sz w:val="28"/>
        </w:rPr>
        <w:t xml:space="preserve">
      </w:t>
      </w:r>
      <w:r>
        <w:rPr>
          <w:rFonts w:ascii="Times New Roman"/>
          <w:b w:val="false"/>
          <w:i w:val="false"/>
          <w:color w:val="000000"/>
          <w:sz w:val="28"/>
        </w:rPr>
        <w:t>8. Мәслихаттың кезектен тыс сессиясын мәслихатқа сайланған депутаттар санының кемінде үштен бірінің, сондай-ақ Павлодар қаласы әкімінің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xml:space="preserve">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Павлодар қаласының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Павлодар қаласының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xml:space="preserve">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Павлодар қаласы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xml:space="preserve">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Павлодар қаласының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xml:space="preserve">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Павлодар қаласының әкімімен келісім бойынша сессия төрағасы бекітеді.</w:t>
      </w:r>
      <w:r>
        <w:br/>
      </w:r>
      <w:r>
        <w:rPr>
          <w:rFonts w:ascii="Times New Roman"/>
          <w:b w:val="false"/>
          <w:i w:val="false"/>
          <w:color w:val="000000"/>
          <w:sz w:val="28"/>
        </w:rPr>
        <w:t xml:space="preserve">
      </w:t>
      </w:r>
      <w:r>
        <w:rPr>
          <w:rFonts w:ascii="Times New Roman"/>
          <w:b w:val="false"/>
          <w:i w:val="false"/>
          <w:color w:val="000000"/>
          <w:sz w:val="28"/>
        </w:rPr>
        <w:t>13. Мәслихаттың қарауына жататын мәселелер бойынша Павлодар қаласының әкімі, қала кенті, ауыл,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және мәслихат хатшысының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xml:space="preserve">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xml:space="preserve">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xml:space="preserve">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xml:space="preserve">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End w:id="6"/>
    <w:bookmarkStart w:name="z28" w:id="7"/>
    <w:p>
      <w:pPr>
        <w:spacing w:after="0"/>
        <w:ind w:left="0"/>
        <w:jc w:val="left"/>
      </w:pPr>
      <w:r>
        <w:rPr>
          <w:rFonts w:ascii="Times New Roman"/>
          <w:b/>
          <w:i w:val="false"/>
          <w:color w:val="000000"/>
        </w:rPr>
        <w:t xml:space="preserve"> 2.2. Мәслихат актілерін қабылдау тәртібі</w:t>
      </w:r>
    </w:p>
    <w:bookmarkEnd w:id="7"/>
    <w:bookmarkStart w:name="z29" w:id="8"/>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Павлодар қаласы әкімдігінің ұсынымы бойынша мәслихат онымен бірлескен шешім қабылдайды.</w:t>
      </w:r>
      <w:r>
        <w:br/>
      </w:r>
      <w:r>
        <w:rPr>
          <w:rFonts w:ascii="Times New Roman"/>
          <w:b w:val="false"/>
          <w:i w:val="false"/>
          <w:color w:val="000000"/>
          <w:sz w:val="28"/>
        </w:rPr>
        <w:t xml:space="preserve">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xml:space="preserve">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xml:space="preserve">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xml:space="preserve">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xml:space="preserve">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xml:space="preserve">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xml:space="preserve">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xml:space="preserve">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мәселені қарастыруды бастамашының заңды негіздеме - қорытындысымен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Жергілікті бюджеттің ұлғаюын, азаюын ұйғаратын шешімдердің жобасына бюджеттік жоспарлау бойынша уәкілетті органның қорытындысы беріледі.</w:t>
      </w:r>
      <w:r>
        <w:br/>
      </w:r>
      <w:r>
        <w:rPr>
          <w:rFonts w:ascii="Times New Roman"/>
          <w:b w:val="false"/>
          <w:i w:val="false"/>
          <w:color w:val="000000"/>
          <w:sz w:val="28"/>
        </w:rPr>
        <w:t xml:space="preserve">
      Мәслихат шешімдерінің жобасын өңдеу үшін жауапкершілік мәселені қарастырушы бастамашыға жүктеледі. </w:t>
      </w:r>
      <w:r>
        <w:br/>
      </w:r>
      <w:r>
        <w:rPr>
          <w:rFonts w:ascii="Times New Roman"/>
          <w:b w:val="false"/>
          <w:i w:val="false"/>
          <w:color w:val="000000"/>
          <w:sz w:val="28"/>
        </w:rPr>
        <w:t xml:space="preserve">
      </w:t>
      </w:r>
      <w:r>
        <w:rPr>
          <w:rFonts w:ascii="Times New Roman"/>
          <w:b w:val="false"/>
          <w:i w:val="false"/>
          <w:color w:val="000000"/>
          <w:sz w:val="28"/>
        </w:rPr>
        <w:t>28. Павлодар қаласы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Павлодар қаласының бюджетін облыстық бюджетті бекіту туралы Павлодар облыстық мәслихаттың шешіміне қол қойылғаннан кейін екі апта мерзімнен кешіктірмей мәслихаттың сессиясында бекітіледі.</w:t>
      </w:r>
      <w:r>
        <w:br/>
      </w:r>
      <w:r>
        <w:rPr>
          <w:rFonts w:ascii="Times New Roman"/>
          <w:b w:val="false"/>
          <w:i w:val="false"/>
          <w:color w:val="000000"/>
          <w:sz w:val="28"/>
        </w:rPr>
        <w:t xml:space="preserve">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xml:space="preserve">
      </w:t>
      </w:r>
      <w:r>
        <w:rPr>
          <w:rFonts w:ascii="Times New Roman"/>
          <w:b w:val="false"/>
          <w:i w:val="false"/>
          <w:color w:val="000000"/>
          <w:sz w:val="28"/>
        </w:rPr>
        <w:t>30. Қаланың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8"/>
    <w:bookmarkStart w:name="z42" w:id="9"/>
    <w:p>
      <w:pPr>
        <w:spacing w:after="0"/>
        <w:ind w:left="0"/>
        <w:jc w:val="left"/>
      </w:pPr>
      <w:r>
        <w:rPr>
          <w:rFonts w:ascii="Times New Roman"/>
          <w:b/>
          <w:i w:val="false"/>
          <w:color w:val="000000"/>
        </w:rPr>
        <w:t xml:space="preserve"> 3. Есептерді тыңдау тәртібі</w:t>
      </w:r>
    </w:p>
    <w:bookmarkEnd w:id="9"/>
    <w:bookmarkStart w:name="z43" w:id="10"/>
    <w:p>
      <w:pPr>
        <w:spacing w:after="0"/>
        <w:ind w:left="0"/>
        <w:jc w:val="both"/>
      </w:pPr>
      <w:r>
        <w:rPr>
          <w:rFonts w:ascii="Times New Roman"/>
          <w:b w:val="false"/>
          <w:i w:val="false"/>
          <w:color w:val="000000"/>
          <w:sz w:val="28"/>
        </w:rPr>
        <w:t>
      31. Павлодар қалалық мәслихаты Павлодар қаласы әкімінің есептерін тыңдау жолымен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Павлодар қаласы әкімінің есебін тыңдайды.</w:t>
      </w:r>
      <w:r>
        <w:br/>
      </w:r>
      <w:r>
        <w:rPr>
          <w:rFonts w:ascii="Times New Roman"/>
          <w:b w:val="false"/>
          <w:i w:val="false"/>
          <w:color w:val="000000"/>
          <w:sz w:val="28"/>
        </w:rPr>
        <w:t>
      Павлодар қаласы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Павлодар қаласы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xml:space="preserve">
      </w:t>
      </w:r>
      <w:r>
        <w:rPr>
          <w:rFonts w:ascii="Times New Roman"/>
          <w:b w:val="false"/>
          <w:i w:val="false"/>
          <w:color w:val="000000"/>
          <w:sz w:val="28"/>
        </w:rPr>
        <w:t>34.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Қала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End w:id="10"/>
    <w:bookmarkStart w:name="z47" w:id="11"/>
    <w:p>
      <w:pPr>
        <w:spacing w:after="0"/>
        <w:ind w:left="0"/>
        <w:jc w:val="left"/>
      </w:pPr>
      <w:r>
        <w:rPr>
          <w:rFonts w:ascii="Times New Roman"/>
          <w:b/>
          <w:i w:val="false"/>
          <w:color w:val="000000"/>
        </w:rPr>
        <w:t xml:space="preserve"> 4. Депутаттардың сауалдарын қарау тәртібі</w:t>
      </w:r>
    </w:p>
    <w:bookmarkEnd w:id="11"/>
    <w:bookmarkStart w:name="z48" w:id="12"/>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Павлодар қаласының әкіміне,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xml:space="preserve">
      </w:t>
      </w:r>
      <w:r>
        <w:rPr>
          <w:rFonts w:ascii="Times New Roman"/>
          <w:b w:val="false"/>
          <w:i w:val="false"/>
          <w:color w:val="000000"/>
          <w:sz w:val="28"/>
        </w:rPr>
        <w:t>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xml:space="preserve">
      </w:t>
      </w:r>
      <w:r>
        <w:rPr>
          <w:rFonts w:ascii="Times New Roman"/>
          <w:b w:val="false"/>
          <w:i w:val="false"/>
          <w:color w:val="000000"/>
          <w:sz w:val="28"/>
        </w:rPr>
        <w:t>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xml:space="preserve">
      </w:t>
      </w:r>
      <w:r>
        <w:rPr>
          <w:rFonts w:ascii="Times New Roman"/>
          <w:b w:val="false"/>
          <w:i w:val="false"/>
          <w:color w:val="000000"/>
          <w:sz w:val="28"/>
        </w:rPr>
        <w:t>38. Депутаттық сауал мәслихат сессиясында жазбаша түрде ұсынылады. Депутат сауалында өтініп отырған нақты лауазымдық тұлғаны және күтілетін жауаптың үлгісін (жазбаша) көрсетуі міндетті. Мәселені сессияның жалпы отырысының күн тәртібіне енгізу үшін депутат өтініш білдіру туралы ниетін сессия төрағасына, мәслихат хатшысына хабарлайды. Сессия отырысына сауал жолданған лауазымдық тұлға шақырылады. Депутат оған сауалдың не жөнінде екендігін алдын ала айтуы мүмкін.</w:t>
      </w:r>
      <w:r>
        <w:br/>
      </w:r>
      <w:r>
        <w:rPr>
          <w:rFonts w:ascii="Times New Roman"/>
          <w:b w:val="false"/>
          <w:i w:val="false"/>
          <w:color w:val="000000"/>
          <w:sz w:val="28"/>
        </w:rPr>
        <w:t xml:space="preserve">
      </w:t>
      </w:r>
      <w:r>
        <w:rPr>
          <w:rFonts w:ascii="Times New Roman"/>
          <w:b w:val="false"/>
          <w:i w:val="false"/>
          <w:color w:val="000000"/>
          <w:sz w:val="28"/>
        </w:rPr>
        <w:t>39. Депутаттық сауал мәслихат сессиясында жариялануы тиіс, және ол бойынша пікірталастар ашылуы мүмкін. Жауап осы сессияда, жазбаша жауапқа қосымша дайындық қажет болған жағдайда бір айдан аспайтын мерзімде берілуі мүмкін. Депутат сауал бойынша жауапқа өз пікірін білдіруге құқылы.</w:t>
      </w:r>
      <w:r>
        <w:br/>
      </w:r>
      <w:r>
        <w:rPr>
          <w:rFonts w:ascii="Times New Roman"/>
          <w:b w:val="false"/>
          <w:i w:val="false"/>
          <w:color w:val="000000"/>
          <w:sz w:val="28"/>
        </w:rPr>
        <w:t xml:space="preserve">
      </w:t>
      </w:r>
      <w:r>
        <w:rPr>
          <w:rFonts w:ascii="Times New Roman"/>
          <w:b w:val="false"/>
          <w:i w:val="false"/>
          <w:color w:val="000000"/>
          <w:sz w:val="28"/>
        </w:rPr>
        <w:t>40. Мәслихат аппараты депутаттық сауал жалпы отырыста жарияланғаннан кейін үш күн ішінде оны сәйкес лауазымдық тұлғаға жолдайды.</w:t>
      </w:r>
      <w:r>
        <w:br/>
      </w:r>
      <w:r>
        <w:rPr>
          <w:rFonts w:ascii="Times New Roman"/>
          <w:b w:val="false"/>
          <w:i w:val="false"/>
          <w:color w:val="000000"/>
          <w:sz w:val="28"/>
        </w:rPr>
        <w:t xml:space="preserve">
      </w:t>
      </w:r>
      <w:r>
        <w:rPr>
          <w:rFonts w:ascii="Times New Roman"/>
          <w:b w:val="false"/>
          <w:i w:val="false"/>
          <w:color w:val="000000"/>
          <w:sz w:val="28"/>
        </w:rPr>
        <w:t>41. Депутаттық сауал жолданған жергілікті атқарушы органды, мекеменің мүддесін білдіретін лауазымдық тұлға оған жауапты бір айдан кешіктірмей беруі тиіс. Депутаттық сауалға берілген жауап бойынша пікірталастар ашылуы мүмкін. Депутаттар сауал бойынша жауапқа өз көзқарасын білдіруге құқылы.</w:t>
      </w:r>
      <w:r>
        <w:br/>
      </w:r>
      <w:r>
        <w:rPr>
          <w:rFonts w:ascii="Times New Roman"/>
          <w:b w:val="false"/>
          <w:i w:val="false"/>
          <w:color w:val="000000"/>
          <w:sz w:val="28"/>
        </w:rPr>
        <w:t>
      Депутаттық сауалға жауап бойынша және оны талқылау қорытындылары бойынша мәслихат шешімі қабылданады. Депутаттық сауал және жауап бұқаралық ақпарат құралдарында жариялануы мүмкін.</w:t>
      </w:r>
      <w:r>
        <w:br/>
      </w:r>
      <w:r>
        <w:rPr>
          <w:rFonts w:ascii="Times New Roman"/>
          <w:b w:val="false"/>
          <w:i w:val="false"/>
          <w:color w:val="000000"/>
          <w:sz w:val="28"/>
        </w:rPr>
        <w:t xml:space="preserve">
      </w:t>
      </w:r>
      <w:r>
        <w:rPr>
          <w:rFonts w:ascii="Times New Roman"/>
          <w:b w:val="false"/>
          <w:i w:val="false"/>
          <w:color w:val="000000"/>
          <w:sz w:val="28"/>
        </w:rPr>
        <w:t>42.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End w:id="12"/>
    <w:bookmarkStart w:name="z56" w:id="13"/>
    <w:p>
      <w:pPr>
        <w:spacing w:after="0"/>
        <w:ind w:left="0"/>
        <w:jc w:val="left"/>
      </w:pPr>
      <w:r>
        <w:rPr>
          <w:rFonts w:ascii="Times New Roman"/>
          <w:b/>
          <w:i w:val="false"/>
          <w:color w:val="000000"/>
        </w:rPr>
        <w:t xml:space="preserve"> 5. Мәслихаттың лауазымды адамдары, тұрақты комиссиялары</w:t>
      </w:r>
      <w:r>
        <w:br/>
      </w:r>
      <w:r>
        <w:rPr>
          <w:rFonts w:ascii="Times New Roman"/>
          <w:b/>
          <w:i w:val="false"/>
          <w:color w:val="000000"/>
        </w:rPr>
        <w:t>және өзге де органдары, мәслихаттың депутаттық бірлестіктері</w:t>
      </w:r>
    </w:p>
    <w:bookmarkEnd w:id="13"/>
    <w:bookmarkStart w:name="z57" w:id="14"/>
    <w:p>
      <w:pPr>
        <w:spacing w:after="0"/>
        <w:ind w:left="0"/>
        <w:jc w:val="left"/>
      </w:pPr>
      <w:r>
        <w:rPr>
          <w:rFonts w:ascii="Times New Roman"/>
          <w:b/>
          <w:i w:val="false"/>
          <w:color w:val="000000"/>
        </w:rPr>
        <w:t xml:space="preserve"> 5.1. Мәслихат сессиясының төрағасы</w:t>
      </w:r>
    </w:p>
    <w:bookmarkEnd w:id="14"/>
    <w:bookmarkStart w:name="z58" w:id="15"/>
    <w:p>
      <w:pPr>
        <w:spacing w:after="0"/>
        <w:ind w:left="0"/>
        <w:jc w:val="both"/>
      </w:pPr>
      <w:r>
        <w:rPr>
          <w:rFonts w:ascii="Times New Roman"/>
          <w:b w:val="false"/>
          <w:i w:val="false"/>
          <w:color w:val="000000"/>
          <w:sz w:val="28"/>
        </w:rPr>
        <w:t>
      43.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xml:space="preserve">
      </w:t>
      </w:r>
      <w:r>
        <w:rPr>
          <w:rFonts w:ascii="Times New Roman"/>
          <w:b w:val="false"/>
          <w:i w:val="false"/>
          <w:color w:val="000000"/>
          <w:sz w:val="28"/>
        </w:rPr>
        <w:t>44.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xml:space="preserve">
      </w:t>
      </w:r>
      <w:r>
        <w:rPr>
          <w:rFonts w:ascii="Times New Roman"/>
          <w:b w:val="false"/>
          <w:i w:val="false"/>
          <w:color w:val="000000"/>
          <w:sz w:val="28"/>
        </w:rPr>
        <w:t>45.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15"/>
    <w:bookmarkStart w:name="z61" w:id="16"/>
    <w:p>
      <w:pPr>
        <w:spacing w:after="0"/>
        <w:ind w:left="0"/>
        <w:jc w:val="left"/>
      </w:pPr>
      <w:r>
        <w:rPr>
          <w:rFonts w:ascii="Times New Roman"/>
          <w:b/>
          <w:i w:val="false"/>
          <w:color w:val="000000"/>
        </w:rPr>
        <w:t xml:space="preserve"> 5.2. Мәслихат хатшысы</w:t>
      </w:r>
    </w:p>
    <w:bookmarkEnd w:id="16"/>
    <w:bookmarkStart w:name="z62" w:id="17"/>
    <w:p>
      <w:pPr>
        <w:spacing w:after="0"/>
        <w:ind w:left="0"/>
        <w:jc w:val="both"/>
      </w:pPr>
      <w:r>
        <w:rPr>
          <w:rFonts w:ascii="Times New Roman"/>
          <w:b w:val="false"/>
          <w:i w:val="false"/>
          <w:color w:val="000000"/>
          <w:sz w:val="28"/>
        </w:rPr>
        <w:t>
      46.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47.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w:t>
      </w:r>
      <w:r>
        <w:br/>
      </w:r>
      <w:r>
        <w:rPr>
          <w:rFonts w:ascii="Times New Roman"/>
          <w:b w:val="false"/>
          <w:i w:val="false"/>
          <w:color w:val="000000"/>
          <w:sz w:val="28"/>
        </w:rPr>
        <w:t>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xml:space="preserve">
      </w:t>
      </w:r>
      <w:r>
        <w:rPr>
          <w:rFonts w:ascii="Times New Roman"/>
          <w:b w:val="false"/>
          <w:i w:val="false"/>
          <w:color w:val="000000"/>
          <w:sz w:val="28"/>
        </w:rPr>
        <w:t>48.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End w:id="17"/>
    <w:bookmarkStart w:name="z65" w:id="18"/>
    <w:p>
      <w:pPr>
        <w:spacing w:after="0"/>
        <w:ind w:left="0"/>
        <w:jc w:val="left"/>
      </w:pPr>
      <w:r>
        <w:rPr>
          <w:rFonts w:ascii="Times New Roman"/>
          <w:b/>
          <w:i w:val="false"/>
          <w:color w:val="000000"/>
        </w:rPr>
        <w:t xml:space="preserve"> 5.3. Мәслихаттың тұрақты және уақытша комиссиялары</w:t>
      </w:r>
    </w:p>
    <w:bookmarkEnd w:id="18"/>
    <w:bookmarkStart w:name="z66" w:id="19"/>
    <w:p>
      <w:pPr>
        <w:spacing w:after="0"/>
        <w:ind w:left="0"/>
        <w:jc w:val="both"/>
      </w:pPr>
      <w:r>
        <w:rPr>
          <w:rFonts w:ascii="Times New Roman"/>
          <w:b w:val="false"/>
          <w:i w:val="false"/>
          <w:color w:val="000000"/>
          <w:sz w:val="28"/>
        </w:rPr>
        <w:t>
      49.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xml:space="preserve">
      </w:t>
      </w:r>
      <w:r>
        <w:rPr>
          <w:rFonts w:ascii="Times New Roman"/>
          <w:b w:val="false"/>
          <w:i w:val="false"/>
          <w:color w:val="000000"/>
          <w:sz w:val="28"/>
        </w:rPr>
        <w:t>50.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xml:space="preserve">
      </w:t>
      </w:r>
      <w:r>
        <w:rPr>
          <w:rFonts w:ascii="Times New Roman"/>
          <w:b w:val="false"/>
          <w:i w:val="false"/>
          <w:color w:val="000000"/>
          <w:sz w:val="28"/>
        </w:rPr>
        <w:t>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xml:space="preserve">
      </w:t>
      </w:r>
      <w:r>
        <w:rPr>
          <w:rFonts w:ascii="Times New Roman"/>
          <w:b w:val="false"/>
          <w:i w:val="false"/>
          <w:color w:val="000000"/>
          <w:sz w:val="28"/>
        </w:rPr>
        <w:t>52.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w:t>
      </w:r>
      <w:r>
        <w:rPr>
          <w:rFonts w:ascii="Times New Roman"/>
          <w:b w:val="false"/>
          <w:i w:val="false"/>
          <w:color w:val="000000"/>
          <w:sz w:val="28"/>
        </w:rPr>
        <w:t xml:space="preserve">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End w:id="19"/>
    <w:bookmarkStart w:name="z71" w:id="20"/>
    <w:p>
      <w:pPr>
        <w:spacing w:after="0"/>
        <w:ind w:left="0"/>
        <w:jc w:val="left"/>
      </w:pPr>
      <w:r>
        <w:rPr>
          <w:rFonts w:ascii="Times New Roman"/>
          <w:b/>
          <w:i w:val="false"/>
          <w:color w:val="000000"/>
        </w:rPr>
        <w:t xml:space="preserve"> 5.4. Сайлау комиссияларының құрылу тәртібі.</w:t>
      </w:r>
    </w:p>
    <w:bookmarkEnd w:id="20"/>
    <w:bookmarkStart w:name="z72" w:id="21"/>
    <w:p>
      <w:pPr>
        <w:spacing w:after="0"/>
        <w:ind w:left="0"/>
        <w:jc w:val="both"/>
      </w:pPr>
      <w:r>
        <w:rPr>
          <w:rFonts w:ascii="Times New Roman"/>
          <w:b w:val="false"/>
          <w:i w:val="false"/>
          <w:color w:val="000000"/>
          <w:sz w:val="28"/>
        </w:rPr>
        <w:t xml:space="preserve">
      54. Аумақтық, округтік сайлау комиссияларын қалыптастыру және сайлау кезінде мәслихаттың тәжірибелік қызметінде қолдану мақсатында мәслихатпен сайлау комиссияларын құрылу бойынша тәртіп Қазақстан Республикасының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орталық сайлау комиссиясының ұсыныстарына сәйкес іске асырылады.</w:t>
      </w:r>
      <w:r>
        <w:br/>
      </w:r>
      <w:r>
        <w:rPr>
          <w:rFonts w:ascii="Times New Roman"/>
          <w:b w:val="false"/>
          <w:i w:val="false"/>
          <w:color w:val="000000"/>
          <w:sz w:val="28"/>
        </w:rPr>
        <w:t xml:space="preserve">
      </w:t>
      </w:r>
      <w:r>
        <w:rPr>
          <w:rFonts w:ascii="Times New Roman"/>
          <w:b w:val="false"/>
          <w:i w:val="false"/>
          <w:color w:val="000000"/>
          <w:sz w:val="28"/>
        </w:rPr>
        <w:t>55. Сайлау комиссияларын қалыптастыру, саяси партилардан, қоғамдық бірлестіктерден келіп түскен құжаттамаларды өңдеу үшін мәслихат хатшысымен депутаттар мен мәслихат аппараты қызметкерлері арасынан уақытша комиссия құрылады.</w:t>
      </w:r>
      <w:r>
        <w:br/>
      </w:r>
      <w:r>
        <w:rPr>
          <w:rFonts w:ascii="Times New Roman"/>
          <w:b w:val="false"/>
          <w:i w:val="false"/>
          <w:color w:val="000000"/>
          <w:sz w:val="28"/>
        </w:rPr>
        <w:t>
      Сайлау комиссиларының құрамын дайындау барысында уақытша комиссия ең алдымен саяси партиялардан келіп түскен ұсыныстарды жеткіліксіз жағдайда қоғамдық бірлестіктердің ұсыныстарын басшылыққа алады.</w:t>
      </w:r>
      <w:r>
        <w:br/>
      </w:r>
      <w:r>
        <w:rPr>
          <w:rFonts w:ascii="Times New Roman"/>
          <w:b w:val="false"/>
          <w:i w:val="false"/>
          <w:color w:val="000000"/>
          <w:sz w:val="28"/>
        </w:rPr>
        <w:t xml:space="preserve">
      Әрбір саяси партия немесе қоғамдық бірлестік әрбір сайлау комиссиясына тек қана бір кандидатура ұсынуға құқылы. Ұсынылған кандидатура Қазақстан Республикасының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қатаң сәйкес келуі тиіс.</w:t>
      </w:r>
      <w:r>
        <w:br/>
      </w:r>
      <w:r>
        <w:rPr>
          <w:rFonts w:ascii="Times New Roman"/>
          <w:b w:val="false"/>
          <w:i w:val="false"/>
          <w:color w:val="000000"/>
          <w:sz w:val="28"/>
        </w:rPr>
        <w:t xml:space="preserve">
      </w:t>
      </w:r>
      <w:r>
        <w:rPr>
          <w:rFonts w:ascii="Times New Roman"/>
          <w:b w:val="false"/>
          <w:i w:val="false"/>
          <w:color w:val="000000"/>
          <w:sz w:val="28"/>
        </w:rPr>
        <w:t>56. Сайлау комиссиларын құру кезіндегі дауыс беру тәртібі мәслихатпен анықталады.</w:t>
      </w:r>
    </w:p>
    <w:bookmarkEnd w:id="21"/>
    <w:bookmarkStart w:name="z75" w:id="22"/>
    <w:p>
      <w:pPr>
        <w:spacing w:after="0"/>
        <w:ind w:left="0"/>
        <w:jc w:val="left"/>
      </w:pPr>
      <w:r>
        <w:rPr>
          <w:rFonts w:ascii="Times New Roman"/>
          <w:b/>
          <w:i w:val="false"/>
          <w:color w:val="000000"/>
        </w:rPr>
        <w:t xml:space="preserve"> 5.5. Мәслихаттың редакциялық және есеп комиссиялары</w:t>
      </w:r>
    </w:p>
    <w:bookmarkEnd w:id="22"/>
    <w:bookmarkStart w:name="z76" w:id="23"/>
    <w:p>
      <w:pPr>
        <w:spacing w:after="0"/>
        <w:ind w:left="0"/>
        <w:jc w:val="both"/>
      </w:pPr>
      <w:r>
        <w:rPr>
          <w:rFonts w:ascii="Times New Roman"/>
          <w:b w:val="false"/>
          <w:i w:val="false"/>
          <w:color w:val="000000"/>
          <w:sz w:val="28"/>
        </w:rPr>
        <w:t>
      57.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xml:space="preserve">
      </w:t>
      </w:r>
      <w:r>
        <w:rPr>
          <w:rFonts w:ascii="Times New Roman"/>
          <w:b w:val="false"/>
          <w:i w:val="false"/>
          <w:color w:val="000000"/>
          <w:sz w:val="28"/>
        </w:rPr>
        <w:t>58.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 Редакциялық комиссия кезекті сессияға да сайлануы мүмкін.</w:t>
      </w:r>
      <w:r>
        <w:br/>
      </w:r>
      <w:r>
        <w:rPr>
          <w:rFonts w:ascii="Times New Roman"/>
          <w:b w:val="false"/>
          <w:i w:val="false"/>
          <w:color w:val="000000"/>
          <w:sz w:val="28"/>
        </w:rPr>
        <w:t xml:space="preserve">
      </w:t>
      </w:r>
      <w:r>
        <w:rPr>
          <w:rFonts w:ascii="Times New Roman"/>
          <w:b w:val="false"/>
          <w:i w:val="false"/>
          <w:color w:val="000000"/>
          <w:sz w:val="28"/>
        </w:rPr>
        <w:t>59.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End w:id="23"/>
    <w:bookmarkStart w:name="z79" w:id="24"/>
    <w:p>
      <w:pPr>
        <w:spacing w:after="0"/>
        <w:ind w:left="0"/>
        <w:jc w:val="left"/>
      </w:pPr>
      <w:r>
        <w:rPr>
          <w:rFonts w:ascii="Times New Roman"/>
          <w:b/>
          <w:i w:val="false"/>
          <w:color w:val="000000"/>
        </w:rPr>
        <w:t xml:space="preserve"> 5.6. Мәслихаттардағы депутаттық бірлестіктер</w:t>
      </w:r>
    </w:p>
    <w:bookmarkEnd w:id="24"/>
    <w:bookmarkStart w:name="z80" w:id="25"/>
    <w:p>
      <w:pPr>
        <w:spacing w:after="0"/>
        <w:ind w:left="0"/>
        <w:jc w:val="both"/>
      </w:pPr>
      <w:r>
        <w:rPr>
          <w:rFonts w:ascii="Times New Roman"/>
          <w:b w:val="false"/>
          <w:i w:val="false"/>
          <w:color w:val="000000"/>
          <w:sz w:val="28"/>
        </w:rPr>
        <w:t>
      60. Павлодар қалалық мәслихатының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xml:space="preserve">
      </w:t>
      </w:r>
      <w:r>
        <w:rPr>
          <w:rFonts w:ascii="Times New Roman"/>
          <w:b w:val="false"/>
          <w:i w:val="false"/>
          <w:color w:val="000000"/>
          <w:sz w:val="28"/>
        </w:rPr>
        <w:t>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xml:space="preserve">
      </w:t>
      </w:r>
      <w:r>
        <w:rPr>
          <w:rFonts w:ascii="Times New Roman"/>
          <w:b w:val="false"/>
          <w:i w:val="false"/>
          <w:color w:val="000000"/>
          <w:sz w:val="28"/>
        </w:rPr>
        <w:t>62.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xml:space="preserve">
      </w:t>
      </w:r>
      <w:r>
        <w:rPr>
          <w:rFonts w:ascii="Times New Roman"/>
          <w:b w:val="false"/>
          <w:i w:val="false"/>
          <w:color w:val="000000"/>
          <w:sz w:val="28"/>
        </w:rPr>
        <w:t>63.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25"/>
    <w:bookmarkStart w:name="z84" w:id="26"/>
    <w:p>
      <w:pPr>
        <w:spacing w:after="0"/>
        <w:ind w:left="0"/>
        <w:jc w:val="left"/>
      </w:pPr>
      <w:r>
        <w:rPr>
          <w:rFonts w:ascii="Times New Roman"/>
          <w:b/>
          <w:i w:val="false"/>
          <w:color w:val="000000"/>
        </w:rPr>
        <w:t xml:space="preserve"> 6. Депутаттық этика</w:t>
      </w:r>
    </w:p>
    <w:bookmarkEnd w:id="26"/>
    <w:bookmarkStart w:name="z85" w:id="27"/>
    <w:p>
      <w:pPr>
        <w:spacing w:after="0"/>
        <w:ind w:left="0"/>
        <w:jc w:val="both"/>
      </w:pPr>
      <w:r>
        <w:rPr>
          <w:rFonts w:ascii="Times New Roman"/>
          <w:b w:val="false"/>
          <w:i w:val="false"/>
          <w:color w:val="000000"/>
          <w:sz w:val="28"/>
        </w:rPr>
        <w:t>
      64.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xml:space="preserve">
      </w:t>
      </w:r>
      <w:r>
        <w:rPr>
          <w:rFonts w:ascii="Times New Roman"/>
          <w:b w:val="false"/>
          <w:i w:val="false"/>
          <w:color w:val="000000"/>
          <w:sz w:val="28"/>
        </w:rPr>
        <w:t>65.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xml:space="preserve">
      </w:t>
      </w:r>
      <w:r>
        <w:rPr>
          <w:rFonts w:ascii="Times New Roman"/>
          <w:b w:val="false"/>
          <w:i w:val="false"/>
          <w:color w:val="000000"/>
          <w:sz w:val="28"/>
        </w:rPr>
        <w:t>66.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xml:space="preserve">
      </w:t>
      </w:r>
      <w:r>
        <w:rPr>
          <w:rFonts w:ascii="Times New Roman"/>
          <w:b w:val="false"/>
          <w:i w:val="false"/>
          <w:color w:val="000000"/>
          <w:sz w:val="28"/>
        </w:rPr>
        <w:t>67.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xml:space="preserve">
      </w:t>
      </w:r>
      <w:r>
        <w:rPr>
          <w:rFonts w:ascii="Times New Roman"/>
          <w:b w:val="false"/>
          <w:i w:val="false"/>
          <w:color w:val="000000"/>
          <w:sz w:val="28"/>
        </w:rPr>
        <w:t>68.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w:t>
      </w:r>
      <w:r>
        <w:rPr>
          <w:rFonts w:ascii="Times New Roman"/>
          <w:b w:val="false"/>
          <w:i w:val="false"/>
          <w:color w:val="000000"/>
          <w:sz w:val="28"/>
        </w:rPr>
        <w:t xml:space="preserve">69.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27"/>
    <w:bookmarkStart w:name="z91" w:id="28"/>
    <w:p>
      <w:pPr>
        <w:spacing w:after="0"/>
        <w:ind w:left="0"/>
        <w:jc w:val="left"/>
      </w:pPr>
      <w:r>
        <w:rPr>
          <w:rFonts w:ascii="Times New Roman"/>
          <w:b/>
          <w:i w:val="false"/>
          <w:color w:val="000000"/>
        </w:rPr>
        <w:t xml:space="preserve"> 7. Мәслихат аппаратының жұмысын ұйымдастыру</w:t>
      </w:r>
    </w:p>
    <w:bookmarkEnd w:id="28"/>
    <w:bookmarkStart w:name="z92" w:id="29"/>
    <w:p>
      <w:pPr>
        <w:spacing w:after="0"/>
        <w:ind w:left="0"/>
        <w:jc w:val="both"/>
      </w:pPr>
      <w:r>
        <w:rPr>
          <w:rFonts w:ascii="Times New Roman"/>
          <w:b w:val="false"/>
          <w:i w:val="false"/>
          <w:color w:val="000000"/>
          <w:sz w:val="28"/>
        </w:rPr>
        <w:t>
      70.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қалалық мәслихат бекітеді.</w:t>
      </w:r>
      <w:r>
        <w:br/>
      </w:r>
      <w:r>
        <w:rPr>
          <w:rFonts w:ascii="Times New Roman"/>
          <w:b w:val="false"/>
          <w:i w:val="false"/>
          <w:color w:val="000000"/>
          <w:sz w:val="28"/>
        </w:rPr>
        <w:t xml:space="preserve">
      </w:t>
      </w:r>
      <w:r>
        <w:rPr>
          <w:rFonts w:ascii="Times New Roman"/>
          <w:b w:val="false"/>
          <w:i w:val="false"/>
          <w:color w:val="000000"/>
          <w:sz w:val="28"/>
        </w:rPr>
        <w:t>71.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xml:space="preserve">
      </w:t>
      </w:r>
      <w:r>
        <w:rPr>
          <w:rFonts w:ascii="Times New Roman"/>
          <w:b w:val="false"/>
          <w:i w:val="false"/>
          <w:color w:val="000000"/>
          <w:sz w:val="28"/>
        </w:rPr>
        <w:t>72.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