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e3be" w14:textId="7f1e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 атқарушы органдарының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2015 жылғы 02 шілдедегі № 753/12 қаулысы. Павлодар облысының Әділет департаментінде 2015 жылғы 20 шілдеде № 4614 болып тіркелді. Күші жойылды - Павлодар облысы Павлодар қалалық әкімдігінің 2016 жылғы 5 ақпандағы N 98/2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05.02.2016 N 98/2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қаласы әкімдігі атқарушы органдарының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Павлодар қаласы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"02" шілдедегі</w:t>
            </w:r>
            <w:r>
              <w:br/>
            </w:r>
            <w:r>
              <w:rPr>
                <w:rFonts w:ascii="Times New Roman"/>
                <w:b w:val="false"/>
                <w:i w:val="false"/>
                <w:color w:val="000000"/>
                <w:sz w:val="20"/>
              </w:rPr>
              <w:t>№ 753/12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Павлодар қаласы әкімдігі атқарушы органдарының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жыл сайынғы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Павлодар қаласы әкімдігі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2.</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мемлекеттік мекеменің басшысы болып табылады.</w:t>
      </w:r>
      <w:r>
        <w:br/>
      </w:r>
      <w:r>
        <w:rPr>
          <w:rFonts w:ascii="Times New Roman"/>
          <w:b w:val="false"/>
          <w:i w:val="false"/>
          <w:color w:val="000000"/>
          <w:sz w:val="28"/>
        </w:rPr>
        <w:t>
      Комиссия хатшысы Павлодар қаласы әкімі аппаратының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онда,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қызметімен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 (бар болған жағдайда):______________</w:t>
      </w:r>
      <w:r>
        <w:br/>
      </w:r>
      <w:r>
        <w:rPr>
          <w:rFonts w:ascii="Times New Roman"/>
          <w:b w:val="false"/>
          <w:i w:val="false"/>
          <w:color w:val="000000"/>
          <w:sz w:val="28"/>
        </w:rPr>
        <w:t>
      Бағаланатын қызметшінің лауазымы: 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(бар болған жағдайда)                  Т.А.Ә. (бар болған жағдайда)</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күні ________________________                  күні _______________________</w:t>
      </w:r>
      <w:r>
        <w:br/>
      </w:r>
      <w:r>
        <w:rPr>
          <w:rFonts w:ascii="Times New Roman"/>
          <w:b w:val="false"/>
          <w:i w:val="false"/>
          <w:color w:val="000000"/>
          <w:sz w:val="28"/>
        </w:rPr>
        <w:t>
      қолы _______________________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 (бар болған жағдайда):______________</w:t>
      </w:r>
      <w:r>
        <w:br/>
      </w:r>
      <w:r>
        <w:rPr>
          <w:rFonts w:ascii="Times New Roman"/>
          <w:b w:val="false"/>
          <w:i w:val="false"/>
          <w:color w:val="000000"/>
          <w:sz w:val="28"/>
        </w:rPr>
        <w:t>
      Бағаланатын қызметшінің лауазымы: 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 Күні: ______________</w:t>
      </w:r>
      <w:r>
        <w:br/>
      </w:r>
      <w:r>
        <w:rPr>
          <w:rFonts w:ascii="Times New Roman"/>
          <w:b w:val="false"/>
          <w:i w:val="false"/>
          <w:color w:val="000000"/>
          <w:sz w:val="28"/>
        </w:rPr>
        <w:t>
      (Т.А.Ә. (бар болған жағдайда))</w:t>
      </w:r>
      <w:r>
        <w:br/>
      </w:r>
      <w:r>
        <w:rPr>
          <w:rFonts w:ascii="Times New Roman"/>
          <w:b w:val="false"/>
          <w:i w:val="false"/>
          <w:color w:val="000000"/>
          <w:sz w:val="28"/>
        </w:rPr>
        <w:t>
      Комиссия төрағасы:_____________________________ Күні: ______________</w:t>
      </w:r>
      <w:r>
        <w:br/>
      </w:r>
      <w:r>
        <w:rPr>
          <w:rFonts w:ascii="Times New Roman"/>
          <w:b w:val="false"/>
          <w:i w:val="false"/>
          <w:color w:val="000000"/>
          <w:sz w:val="28"/>
        </w:rPr>
        <w:t>
      (Т.А.Ә. (бар болған жағдайда))</w:t>
      </w:r>
      <w:r>
        <w:br/>
      </w:r>
      <w:r>
        <w:rPr>
          <w:rFonts w:ascii="Times New Roman"/>
          <w:b w:val="false"/>
          <w:i w:val="false"/>
          <w:color w:val="000000"/>
          <w:sz w:val="28"/>
        </w:rPr>
        <w:t>
      Комиссия мүшесі:______________________________ Күні: ______________</w:t>
      </w:r>
      <w:r>
        <w:br/>
      </w:r>
      <w:r>
        <w:rPr>
          <w:rFonts w:ascii="Times New Roman"/>
          <w:b w:val="false"/>
          <w:i w:val="false"/>
          <w:color w:val="000000"/>
          <w:sz w:val="28"/>
        </w:rPr>
        <w:t>
      (Т.А.Ә. (бар болған жағдайда))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