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8a2d" w14:textId="9008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6 тамыздағы № 237/8 қаулысы. Павлодар облысының Әділет департаментінде 2015 жылғы 11 қыркүйекте № 4702 болып тіркелді. Күші жойылды - Павлодар облысының әкімдігінің 2020 жылғы 3 желтоқсандағы № 258/5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03.12.2020 № 258/5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Туристік ақпаратты, оның ішінде туристік әлеует</w:t>
      </w:r>
      <w:r>
        <w:rPr>
          <w:rFonts w:ascii="Times New Roman"/>
          <w:b w:val="false"/>
          <w:i w:val="false"/>
          <w:color w:val="000000"/>
          <w:sz w:val="28"/>
        </w:rPr>
        <w:t>, туризм объектілері мен туристік қызметті жүзеге асыратын тұлғалар туралы ақпаратты беру";</w:t>
      </w:r>
      <w:r>
        <w:br/>
      </w:r>
      <w:r>
        <w:rPr>
          <w:rFonts w:ascii="Times New Roman"/>
          <w:b w:val="false"/>
          <w:i w:val="false"/>
          <w:color w:val="000000"/>
          <w:sz w:val="28"/>
        </w:rPr>
        <w:t>
</w:t>
      </w:r>
      <w:r>
        <w:rPr>
          <w:rFonts w:ascii="Times New Roman"/>
          <w:b w:val="false"/>
          <w:i w:val="false"/>
          <w:color w:val="ff0000"/>
          <w:sz w:val="28"/>
        </w:rPr>
        <w:t xml:space="preserve">      Ескерту. Регламентінің тақырыбына өзгерістер енгізілді - Павлодар облыстық әкімдігінің 02.02.2016 </w:t>
      </w:r>
      <w:r>
        <w:rPr>
          <w:rFonts w:ascii="Times New Roman"/>
          <w:b w:val="false"/>
          <w:i w:val="false"/>
          <w:color w:val="000000"/>
          <w:sz w:val="28"/>
        </w:rPr>
        <w:t>№ 23/1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Туристік операторлық қызметті (туроператорлық қызмет)</w:t>
      </w:r>
      <w:r>
        <w:rPr>
          <w:rFonts w:ascii="Times New Roman"/>
          <w:b w:val="false"/>
          <w:i w:val="false"/>
          <w:color w:val="000000"/>
          <w:sz w:val="28"/>
        </w:rPr>
        <w:t xml:space="preserve"> жүзеге асыруға лицензия беру" мемлекеттік көрсетілетін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2. Павлодар облысы әкімдігінің мына қаулыларындағы:</w:t>
      </w:r>
      <w:r>
        <w:br/>
      </w:r>
      <w:r>
        <w:rPr>
          <w:rFonts w:ascii="Times New Roman"/>
          <w:b w:val="false"/>
          <w:i w:val="false"/>
          <w:color w:val="000000"/>
          <w:sz w:val="28"/>
        </w:rPr>
        <w:t xml:space="preserve">
      </w:t>
      </w:r>
      <w:r>
        <w:rPr>
          <w:rFonts w:ascii="Times New Roman"/>
          <w:b w:val="false"/>
          <w:i w:val="false"/>
          <w:color w:val="000000"/>
          <w:sz w:val="28"/>
        </w:rPr>
        <w:t xml:space="preserve">2014 жылғы 6 мамырдағы "Павлодар облысының кәсіпкерлік, сауда және туризм басқармасы" мемлекеттік мекемесі көрсететін мемлекеттік қызметтер регламенттерін бекіту туралы" </w:t>
      </w:r>
      <w:r>
        <w:rPr>
          <w:rFonts w:ascii="Times New Roman"/>
          <w:b w:val="false"/>
          <w:i w:val="false"/>
          <w:color w:val="000000"/>
          <w:sz w:val="28"/>
        </w:rPr>
        <w:t>№ 150/5</w:t>
      </w:r>
      <w:r>
        <w:rPr>
          <w:rFonts w:ascii="Times New Roman"/>
          <w:b w:val="false"/>
          <w:i w:val="false"/>
          <w:color w:val="000000"/>
          <w:sz w:val="28"/>
        </w:rPr>
        <w:t xml:space="preserve"> (Нормативтік құқықтық актілерді мемлекеттік тіркеу тізілімінде № 3842 болып тіркелген, 2014 жылғы 10 маусымдағы "Звезда Прииртышья" газетінде, 2014 жылғы 12 маусымдағы "Сарыарқа самалы" газетінде жарияланған) қаулысының 1-тармағының 1) тармақшасы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2014 жылғы 17 шілдедегі "Павлодар облысы әкімдігінің 2014 жылғы 6 мамырдағы "Павлодар облысының кәсіпкерлік, сауда және туризм басқармасы" мемлекеттік мекемесі көрсететін мемлекеттік қызметтер регламенттерін бекіту туралы" № 150/5 қаулысына толықтырулар енгізу туралы" </w:t>
      </w:r>
      <w:r>
        <w:rPr>
          <w:rFonts w:ascii="Times New Roman"/>
          <w:b w:val="false"/>
          <w:i w:val="false"/>
          <w:color w:val="000000"/>
          <w:sz w:val="28"/>
        </w:rPr>
        <w:t>№ 259/7</w:t>
      </w:r>
      <w:r>
        <w:rPr>
          <w:rFonts w:ascii="Times New Roman"/>
          <w:b w:val="false"/>
          <w:i w:val="false"/>
          <w:color w:val="000000"/>
          <w:sz w:val="28"/>
        </w:rPr>
        <w:t xml:space="preserve"> (Нормативтік құқықтық актілерді мемлекеттік тіркеу тізілімінде № 3973 болып тіркелген, 2014 жылғы 13 қыркүйектегі "Звезда Прииртышья" газетінде және "Сарыарқа самалы" газеттерінде жарияланған) қаулысының 1-тармағындағы сөздер мен сандар алынып тасталсын:</w:t>
      </w:r>
      <w:r>
        <w:br/>
      </w:r>
      <w:r>
        <w:rPr>
          <w:rFonts w:ascii="Times New Roman"/>
          <w:b w:val="false"/>
          <w:i w:val="false"/>
          <w:color w:val="000000"/>
          <w:sz w:val="28"/>
        </w:rPr>
        <w:t xml:space="preserve">
      </w:t>
      </w:r>
      <w:r>
        <w:rPr>
          <w:rFonts w:ascii="Times New Roman"/>
          <w:b w:val="false"/>
          <w:i w:val="false"/>
          <w:color w:val="000000"/>
          <w:sz w:val="28"/>
        </w:rPr>
        <w:t>"Туристік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w:t>
      </w:r>
      <w:r>
        <w:br/>
      </w:r>
      <w:r>
        <w:rPr>
          <w:rFonts w:ascii="Times New Roman"/>
          <w:b w:val="false"/>
          <w:i w:val="false"/>
          <w:color w:val="000000"/>
          <w:sz w:val="28"/>
        </w:rPr>
        <w:t>
      3-бөлім келесі мазмұндағы 3-тармақпен толықтырылсын:</w:t>
      </w:r>
      <w:r>
        <w:br/>
      </w:r>
      <w:r>
        <w:rPr>
          <w:rFonts w:ascii="Times New Roman"/>
          <w:b w:val="false"/>
          <w:i w:val="false"/>
          <w:color w:val="000000"/>
          <w:sz w:val="28"/>
        </w:rPr>
        <w:t>
      "3.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3-қосымшасына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осы қаулының 1-қосымшасына сәйкес 3-қосымшамен толықтырылсын;".</w:t>
      </w:r>
      <w:r>
        <w:br/>
      </w:r>
      <w:r>
        <w:rPr>
          <w:rFonts w:ascii="Times New Roman"/>
          <w:b w:val="false"/>
          <w:i w:val="false"/>
          <w:color w:val="000000"/>
          <w:sz w:val="28"/>
        </w:rPr>
        <w:t xml:space="preserve">
      </w:t>
      </w:r>
      <w:r>
        <w:rPr>
          <w:rFonts w:ascii="Times New Roman"/>
          <w:b w:val="false"/>
          <w:i w:val="false"/>
          <w:color w:val="000000"/>
          <w:sz w:val="28"/>
        </w:rPr>
        <w:t>3. "Павлодар облысының кәсіпкерлік, сауда және туризм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Н.В.Дычкоға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6 тамыздағы</w:t>
            </w:r>
            <w:r>
              <w:br/>
            </w:r>
            <w:r>
              <w:rPr>
                <w:rFonts w:ascii="Times New Roman"/>
                <w:b w:val="false"/>
                <w:i w:val="false"/>
                <w:color w:val="000000"/>
                <w:sz w:val="20"/>
              </w:rPr>
              <w:t>№ 237/8 қаулысымен</w:t>
            </w:r>
            <w:r>
              <w:br/>
            </w:r>
            <w:r>
              <w:rPr>
                <w:rFonts w:ascii="Times New Roman"/>
                <w:b w:val="false"/>
                <w:i w:val="false"/>
                <w:color w:val="000000"/>
                <w:sz w:val="20"/>
              </w:rPr>
              <w:t>бекітілді</w:t>
            </w:r>
          </w:p>
        </w:tc>
      </w:tr>
    </w:tbl>
    <w:bookmarkStart w:name="z13" w:id="1"/>
    <w:p>
      <w:pPr>
        <w:spacing w:after="0"/>
        <w:ind w:left="0"/>
        <w:jc w:val="left"/>
      </w:pPr>
      <w:r>
        <w:rPr>
          <w:rFonts w:ascii="Times New Roman"/>
          <w:b/>
          <w:i w:val="false"/>
          <w:color w:val="000000"/>
        </w:rPr>
        <w:t xml:space="preserve"> "Туристік ақпаратты, оның ішінде туристік әлеует, туризм</w:t>
      </w:r>
      <w:r>
        <w:br/>
      </w:r>
      <w:r>
        <w:rPr>
          <w:rFonts w:ascii="Times New Roman"/>
          <w:b/>
          <w:i w:val="false"/>
          <w:color w:val="000000"/>
        </w:rPr>
        <w:t>объектілері мен туристік қызметті жүзеге асыратын</w:t>
      </w:r>
      <w:r>
        <w:br/>
      </w:r>
      <w:r>
        <w:rPr>
          <w:rFonts w:ascii="Times New Roman"/>
          <w:b/>
          <w:i w:val="false"/>
          <w:color w:val="000000"/>
        </w:rPr>
        <w:t>тұлғалар туралы ақпаратты беру"</w:t>
      </w:r>
      <w:r>
        <w:br/>
      </w:r>
      <w:r>
        <w:rPr>
          <w:rFonts w:ascii="Times New Roman"/>
          <w:b/>
          <w:i w:val="false"/>
          <w:color w:val="000000"/>
        </w:rPr>
        <w:t>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Регламентінің тақырыбына және барлық мәтініне өзгерістер енгізілді - Павлодар облыстық әкімдігінің 02.02.2016 </w:t>
      </w:r>
      <w:r>
        <w:rPr>
          <w:rFonts w:ascii="Times New Roman"/>
          <w:b w:val="false"/>
          <w:i w:val="false"/>
          <w:color w:val="ff0000"/>
          <w:sz w:val="28"/>
        </w:rPr>
        <w:t>№ 23/1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ff0000"/>
          <w:sz w:val="28"/>
        </w:rPr>
        <w:t>
      Ескерту. Регламенттің барлық мәтіні бойынша:</w:t>
      </w:r>
      <w:r>
        <w:br/>
      </w:r>
      <w:r>
        <w:rPr>
          <w:rFonts w:ascii="Times New Roman"/>
          <w:b w:val="false"/>
          <w:i w:val="false"/>
          <w:color w:val="ff0000"/>
          <w:sz w:val="28"/>
        </w:rPr>
        <w:t xml:space="preserve">
      "Халыққа қызмет көрсету орталығымен" сөздері "Мемлекеттік корпорациямен" сөздерімен ауыстырылды - Павлодар облыстық әкімдігінің 07.04.2016 </w:t>
      </w:r>
      <w:r>
        <w:rPr>
          <w:rFonts w:ascii="Times New Roman"/>
          <w:b w:val="false"/>
          <w:i w:val="false"/>
          <w:color w:val="ff0000"/>
          <w:sz w:val="28"/>
        </w:rPr>
        <w:t>N 115/3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қызметін (бұдан әрі – мемлекеттік көрсетілетін қызмет) "Павлодар облысының кәсіпкерлік, сауда және туризм басқармасы" мемлекеттік мекемесі көрсетеді (бұдан әрі - көрсетілетін қызметті беруші).</w:t>
      </w:r>
      <w:r>
        <w:br/>
      </w: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туристік ақпаратты, оның ішінде туристік әлеует, туризм объектілері мен туристік қызметті жүзеге асыратын тұлғалар туралы ақпаратты беру (бұдан әрі - ақпарат)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3"/>
    <w:bookmarkStart w:name="z18" w:id="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4"/>
    <w:bookmarkStart w:name="z19" w:id="5"/>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2015 жылғы 28 сәуірдегі № 495 бұйрығымен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мемлекеттік қызметті көрсету жөніндегі рәсімді (іс-қимылды)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 бір рәсімнің (іс-қимылдың) мазмұны, орындалу ұзақтығы:</w:t>
      </w:r>
      <w:r>
        <w:br/>
      </w:r>
      <w:r>
        <w:rPr>
          <w:rFonts w:ascii="Times New Roman"/>
          <w:b w:val="false"/>
          <w:i w:val="false"/>
          <w:color w:val="000000"/>
          <w:sz w:val="28"/>
        </w:rPr>
        <w:t>
      көрсетілетін қызметті берушінің кеңсе маманы мемлекеттік қызмет көрсетуге арналған өтініш пен қажетті құжаттар түскеннен кейін көрсетілетін қызметті берушінің Бірыңғай электрондық құжат айналымы жүйесінде тіркеуден өткізеді, өтінішті қабылдаған күні, оны қабылдаған тұлғаның тегі мен аты-жөні көрсетілген талон береді, бақылауға қояды және көрсетілетін қызметті берушінің басшысына қарауға жібереді - 20 минут ішінде;</w:t>
      </w:r>
      <w:r>
        <w:br/>
      </w:r>
      <w:r>
        <w:rPr>
          <w:rFonts w:ascii="Times New Roman"/>
          <w:b w:val="false"/>
          <w:i w:val="false"/>
          <w:color w:val="000000"/>
          <w:sz w:val="28"/>
        </w:rPr>
        <w:t>
      көрсетілетін қызметті берушінің басшысы бұрыштаманы қояды және көрсетілетін қызметті алушының өтінішін көрсетілетін қызметті берушінің маманына береді - 30 минут ішінде;</w:t>
      </w:r>
      <w:r>
        <w:br/>
      </w: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тексереді, ақпаратты дайындайды - 2 (екі) жұмыс күні ішінде;</w:t>
      </w:r>
      <w:r>
        <w:br/>
      </w:r>
      <w:r>
        <w:rPr>
          <w:rFonts w:ascii="Times New Roman"/>
          <w:b w:val="false"/>
          <w:i w:val="false"/>
          <w:color w:val="000000"/>
          <w:sz w:val="28"/>
        </w:rPr>
        <w:t>
      көрсетілетін қызметті берушінің басшысы ақпарат қалыптастырылғаннан кейін мемлекеттік көрсетілетін қызмет нәтижесіне қол қояды - 1 (бір) жұмыс күні ішінде;</w:t>
      </w:r>
      <w:r>
        <w:br/>
      </w:r>
      <w:r>
        <w:rPr>
          <w:rFonts w:ascii="Times New Roman"/>
          <w:b w:val="false"/>
          <w:i w:val="false"/>
          <w:color w:val="000000"/>
          <w:sz w:val="28"/>
        </w:rPr>
        <w:t>
      көрсетілетін қызметті берушінің кеңсе маманы ақпаратты көрсетілетін қызметті алушының өзі келгенде (немесе сенімхат бойынша өкілге немесе заңды өкіліне) береді немесе көрсетілетін қызметті алушының өтінішінде көрсетілген мекенжайға поштамен жібереді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нәтижесі ақпаратты беру болып табылады.</w:t>
      </w:r>
    </w:p>
    <w:bookmarkEnd w:id="5"/>
    <w:bookmarkStart w:name="z22" w:id="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
    <w:bookmarkStart w:name="z23"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 xml:space="preserve">8. Әр 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көрсетілген.</w:t>
      </w:r>
    </w:p>
    <w:bookmarkEnd w:id="7"/>
    <w:bookmarkStart w:name="z25" w:id="8"/>
    <w:p>
      <w:pPr>
        <w:spacing w:after="0"/>
        <w:ind w:left="0"/>
        <w:jc w:val="left"/>
      </w:pPr>
      <w:r>
        <w:rPr>
          <w:rFonts w:ascii="Times New Roman"/>
          <w:b/>
          <w:i w:val="false"/>
          <w:color w:val="000000"/>
        </w:rPr>
        <w:t xml:space="preserve"> 4. Мемлекеттік корпорациямен және (немесе)</w:t>
      </w:r>
      <w:r>
        <w:br/>
      </w:r>
      <w:r>
        <w:rPr>
          <w:rFonts w:ascii="Times New Roman"/>
          <w:b/>
          <w:i w:val="false"/>
          <w:color w:val="000000"/>
        </w:rPr>
        <w:t>өзге де көрсетілетін қызметті берушілермен</w:t>
      </w:r>
      <w:r>
        <w:br/>
      </w:r>
      <w:r>
        <w:rPr>
          <w:rFonts w:ascii="Times New Roman"/>
          <w:b/>
          <w:i w:val="false"/>
          <w:color w:val="000000"/>
        </w:rPr>
        <w:t>өзара іс-қимыл тәртібін, сондай-ақ мемлекеттік қызмет</w:t>
      </w:r>
      <w:r>
        <w:br/>
      </w:r>
      <w:r>
        <w:rPr>
          <w:rFonts w:ascii="Times New Roman"/>
          <w:b/>
          <w:i w:val="false"/>
          <w:color w:val="000000"/>
        </w:rPr>
        <w:t>көрсету процесінде ақпараттық жүйелерді қолдану тәртібін сипаттау</w:t>
      </w:r>
    </w:p>
    <w:bookmarkEnd w:id="8"/>
    <w:bookmarkStart w:name="z26" w:id="9"/>
    <w:p>
      <w:pPr>
        <w:spacing w:after="0"/>
        <w:ind w:left="0"/>
        <w:jc w:val="both"/>
      </w:pPr>
      <w:r>
        <w:rPr>
          <w:rFonts w:ascii="Times New Roman"/>
          <w:b w:val="false"/>
          <w:i w:val="false"/>
          <w:color w:val="000000"/>
          <w:sz w:val="28"/>
        </w:rPr>
        <w:t>
      9.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ескерілмеген.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мен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ақпаратты</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8" w:id="10"/>
    <w:p>
      <w:pPr>
        <w:spacing w:after="0"/>
        <w:ind w:left="0"/>
        <w:jc w:val="left"/>
      </w:pPr>
      <w:r>
        <w:rPr>
          <w:rFonts w:ascii="Times New Roman"/>
          <w:b/>
          <w:i w:val="false"/>
          <w:color w:val="000000"/>
        </w:rPr>
        <w:t xml:space="preserve"> "Туристік ақпаратты, оның ішінде туристік әлеует,</w:t>
      </w:r>
      <w:r>
        <w:br/>
      </w:r>
      <w:r>
        <w:rPr>
          <w:rFonts w:ascii="Times New Roman"/>
          <w:b/>
          <w:i w:val="false"/>
          <w:color w:val="000000"/>
        </w:rPr>
        <w:t>туризм объектілері мен туристік қызметті жүзеге</w:t>
      </w:r>
      <w:r>
        <w:br/>
      </w:r>
      <w:r>
        <w:rPr>
          <w:rFonts w:ascii="Times New Roman"/>
          <w:b/>
          <w:i w:val="false"/>
          <w:color w:val="000000"/>
        </w:rPr>
        <w:t>асыратын тұлғалар туралы ақпаратты беру" мемлекеттік</w:t>
      </w:r>
      <w:r>
        <w:br/>
      </w:r>
      <w:r>
        <w:rPr>
          <w:rFonts w:ascii="Times New Roman"/>
          <w:b/>
          <w:i w:val="false"/>
          <w:color w:val="000000"/>
        </w:rPr>
        <w:t xml:space="preserve">қызметті көрсетудің бизнес-процестерінің анықтамалығы </w:t>
      </w:r>
    </w:p>
    <w:bookmarkEnd w:id="10"/>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19900"/>
                    </a:xfrm>
                    <a:prstGeom prst="rect">
                      <a:avLst/>
                    </a:prstGeom>
                  </pic:spPr>
                </pic:pic>
              </a:graphicData>
            </a:graphic>
          </wp:inline>
        </w:drawing>
      </w:r>
    </w:p>
    <w:p>
      <w:pPr>
        <w:spacing w:after="0"/>
        <w:ind w:left="0"/>
        <w:jc w:val="left"/>
      </w:pPr>
      <w:r>
        <w:br/>
      </w:r>
    </w:p>
    <w:bookmarkStart w:name="z29" w:id="11"/>
    <w:p>
      <w:pPr>
        <w:spacing w:after="0"/>
        <w:ind w:left="0"/>
        <w:jc w:val="left"/>
      </w:pPr>
      <w:r>
        <w:rPr>
          <w:rFonts w:ascii="Times New Roman"/>
          <w:b/>
          <w:i w:val="false"/>
          <w:color w:val="000000"/>
        </w:rPr>
        <w:t xml:space="preserve"> Шартты белгілер: </w:t>
      </w:r>
    </w:p>
    <w:bookmarkEnd w:id="11"/>
    <w:p>
      <w:pPr>
        <w:spacing w:after="0"/>
        <w:ind w:left="0"/>
        <w:jc w:val="both"/>
      </w:pPr>
      <w:r>
        <w:drawing>
          <wp:inline distT="0" distB="0" distL="0" distR="0">
            <wp:extent cx="77343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2324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6 тамыздағы</w:t>
            </w:r>
            <w:r>
              <w:br/>
            </w:r>
            <w:r>
              <w:rPr>
                <w:rFonts w:ascii="Times New Roman"/>
                <w:b w:val="false"/>
                <w:i w:val="false"/>
                <w:color w:val="000000"/>
                <w:sz w:val="20"/>
              </w:rPr>
              <w:t>№ 237/8 қаулысымен</w:t>
            </w:r>
            <w:r>
              <w:br/>
            </w:r>
            <w:r>
              <w:rPr>
                <w:rFonts w:ascii="Times New Roman"/>
                <w:b w:val="false"/>
                <w:i w:val="false"/>
                <w:color w:val="000000"/>
                <w:sz w:val="20"/>
              </w:rPr>
              <w:t>бекітілді</w:t>
            </w:r>
          </w:p>
        </w:tc>
      </w:tr>
    </w:tbl>
    <w:bookmarkStart w:name="z31" w:id="12"/>
    <w:p>
      <w:pPr>
        <w:spacing w:after="0"/>
        <w:ind w:left="0"/>
        <w:jc w:val="left"/>
      </w:pPr>
      <w:r>
        <w:rPr>
          <w:rFonts w:ascii="Times New Roman"/>
          <w:b/>
          <w:i w:val="false"/>
          <w:color w:val="000000"/>
        </w:rPr>
        <w:t xml:space="preserve"> "Туристік операторлық қызметті</w:t>
      </w:r>
      <w:r>
        <w:br/>
      </w:r>
      <w:r>
        <w:rPr>
          <w:rFonts w:ascii="Times New Roman"/>
          <w:b/>
          <w:i w:val="false"/>
          <w:color w:val="000000"/>
        </w:rPr>
        <w:t>(туроператорлық қызмет) жүзеге асыруға лицензия беру"</w:t>
      </w:r>
      <w:r>
        <w:br/>
      </w:r>
      <w:r>
        <w:rPr>
          <w:rFonts w:ascii="Times New Roman"/>
          <w:b/>
          <w:i w:val="false"/>
          <w:color w:val="000000"/>
        </w:rPr>
        <w:t>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07.04.2016 </w:t>
      </w:r>
      <w:r>
        <w:rPr>
          <w:rFonts w:ascii="Times New Roman"/>
          <w:b w:val="false"/>
          <w:i w:val="false"/>
          <w:color w:val="ff0000"/>
          <w:sz w:val="28"/>
        </w:rPr>
        <w:t>N 115/3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32" w:id="13"/>
    <w:p>
      <w:pPr>
        <w:spacing w:after="0"/>
        <w:ind w:left="0"/>
        <w:jc w:val="left"/>
      </w:pPr>
      <w:r>
        <w:rPr>
          <w:rFonts w:ascii="Times New Roman"/>
          <w:b/>
          <w:i w:val="false"/>
          <w:color w:val="000000"/>
        </w:rPr>
        <w:t xml:space="preserve"> 1. Жалпы ережелер</w:t>
      </w:r>
    </w:p>
    <w:bookmarkEnd w:id="13"/>
    <w:bookmarkStart w:name="z33" w:id="14"/>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қызметін (бұдан әрі – мемлекеттік көрсетілетін қызмет) "Павлодар облысының кәсіпкерлік, сауда және туризм басқармасы" мемлекеттік мекемесі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www.egov.kz, www.elicense.kz "электрондық үкімет" веб-порталы (бұдан әрі – портал) арқылы жүзеге асырылады.</w:t>
      </w:r>
    </w:p>
    <w:bookmarkStart w:name="z34"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35" w:id="16"/>
    <w:p>
      <w:pPr>
        <w:spacing w:after="0"/>
        <w:ind w:left="0"/>
        <w:jc w:val="both"/>
      </w:pPr>
      <w:r>
        <w:rPr>
          <w:rFonts w:ascii="Times New Roman"/>
          <w:b w:val="false"/>
          <w:i w:val="false"/>
          <w:color w:val="000000"/>
          <w:sz w:val="28"/>
        </w:rPr>
        <w:t xml:space="preserve">
      3. Мемлекеттік қызметті көрсету нәтижесі туристік операторлық қызметке (туроператорлық қызметке) лицензия, қайта ресімделген лицензия, лицензияның телнұсқасы немесе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болып табылады.</w:t>
      </w:r>
    </w:p>
    <w:bookmarkEnd w:id="16"/>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Start w:name="z36" w:id="1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7"/>
    <w:bookmarkStart w:name="z37" w:id="1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-қосымшаларына сәйкес нысан бойынша көрсетілетін қызметті алушының өтініші, лицензияны қайта ресімдеу үшін Стандарттың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-қосымшаларына сәйкес нысан бойынша өтініші мемлекеттік қызметті көрсету жөніндегі рәсімді (іс-қимылды) бастау үшін негіздеме болып табылады.</w:t>
      </w:r>
    </w:p>
    <w:bookmarkEnd w:id="18"/>
    <w:bookmarkStart w:name="z38"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
    <w:p>
      <w:pPr>
        <w:spacing w:after="0"/>
        <w:ind w:left="0"/>
        <w:jc w:val="both"/>
      </w:pPr>
      <w:r>
        <w:rPr>
          <w:rFonts w:ascii="Times New Roman"/>
          <w:b w:val="false"/>
          <w:i w:val="false"/>
          <w:color w:val="000000"/>
          <w:sz w:val="28"/>
        </w:rPr>
        <w:t>
      1) лицензия беру:</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Мемлекеттік корпорациядан қажетті құжаттары келіп түскен сәттен бастап құжаттарды қабылдайды және көрсетілетін қызметті берушінің Электрондық құжат айналымының бірыңғай жүйесінде (бұдан әрі – ЭҚАБЖ) тіркеуді жүзеге асырады, бақылауға қояды және көрсетілетін қызметті берушінің басшысына қарауға береді – 20 (жиырма) минут ішінде;</w:t>
      </w:r>
    </w:p>
    <w:p>
      <w:pPr>
        <w:spacing w:after="0"/>
        <w:ind w:left="0"/>
        <w:jc w:val="both"/>
      </w:pPr>
      <w:r>
        <w:rPr>
          <w:rFonts w:ascii="Times New Roman"/>
          <w:b w:val="false"/>
          <w:i w:val="false"/>
          <w:color w:val="000000"/>
          <w:sz w:val="28"/>
        </w:rPr>
        <w:t>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 30 (отыз) минут ішінде;</w:t>
      </w:r>
    </w:p>
    <w:p>
      <w:pPr>
        <w:spacing w:after="0"/>
        <w:ind w:left="0"/>
        <w:jc w:val="both"/>
      </w:pP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лицензия немесе бас тарту туралы дәлелді жауап дайындайды – 12 (он екі) жұмыс күні ішінде;</w:t>
      </w:r>
    </w:p>
    <w:p>
      <w:pPr>
        <w:spacing w:after="0"/>
        <w:ind w:left="0"/>
        <w:jc w:val="both"/>
      </w:pPr>
      <w:r>
        <w:rPr>
          <w:rFonts w:ascii="Times New Roman"/>
          <w:b w:val="false"/>
          <w:i w:val="false"/>
          <w:color w:val="000000"/>
          <w:sz w:val="28"/>
        </w:rPr>
        <w:t>
      көрсетілетін қызметті берушінің басшысы лицензия беру туралы құжаттарды немесе бас тарту туралы дәлелді жауапты қарайды және оған қол қояды – 30 (отыз) минут ішінде;</w:t>
      </w:r>
    </w:p>
    <w:p>
      <w:pPr>
        <w:spacing w:after="0"/>
        <w:ind w:left="0"/>
        <w:jc w:val="both"/>
      </w:pPr>
      <w:r>
        <w:rPr>
          <w:rFonts w:ascii="Times New Roman"/>
          <w:b w:val="false"/>
          <w:i w:val="false"/>
          <w:color w:val="000000"/>
          <w:sz w:val="28"/>
        </w:rPr>
        <w:t>
      көрсетілетін қызметті берушінің кеңсе маманы мемлекеттік қызметті көрсету нәтижесін Мемлекеттік корпорация қызметкеріне береді – 20 (жиырма) минут ішінде.</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 өтінішті одан әрі қараудан жазбаша түрде дәлелді бас тартады.</w:t>
      </w:r>
    </w:p>
    <w:p>
      <w:pPr>
        <w:spacing w:after="0"/>
        <w:ind w:left="0"/>
        <w:jc w:val="both"/>
      </w:pPr>
      <w:r>
        <w:rPr>
          <w:rFonts w:ascii="Times New Roman"/>
          <w:b w:val="false"/>
          <w:i w:val="false"/>
          <w:color w:val="000000"/>
          <w:sz w:val="28"/>
        </w:rPr>
        <w:t>
      2) лицензияны қайта ресімдеу:</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Мемлекеттік корпорациядан қажетті құжаттары келіп түскен сәттен бастап құжаттарды қабылдайды және көрсетілетін қызметті берушінің ЭҚАБЖ-да тіркеуді жүзеге асырады, бақылауға қояды және көрсетілетін қызметті берушінің басшысына қарауға береді - 20 (жиырма) минут ішінде;</w:t>
      </w:r>
    </w:p>
    <w:p>
      <w:pPr>
        <w:spacing w:after="0"/>
        <w:ind w:left="0"/>
        <w:jc w:val="both"/>
      </w:pPr>
      <w:r>
        <w:rPr>
          <w:rFonts w:ascii="Times New Roman"/>
          <w:b w:val="false"/>
          <w:i w:val="false"/>
          <w:color w:val="000000"/>
          <w:sz w:val="28"/>
        </w:rPr>
        <w:t>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- 30 (отыз) минут ішінде;</w:t>
      </w:r>
    </w:p>
    <w:p>
      <w:pPr>
        <w:spacing w:after="0"/>
        <w:ind w:left="0"/>
        <w:jc w:val="both"/>
      </w:pP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лицензияны қайта ресімдеуді немесе бас тарту туралы дәлелді жауапты дайындайды - 1 (бір) жұмыс күні ішінде;</w:t>
      </w:r>
    </w:p>
    <w:p>
      <w:pPr>
        <w:spacing w:after="0"/>
        <w:ind w:left="0"/>
        <w:jc w:val="both"/>
      </w:pPr>
      <w:r>
        <w:rPr>
          <w:rFonts w:ascii="Times New Roman"/>
          <w:b w:val="false"/>
          <w:i w:val="false"/>
          <w:color w:val="000000"/>
          <w:sz w:val="28"/>
        </w:rPr>
        <w:t>
      көрсетілетін қызметті берушінің басшысы лицензияны қайта ресімдеу туралы құжаттарды немесе бас тарту туралы дәлелді жауапты қарайды және оған қол қояды - 30 (отыз) минут ішінде;</w:t>
      </w:r>
    </w:p>
    <w:p>
      <w:pPr>
        <w:spacing w:after="0"/>
        <w:ind w:left="0"/>
        <w:jc w:val="both"/>
      </w:pPr>
      <w:r>
        <w:rPr>
          <w:rFonts w:ascii="Times New Roman"/>
          <w:b w:val="false"/>
          <w:i w:val="false"/>
          <w:color w:val="000000"/>
          <w:sz w:val="28"/>
        </w:rPr>
        <w:t>
      көрсетілетін қызметті берушінің кеңсе маманы қайта ресімделген лицензияны немесе бас тарту туралы дәлелді жауапты Мемлекеттік корпорация қызметкеріне береді - 20 (жиырма) минут ішінде.</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 өтінішті одан әрі қараудан жазбаша түрде дәлелді бас тартады.</w:t>
      </w:r>
    </w:p>
    <w:p>
      <w:pPr>
        <w:spacing w:after="0"/>
        <w:ind w:left="0"/>
        <w:jc w:val="both"/>
      </w:pPr>
      <w:r>
        <w:rPr>
          <w:rFonts w:ascii="Times New Roman"/>
          <w:b w:val="false"/>
          <w:i w:val="false"/>
          <w:color w:val="000000"/>
          <w:sz w:val="28"/>
        </w:rPr>
        <w:t>
      3) лицензияның телнұсқасын беру:</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Мемлекеттік корпорациядан қажетті құжаттары келіп түскен сәттен бастап құжаттарды қабылдайды және көрсетілетін қызметті берушінің ЭҚАБЖ-да тіркеуді жүзеге асырады, бақылауға қояды және көрсетілетін қызметті берушінің басшысына қарауға береді - 20 (жиырма) минут ішінде;</w:t>
      </w:r>
    </w:p>
    <w:p>
      <w:pPr>
        <w:spacing w:after="0"/>
        <w:ind w:left="0"/>
        <w:jc w:val="both"/>
      </w:pPr>
      <w:r>
        <w:rPr>
          <w:rFonts w:ascii="Times New Roman"/>
          <w:b w:val="false"/>
          <w:i w:val="false"/>
          <w:color w:val="000000"/>
          <w:sz w:val="28"/>
        </w:rPr>
        <w:t>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- 30 (отыз) минут ішінде;</w:t>
      </w:r>
    </w:p>
    <w:p>
      <w:pPr>
        <w:spacing w:after="0"/>
        <w:ind w:left="0"/>
        <w:jc w:val="both"/>
      </w:pP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лицензияның телнұсқасын немесе бас тарту туралы дәлелді жауапты дайындайды - 1 (бір) жұмыс күні ішінде;</w:t>
      </w:r>
    </w:p>
    <w:p>
      <w:pPr>
        <w:spacing w:after="0"/>
        <w:ind w:left="0"/>
        <w:jc w:val="both"/>
      </w:pPr>
      <w:r>
        <w:rPr>
          <w:rFonts w:ascii="Times New Roman"/>
          <w:b w:val="false"/>
          <w:i w:val="false"/>
          <w:color w:val="000000"/>
          <w:sz w:val="28"/>
        </w:rPr>
        <w:t>
      көрсетілетін қызметті берушінің басшысы лицензияның телнұсқасын немесе мемлекеттік қызметті көрсетуден бас тарту туралы дәлелді жауабын қарайды және қол қояды - 30 (отыз) минут ішінде;</w:t>
      </w:r>
    </w:p>
    <w:p>
      <w:pPr>
        <w:spacing w:after="0"/>
        <w:ind w:left="0"/>
        <w:jc w:val="both"/>
      </w:pPr>
      <w:r>
        <w:rPr>
          <w:rFonts w:ascii="Times New Roman"/>
          <w:b w:val="false"/>
          <w:i w:val="false"/>
          <w:color w:val="000000"/>
          <w:sz w:val="28"/>
        </w:rPr>
        <w:t>
      көрсетілетін қызметті берушінің кеңсе маманы лицензияның телнұсқасын немесе бас тарту туралы дәлелді жауапты Мемлекеттік корпорацияның қызметкеріне береді - 20 (жиырма) минут ішінде.</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 өтінішті одан әрі қараудан жазбаша түрде дәлелді бас тартады.</w:t>
      </w:r>
    </w:p>
    <w:p>
      <w:pPr>
        <w:spacing w:after="0"/>
        <w:ind w:left="0"/>
        <w:jc w:val="both"/>
      </w:pPr>
      <w:r>
        <w:rPr>
          <w:rFonts w:ascii="Times New Roman"/>
          <w:b w:val="false"/>
          <w:i w:val="false"/>
          <w:color w:val="000000"/>
          <w:sz w:val="28"/>
        </w:rPr>
        <w:t>
      4) заңды тұлға - лицензиаты басқа заңды тұлғаға бөліп шығу, бөліну нысанында қайта ұйымдасқан кезде лицензияны қайта рәсімдеу:</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Мемлекеттік корпорациядан қажетті құжаттары келіп түскен сәттен бастап құжаттарды қабылдайды және көрсетілетін қызметті берушінің ЭҚАБЖ-да тіркеуді жүзеге асырады, бақылауға қояды және көрсетілетін қызметті берушінің басшысына қарауға береді - 20 (жиырма) минут ішінде;</w:t>
      </w:r>
    </w:p>
    <w:p>
      <w:pPr>
        <w:spacing w:after="0"/>
        <w:ind w:left="0"/>
        <w:jc w:val="both"/>
      </w:pPr>
      <w:r>
        <w:rPr>
          <w:rFonts w:ascii="Times New Roman"/>
          <w:b w:val="false"/>
          <w:i w:val="false"/>
          <w:color w:val="000000"/>
          <w:sz w:val="28"/>
        </w:rPr>
        <w:t>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- 30 (отыз) минут ішінде;</w:t>
      </w:r>
    </w:p>
    <w:p>
      <w:pPr>
        <w:spacing w:after="0"/>
        <w:ind w:left="0"/>
        <w:jc w:val="both"/>
      </w:pP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тексереді, лицензияны қайта ресімдеу немесе мемлекеттік қызметті көрсетуден бас тарту туралы дәлелді жауап дайындайды - 12 (он екі) жұмыс күні ішінде;</w:t>
      </w:r>
    </w:p>
    <w:p>
      <w:pPr>
        <w:spacing w:after="0"/>
        <w:ind w:left="0"/>
        <w:jc w:val="both"/>
      </w:pPr>
      <w:r>
        <w:rPr>
          <w:rFonts w:ascii="Times New Roman"/>
          <w:b w:val="false"/>
          <w:i w:val="false"/>
          <w:color w:val="000000"/>
          <w:sz w:val="28"/>
        </w:rPr>
        <w:t>
      көрсетілетін қызметті берушінің басшысы лицензияны қайта ресімдеу туралы құжаттарды немесе мемлекеттік қызметті көрсетуден бас тарту туралы дәлелді жауапты қарайды және оған қол қояды - 30 (отыз) минут ішінде;</w:t>
      </w:r>
    </w:p>
    <w:p>
      <w:pPr>
        <w:spacing w:after="0"/>
        <w:ind w:left="0"/>
        <w:jc w:val="both"/>
      </w:pPr>
      <w:r>
        <w:rPr>
          <w:rFonts w:ascii="Times New Roman"/>
          <w:b w:val="false"/>
          <w:i w:val="false"/>
          <w:color w:val="000000"/>
          <w:sz w:val="28"/>
        </w:rPr>
        <w:t>
      көрсетілетін қызметті берушінің кеңсе маманы лицензияны немесе мемлекеттік қызметті көрсетуден бас тарту туралы дәлелді жауапты Мемлекеттік корпорация қызметкеріне береді - 20 (жиырма) минут ішінде.</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 өтінішті одан әрі қараудан жазбаша түрде дәлелді бас тартады.</w:t>
      </w:r>
    </w:p>
    <w:bookmarkStart w:name="z39" w:id="20"/>
    <w:p>
      <w:pPr>
        <w:spacing w:after="0"/>
        <w:ind w:left="0"/>
        <w:jc w:val="both"/>
      </w:pPr>
      <w:r>
        <w:rPr>
          <w:rFonts w:ascii="Times New Roman"/>
          <w:b w:val="false"/>
          <w:i w:val="false"/>
          <w:color w:val="000000"/>
          <w:sz w:val="28"/>
        </w:rPr>
        <w:t xml:space="preserve">
      6. Мемлекеттік қызметті көрсету нәтижесі: туристік операторлық қызметке (туроператорлық қызметке) лицензия, қайта ресімделген лицензия, лицензияның телнұсқасы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20"/>
    <w:bookmarkStart w:name="z40" w:id="21"/>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1"/>
    <w:bookmarkStart w:name="z41" w:id="2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2"/>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42" w:id="23"/>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23"/>
    <w:bookmarkStart w:name="z43" w:id="24"/>
    <w:p>
      <w:pPr>
        <w:spacing w:after="0"/>
        <w:ind w:left="0"/>
        <w:jc w:val="left"/>
      </w:pPr>
      <w:r>
        <w:rPr>
          <w:rFonts w:ascii="Times New Roman"/>
          <w:b/>
          <w:i w:val="false"/>
          <w:color w:val="000000"/>
        </w:rPr>
        <w:t xml:space="preserve"> 4. 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қолдану тәртібін сипаттау</w:t>
      </w:r>
    </w:p>
    <w:bookmarkEnd w:id="24"/>
    <w:bookmarkStart w:name="z44" w:id="25"/>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сұрауын өндеу ұзақтығы:</w:t>
      </w:r>
    </w:p>
    <w:bookmarkEnd w:id="25"/>
    <w:p>
      <w:pPr>
        <w:spacing w:after="0"/>
        <w:ind w:left="0"/>
        <w:jc w:val="both"/>
      </w:pPr>
      <w:r>
        <w:rPr>
          <w:rFonts w:ascii="Times New Roman"/>
          <w:b w:val="false"/>
          <w:i w:val="false"/>
          <w:color w:val="000000"/>
          <w:sz w:val="28"/>
        </w:rPr>
        <w:t>
      лицензияның берілуін тіркеу - 15 (он бес) жұмыс күнінен кешіктірмей;</w:t>
      </w:r>
    </w:p>
    <w:p>
      <w:pPr>
        <w:spacing w:after="0"/>
        <w:ind w:left="0"/>
        <w:jc w:val="both"/>
      </w:pPr>
      <w:r>
        <w:rPr>
          <w:rFonts w:ascii="Times New Roman"/>
          <w:b w:val="false"/>
          <w:i w:val="false"/>
          <w:color w:val="000000"/>
          <w:sz w:val="28"/>
        </w:rPr>
        <w:t>
      лицензияның қайта ресімделуін тіркеу - 3 (үш) жұмыс күні ішінде;</w:t>
      </w:r>
    </w:p>
    <w:p>
      <w:pPr>
        <w:spacing w:after="0"/>
        <w:ind w:left="0"/>
        <w:jc w:val="both"/>
      </w:pPr>
      <w:r>
        <w:rPr>
          <w:rFonts w:ascii="Times New Roman"/>
          <w:b w:val="false"/>
          <w:i w:val="false"/>
          <w:color w:val="000000"/>
          <w:sz w:val="28"/>
        </w:rPr>
        <w:t>
      лицензия телнұсқасының берілуін тіркеу - 2 (екі) жұмыс күні ішінде;</w:t>
      </w:r>
    </w:p>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ресімделуін тіркеу - 15 (он бес) жұмыс күнінен кешіктірмей.</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құжаттардың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корпорацияға жүгіну тәртібін сипаттау, көрсетілетін қызметті алушының сұрауын өңдеу ұзақтығы, мемлекеттiк қызметтi көрсету нәтижесін алу тәртібі: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1-процесс - мемлекеттік қызметті көрсету үшін Мемлекеттік корпорацияның ақпараттық ортасында (бұдан әрі - Мемлекеттік корпорация АО) Мемлекеттік корпорация операторының авторландыру процесі;</w:t>
      </w:r>
    </w:p>
    <w:p>
      <w:pPr>
        <w:spacing w:after="0"/>
        <w:ind w:left="0"/>
        <w:jc w:val="both"/>
      </w:pPr>
      <w:r>
        <w:rPr>
          <w:rFonts w:ascii="Times New Roman"/>
          <w:b w:val="false"/>
          <w:i w:val="false"/>
          <w:color w:val="000000"/>
          <w:sz w:val="28"/>
        </w:rPr>
        <w:t>
      1-шарт - логин және пароль немесе электрондық цифрлық қолтаңба (бұдан әрі - ЭЦҚ) арқылы тіркелген Мемлекеттік корпорация операторы туралы деректердің түпнұсқалығын Мемлекеттік корпорация АО-да тексеру;</w:t>
      </w:r>
    </w:p>
    <w:p>
      <w:pPr>
        <w:spacing w:after="0"/>
        <w:ind w:left="0"/>
        <w:jc w:val="both"/>
      </w:pPr>
      <w:r>
        <w:rPr>
          <w:rFonts w:ascii="Times New Roman"/>
          <w:b w:val="false"/>
          <w:i w:val="false"/>
          <w:color w:val="000000"/>
          <w:sz w:val="28"/>
        </w:rPr>
        <w:t>
      2-процесс - Мемлекеттік корпорация операторының деректерінде бұзушылықтардың болуына байланысты Мемлекеттік корпорация АО-да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Мемлекеттік корпорация операторының мемлекеттік қызметті таңдауы, мемлекеттік қызметті көрсетуге арналған сұрау нысанын экранға шығару және оның құрылымы мен форматтық талаптарын ескере отырып, нысанды толтыруы (сканерленген құжаттардың бекітілуімен деректерді енгізуі);</w:t>
      </w:r>
    </w:p>
    <w:p>
      <w:pPr>
        <w:spacing w:after="0"/>
        <w:ind w:left="0"/>
        <w:jc w:val="both"/>
      </w:pPr>
      <w:r>
        <w:rPr>
          <w:rFonts w:ascii="Times New Roman"/>
          <w:b w:val="false"/>
          <w:i w:val="false"/>
          <w:color w:val="000000"/>
          <w:sz w:val="28"/>
        </w:rPr>
        <w:t>
      4-процесс - Мемлекеттік корпорация операторының ЭЦҚ арқылы мемлекеттік қызметті көрсетуге арналған сұраудың толтырылған нысанына (сканерленген құжаттардың бекітілуімен енгізілген деректерге) қол қоюы және Мемлекеттік корпорация операторының бұдан кейінгі іс-қимылдары туралы ақпарат алуы;</w:t>
      </w:r>
    </w:p>
    <w:p>
      <w:pPr>
        <w:spacing w:after="0"/>
        <w:ind w:left="0"/>
        <w:jc w:val="both"/>
      </w:pPr>
      <w:r>
        <w:rPr>
          <w:rFonts w:ascii="Times New Roman"/>
          <w:b w:val="false"/>
          <w:i w:val="false"/>
          <w:color w:val="000000"/>
          <w:sz w:val="28"/>
        </w:rPr>
        <w:t>
      2-шарт - сәйкестендіру деректерінің (сұрауда көрсетілген жеке сәйкестендіру нөмірі (бұдан әрі – ЖСН) мен ЭЦҚ тіркеу куәлігінде көрсетілген ЖСН арасындағы) сәйкестігін, ЭЦҚ тіркеу куәлігін қолдану мерзімін және Мемлекеттік корпорация АО-дан қайтарылып алынған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Мемлекеттік корпорация операторының ЭЦҚ түпнұсқалығының расталмауына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ЭЦҚ-сымен қол қойылған электрондық құжатты (көрсетілетін қызметті алушының сұрауын) "электрондық үкімет" шлюзі (бұдан әрі – ЭҮӨШ)/"электрондық үкіметтің" өңірлік шлюзі (бұдан әрі – ЭҮӨШ) арқылы жергілікті атқарушы органның ақпараттық ортасына (бұдан әрі – ЖАО АО) жіберу және көрсетілетін қызметті беруші маманының электрондық мемлекеттік қызметті өндеуі;</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қызметті көрсету нәтижесін қалыптастыруы. Электрондық құжат көрсетілетін қызметті беруші маманының ЭЦҚ-сын пайдалану арқылы қалыптастырылады және Мемлекеттік корпорация АО-ға жіберіледі.</w:t>
      </w:r>
    </w:p>
    <w:p>
      <w:pPr>
        <w:spacing w:after="0"/>
        <w:ind w:left="0"/>
        <w:jc w:val="both"/>
      </w:pPr>
      <w:r>
        <w:rPr>
          <w:rFonts w:ascii="Times New Roman"/>
          <w:b w:val="false"/>
          <w:i w:val="false"/>
          <w:color w:val="000000"/>
          <w:sz w:val="28"/>
        </w:rPr>
        <w:t>
      8-процесс – Мемлекеттік корпорация қызметкерінің мемлекеттік қызметті көрсетудің нәтижесін көрсетілетін қызметті алушының қолына беруі немесе электрондық поштасына жіберуі.</w:t>
      </w:r>
    </w:p>
    <w:bookmarkStart w:name="z45" w:id="26"/>
    <w:p>
      <w:pPr>
        <w:spacing w:after="0"/>
        <w:ind w:left="0"/>
        <w:jc w:val="both"/>
      </w:pPr>
      <w:r>
        <w:rPr>
          <w:rFonts w:ascii="Times New Roman"/>
          <w:b w:val="false"/>
          <w:i w:val="false"/>
          <w:color w:val="000000"/>
          <w:sz w:val="28"/>
        </w:rPr>
        <w:t>
      10. Көрсетілетін қызметті алушы порталға құжаттар топтамасын тапсырған сәттен бастап мемлекеттік қызметті көрсету мерзімі – 1 (бір) жұмыс күні.</w:t>
      </w:r>
    </w:p>
    <w:bookmarkEnd w:id="26"/>
    <w:p>
      <w:pPr>
        <w:spacing w:after="0"/>
        <w:ind w:left="0"/>
        <w:jc w:val="both"/>
      </w:pPr>
      <w:r>
        <w:rPr>
          <w:rFonts w:ascii="Times New Roman"/>
          <w:b w:val="false"/>
          <w:i w:val="false"/>
          <w:color w:val="000000"/>
          <w:sz w:val="28"/>
        </w:rPr>
        <w:t>
      1-процесс – мемлекеттік көрсетілетін қызметті алу үшін көрсетілетін қызметті алушының порталда жеке сәйкестендіру нөмірді (бұдан әрі – ЖСН) және парольді енгізу процесі (авторландыру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түпнұсқалығын ЖСН мен пароль арқылы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 алушының мемлекеттік көрсетілетін қызметті таңдауы, мемлекеттік қызметті көрсетуге арналған сұрау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4-процесс – көрсетілетін қызметті алушының ЭЦҚ арқылы мемлекеттік қызметті көрсетуге арналған сұраудың толтырылған нысанына (сканерленген құжаттардың бекітілуімен енгізілген деректерге) қол қою;</w:t>
      </w:r>
    </w:p>
    <w:p>
      <w:pPr>
        <w:spacing w:after="0"/>
        <w:ind w:left="0"/>
        <w:jc w:val="both"/>
      </w:pPr>
      <w:r>
        <w:rPr>
          <w:rFonts w:ascii="Times New Roman"/>
          <w:b w:val="false"/>
          <w:i w:val="false"/>
          <w:color w:val="000000"/>
          <w:sz w:val="28"/>
        </w:rPr>
        <w:t>
      2-шарт – сәйкестендіру деректерінің (сұрауда көрсетілген ЖСН мен ЭЦҚ тіркеу куәлігінде көрсетілген ЖСН арасындағы) сәйкестігін және қайтарылып алынған (күші жойылған) тіркеу куәліктерінің тізімінде болмауын порталда тексеру;</w:t>
      </w:r>
    </w:p>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ЭЦҚ-сымен қол қойылған электрондық құжатты ЭҮШ/ЭҮӨШ арқылы ЖАО АО-ға жіберу және көрсетілетін қызметті беруші маманының мемлекеттік қызметті өндеуі;</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қызметті көрсету нәтижесін қалыптастыруы. Электрондық құжат көрсетілетін қызметті беруші маманының ЭЦҚ-сын пайдалану арқылы қалыптастырылады және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Мемлекеттік қызметті портал арқылы көрсетуге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46" w:id="27"/>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мемлекеттік қызметті көрсету процесінде Мемлекеттік корпорация өзара іс-қимыл тәртібін және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8" w:id="28"/>
    <w:p>
      <w:pPr>
        <w:spacing w:after="0"/>
        <w:ind w:left="0"/>
        <w:jc w:val="left"/>
      </w:pPr>
      <w:r>
        <w:rPr>
          <w:rFonts w:ascii="Times New Roman"/>
          <w:b/>
          <w:i w:val="false"/>
          <w:color w:val="000000"/>
        </w:rPr>
        <w:t xml:space="preserve">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реттілігін сипаттау</w:t>
      </w:r>
    </w:p>
    <w:bookmarkEnd w:id="28"/>
    <w:p>
      <w:pPr>
        <w:spacing w:after="0"/>
        <w:ind w:left="0"/>
        <w:jc w:val="both"/>
      </w:pPr>
      <w:r>
        <w:rPr>
          <w:rFonts w:ascii="Times New Roman"/>
          <w:b w:val="false"/>
          <w:i w:val="false"/>
          <w:color w:val="000000"/>
          <w:sz w:val="28"/>
        </w:rPr>
        <w:t>
      1) Лицензия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1899"/>
        <w:gridCol w:w="1899"/>
        <w:gridCol w:w="2238"/>
        <w:gridCol w:w="1900"/>
        <w:gridCol w:w="1900"/>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 атауы және олардың сипаттамасы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ЭҚАБЖ-да құжаттарды қабылдау және тіркеу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дайындау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ұйымдық-өкімдік шешім)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жібереді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бас тарту туралы дәлелді жауап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 ішінде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p>
      <w:pPr>
        <w:spacing w:after="0"/>
        <w:ind w:left="0"/>
        <w:jc w:val="both"/>
      </w:pPr>
      <w:r>
        <w:rPr>
          <w:rFonts w:ascii="Times New Roman"/>
          <w:b w:val="false"/>
          <w:i w:val="false"/>
          <w:color w:val="000000"/>
          <w:sz w:val="28"/>
        </w:rPr>
        <w:t>
      2) Лицензияны қайта рәсімдеу: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980"/>
        <w:gridCol w:w="1981"/>
        <w:gridCol w:w="1807"/>
        <w:gridCol w:w="1981"/>
        <w:gridCol w:w="1982"/>
      </w:tblGrid>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 атауы және олардың сипаттамасы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ЭҚАБЖ-да құжаттарды қабылдау және тіркеу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дайындау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ұйымдық-өкімдік шешім)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жібереді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лицензия немесе бас тарту туралы дәлелді жауап</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p>
      <w:pPr>
        <w:spacing w:after="0"/>
        <w:ind w:left="0"/>
        <w:jc w:val="both"/>
      </w:pPr>
      <w:r>
        <w:rPr>
          <w:rFonts w:ascii="Times New Roman"/>
          <w:b w:val="false"/>
          <w:i w:val="false"/>
          <w:color w:val="000000"/>
          <w:sz w:val="28"/>
        </w:rPr>
        <w:t>
      3) Лицензияның телнұсқасын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980"/>
        <w:gridCol w:w="1981"/>
        <w:gridCol w:w="1807"/>
        <w:gridCol w:w="1981"/>
        <w:gridCol w:w="1982"/>
      </w:tblGrid>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 атауы және олардың сипаттамасы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ЭҚАБЖ-да құжаттарды қабылдау және тіркеу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дайындау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ұйымдық-өкімдік шешім)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жібереді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немесе бас тарту туралы дәлелді жауап</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(жиырма) минут ішінде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p>
      <w:pPr>
        <w:spacing w:after="0"/>
        <w:ind w:left="0"/>
        <w:jc w:val="both"/>
      </w:pPr>
      <w:r>
        <w:rPr>
          <w:rFonts w:ascii="Times New Roman"/>
          <w:b w:val="false"/>
          <w:i w:val="false"/>
          <w:color w:val="000000"/>
          <w:sz w:val="28"/>
        </w:rPr>
        <w:t>
      4) заңды тұлға – лицензиаты басқа заңды тұлғаға бөліп шығу, бөліну нысанында қайта ұйымдасқан кезде лицензияны қайта рәсімдеу: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1899"/>
        <w:gridCol w:w="1899"/>
        <w:gridCol w:w="2238"/>
        <w:gridCol w:w="1900"/>
        <w:gridCol w:w="1900"/>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 атауы және олардың сипаттамасы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ЭҚАБЖ-да құжаттарды қабылдау және тіркеу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дайындау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ұйымдық-өкімдік шешім)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жібереді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лицензия немесе бас тарту туралы дәлелді жауап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 ішінде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0" w:id="29"/>
    <w:p>
      <w:pPr>
        <w:spacing w:after="0"/>
        <w:ind w:left="0"/>
        <w:jc w:val="left"/>
      </w:pPr>
      <w:r>
        <w:rPr>
          <w:rFonts w:ascii="Times New Roman"/>
          <w:b/>
          <w:i w:val="false"/>
          <w:color w:val="000000"/>
        </w:rPr>
        <w:t xml:space="preserve"> Электрондық мемлекеттік қызметті портал арқылы көрсету</w:t>
      </w:r>
      <w:r>
        <w:br/>
      </w:r>
      <w:r>
        <w:rPr>
          <w:rFonts w:ascii="Times New Roman"/>
          <w:b/>
          <w:i w:val="false"/>
          <w:color w:val="000000"/>
        </w:rPr>
        <w:t xml:space="preserve">кезінде функционалдық өзара іс-қимыл диаграммасы </w:t>
      </w:r>
    </w:p>
    <w:bookmarkEnd w:id="29"/>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51" w:id="30"/>
    <w:p>
      <w:pPr>
        <w:spacing w:after="0"/>
        <w:ind w:left="0"/>
        <w:jc w:val="left"/>
      </w:pPr>
      <w:r>
        <w:rPr>
          <w:rFonts w:ascii="Times New Roman"/>
          <w:b/>
          <w:i w:val="false"/>
          <w:color w:val="000000"/>
        </w:rPr>
        <w:t xml:space="preserve"> Шартты белгілер:</w:t>
      </w:r>
    </w:p>
    <w:bookmarkEnd w:id="30"/>
    <w:p>
      <w:pPr>
        <w:spacing w:after="0"/>
        <w:ind w:left="0"/>
        <w:jc w:val="left"/>
      </w:pP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3" w:id="31"/>
    <w:p>
      <w:pPr>
        <w:spacing w:after="0"/>
        <w:ind w:left="0"/>
        <w:jc w:val="left"/>
      </w:pPr>
      <w:r>
        <w:rPr>
          <w:rFonts w:ascii="Times New Roman"/>
          <w:b/>
          <w:i w:val="false"/>
          <w:color w:val="000000"/>
        </w:rPr>
        <w:t xml:space="preserve"> "Туристік операторлық қызметке (туроператорлық</w:t>
      </w:r>
      <w:r>
        <w:br/>
      </w:r>
      <w:r>
        <w:rPr>
          <w:rFonts w:ascii="Times New Roman"/>
          <w:b/>
          <w:i w:val="false"/>
          <w:color w:val="000000"/>
        </w:rPr>
        <w:t>қызметке) лицензия беру, қайта ресімдеу,</w:t>
      </w:r>
      <w:r>
        <w:br/>
      </w:r>
      <w:r>
        <w:rPr>
          <w:rFonts w:ascii="Times New Roman"/>
          <w:b/>
          <w:i w:val="false"/>
          <w:color w:val="000000"/>
        </w:rPr>
        <w:t>лицензия телнұсқасын беру" мемлекеттік қызмет</w:t>
      </w:r>
      <w:r>
        <w:br/>
      </w:r>
      <w:r>
        <w:rPr>
          <w:rFonts w:ascii="Times New Roman"/>
          <w:b/>
          <w:i w:val="false"/>
          <w:color w:val="000000"/>
        </w:rPr>
        <w:t>көрсетудің бизнес-үдерістеріне анықтама</w:t>
      </w:r>
    </w:p>
    <w:bookmarkEnd w:id="31"/>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32"/>
    <w:p>
      <w:pPr>
        <w:spacing w:after="0"/>
        <w:ind w:left="0"/>
        <w:jc w:val="left"/>
      </w:pPr>
      <w:r>
        <w:rPr>
          <w:rFonts w:ascii="Times New Roman"/>
          <w:b/>
          <w:i w:val="false"/>
          <w:color w:val="000000"/>
        </w:rPr>
        <w:t xml:space="preserve"> Шартты белгілер: </w:t>
      </w:r>
    </w:p>
    <w:bookmarkEnd w:id="32"/>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88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