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e3c2" w14:textId="f7ee3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 шегінде объект салу үшін жер учаскесін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24 сәуірдегі № 114/4 қаулысы. Павлодар облысының Әділет департаментінде 2015 жылғы 05 маусымда № 4512 болып тіркелді. Күші жойылды - Павлодар облысының әкімдігінің 2020 жылғы 30 қарашадағы № 254/5 (алғашқы ресми жарияланған күнінен кейін күнтізбелік он күн өткен соң қолданысқа енгізіледі) қаулысы</w:t>
      </w:r>
    </w:p>
    <w:p>
      <w:pPr>
        <w:spacing w:after="0"/>
        <w:ind w:left="0"/>
        <w:jc w:val="both"/>
      </w:pPr>
      <w:r>
        <w:rPr>
          <w:rFonts w:ascii="Times New Roman"/>
          <w:b w:val="false"/>
          <w:i w:val="false"/>
          <w:color w:val="ff0000"/>
          <w:sz w:val="28"/>
        </w:rPr>
        <w:t xml:space="preserve">
      Ескерту. Күші жойылды - Павлодар облысының әкімдігінің 30.11.2020 № 254/5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"Елді мекен шегінде объект салу үшін жер учаскесін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"Павлодар облысының сәулет және қала құрылысы басқармасы" мемлекеттік мекемесі: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бірінші орынбасары Д.Н. Тұрғановқа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"24" сәуірдегі</w:t>
            </w:r>
            <w:r>
              <w:br/>
            </w:r>
            <w:r>
              <w:rPr>
                <w:rFonts w:ascii="Times New Roman"/>
                <w:b w:val="false"/>
                <w:i w:val="false"/>
                <w:color w:val="000000"/>
                <w:sz w:val="20"/>
              </w:rPr>
              <w:t>№ 114/4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"Елді мекен шегінде объект салу үшін жер учаскесін беру"</w:t>
      </w:r>
      <w:r>
        <w:br/>
      </w:r>
      <w:r>
        <w:rPr>
          <w:rFonts w:ascii="Times New Roman"/>
          <w:b/>
          <w:i w:val="false"/>
          <w:color w:val="000000"/>
        </w:rPr>
        <w:t>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10.06.2019 </w:t>
      </w:r>
      <w:r>
        <w:rPr>
          <w:rFonts w:ascii="Times New Roman"/>
          <w:b w:val="false"/>
          <w:i w:val="false"/>
          <w:color w:val="ff0000"/>
          <w:sz w:val="28"/>
        </w:rPr>
        <w:t>№ 181/2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bookmarkStart w:name="z9" w:id="1"/>
    <w:p>
      <w:pPr>
        <w:spacing w:after="0"/>
        <w:ind w:left="0"/>
        <w:jc w:val="left"/>
      </w:pPr>
      <w:r>
        <w:rPr>
          <w:rFonts w:ascii="Times New Roman"/>
          <w:b/>
          <w:i w:val="false"/>
          <w:color w:val="000000"/>
        </w:rPr>
        <w:t xml:space="preserve"> 1-тарау. Жалпы ережелер </w:t>
      </w:r>
    </w:p>
    <w:bookmarkEnd w:id="1"/>
    <w:bookmarkStart w:name="z10" w:id="2"/>
    <w:p>
      <w:pPr>
        <w:spacing w:after="0"/>
        <w:ind w:left="0"/>
        <w:jc w:val="both"/>
      </w:pPr>
      <w:r>
        <w:rPr>
          <w:rFonts w:ascii="Times New Roman"/>
          <w:b w:val="false"/>
          <w:i w:val="false"/>
          <w:color w:val="000000"/>
          <w:sz w:val="28"/>
        </w:rPr>
        <w:t xml:space="preserve">
      1. "Елді мекен шегінде объект салу үшін жер учаскесін беру" мемлекеттік көрсетілетін қызметін (бұдан әрі – мемлекеттік көрсетілетін қызмет) облыстың, қалалар мен аудандардың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 көрсетеді. </w:t>
      </w:r>
    </w:p>
    <w:bookmarkEnd w:id="2"/>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w:t>
      </w:r>
    </w:p>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 Мемлекеттік корпорация); </w:t>
      </w:r>
    </w:p>
    <w:p>
      <w:pPr>
        <w:spacing w:after="0"/>
        <w:ind w:left="0"/>
        <w:jc w:val="both"/>
      </w:pPr>
      <w:r>
        <w:rPr>
          <w:rFonts w:ascii="Times New Roman"/>
          <w:b w:val="false"/>
          <w:i w:val="false"/>
          <w:color w:val="000000"/>
          <w:sz w:val="28"/>
        </w:rPr>
        <w:t xml:space="preserve">
      2) "электрондық үкіметтің" www.egov.kz веб-порталы (бұдан әрі – портал) арқылы жүзеге асырылады. </w:t>
      </w:r>
    </w:p>
    <w:bookmarkStart w:name="z11" w:id="3"/>
    <w:p>
      <w:pPr>
        <w:spacing w:after="0"/>
        <w:ind w:left="0"/>
        <w:jc w:val="both"/>
      </w:pPr>
      <w:r>
        <w:rPr>
          <w:rFonts w:ascii="Times New Roman"/>
          <w:b w:val="false"/>
          <w:i w:val="false"/>
          <w:color w:val="000000"/>
          <w:sz w:val="28"/>
        </w:rPr>
        <w:t xml:space="preserve">
      2. Мемлекеттік қызметті көрсету нысаны: электрондық және (немесе) қағаз түрінде. </w:t>
      </w:r>
    </w:p>
    <w:bookmarkEnd w:id="3"/>
    <w:bookmarkStart w:name="z12" w:id="4"/>
    <w:p>
      <w:pPr>
        <w:spacing w:after="0"/>
        <w:ind w:left="0"/>
        <w:jc w:val="both"/>
      </w:pPr>
      <w:r>
        <w:rPr>
          <w:rFonts w:ascii="Times New Roman"/>
          <w:b w:val="false"/>
          <w:i w:val="false"/>
          <w:color w:val="000000"/>
          <w:sz w:val="28"/>
        </w:rPr>
        <w:t xml:space="preserve">
      3. Мемлекеттік қызметті көрсету нәтижесі – жер-кадастр жоспарын қоса бере отырып, жер учаскесіне жер пайдалану құқығын беру туралы көрсетілетін қызметті берушінің шешімі не Қазақстан Республикасы Ұлттық экономика министрінің міндетін атқарушысының 2015 жылғы 27 наурыздағы № 270 </w:t>
      </w:r>
      <w:r>
        <w:rPr>
          <w:rFonts w:ascii="Times New Roman"/>
          <w:b w:val="false"/>
          <w:i w:val="false"/>
          <w:color w:val="000000"/>
          <w:sz w:val="28"/>
        </w:rPr>
        <w:t>бұйрығымен</w:t>
      </w:r>
      <w:r>
        <w:rPr>
          <w:rFonts w:ascii="Times New Roman"/>
          <w:b w:val="false"/>
          <w:i w:val="false"/>
          <w:color w:val="000000"/>
          <w:sz w:val="28"/>
        </w:rPr>
        <w:t xml:space="preserve"> бекітілген "Елді мекен шегінде объект салу үшін жер учаскесін беру" мемлекеттік көрсетілетін қызмет стандартының (бұдан әрі – Стандарт) 10-тармағында көзделген негіздер бойынша мемлекеттік қызметті көрсетуден бас тарту туралы уәжді жауап. </w:t>
      </w:r>
    </w:p>
    <w:bookmarkEnd w:id="4"/>
    <w:p>
      <w:pPr>
        <w:spacing w:after="0"/>
        <w:ind w:left="0"/>
        <w:jc w:val="both"/>
      </w:pPr>
      <w:r>
        <w:rPr>
          <w:rFonts w:ascii="Times New Roman"/>
          <w:b w:val="false"/>
          <w:i w:val="false"/>
          <w:color w:val="000000"/>
          <w:sz w:val="28"/>
        </w:rPr>
        <w:t xml:space="preserve">
      Мемлекеттік қызметті көрсету нәтижесін беру нысаны: электрондық және (немесе) қағаз түрінде. </w:t>
      </w:r>
    </w:p>
    <w:p>
      <w:pPr>
        <w:spacing w:after="0"/>
        <w:ind w:left="0"/>
        <w:jc w:val="both"/>
      </w:pPr>
      <w:r>
        <w:rPr>
          <w:rFonts w:ascii="Times New Roman"/>
          <w:b w:val="false"/>
          <w:i w:val="false"/>
          <w:color w:val="000000"/>
          <w:sz w:val="28"/>
        </w:rPr>
        <w:t xml:space="preserve">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 </w:t>
      </w:r>
    </w:p>
    <w:p>
      <w:pPr>
        <w:spacing w:after="0"/>
        <w:ind w:left="0"/>
        <w:jc w:val="both"/>
      </w:pPr>
      <w:r>
        <w:rPr>
          <w:rFonts w:ascii="Times New Roman"/>
          <w:b w:val="false"/>
          <w:i w:val="false"/>
          <w:color w:val="000000"/>
          <w:sz w:val="28"/>
        </w:rPr>
        <w:t xml:space="preserve">
      Көрсетілетін қызметті алушы мемлекеттік қызметті көрсету нәтижесін қағаз тасығышта алу үшін жүгінген жағдайда, мемлекеттік қызметті көрсету нәтижесі электрондық нысанда ресімделеді, қажет болған жағдайда, басып шығарылады және көрсетілетін қызметті берушінің мөрімен және уәкілетті адамының қолымен расталады. </w:t>
      </w:r>
    </w:p>
    <w:bookmarkStart w:name="z13" w:id="5"/>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 xml:space="preserve">іс-қимыл тәртібін сипаттау </w:t>
      </w:r>
    </w:p>
    <w:bookmarkEnd w:id="5"/>
    <w:bookmarkStart w:name="z14" w:id="6"/>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мемлекеттік қызметті көрсету бойынша рәсімді (іс-қимылды) бастауға негіздеме болып табылады. </w:t>
      </w:r>
    </w:p>
    <w:bookmarkEnd w:id="6"/>
    <w:bookmarkStart w:name="z15" w:id="7"/>
    <w:p>
      <w:pPr>
        <w:spacing w:after="0"/>
        <w:ind w:left="0"/>
        <w:jc w:val="both"/>
      </w:pPr>
      <w:r>
        <w:rPr>
          <w:rFonts w:ascii="Times New Roman"/>
          <w:b w:val="false"/>
          <w:i w:val="false"/>
          <w:color w:val="000000"/>
          <w:sz w:val="28"/>
        </w:rPr>
        <w:t xml:space="preserve">
      5. Мемлекеттік қызметті көрсету процесінің құрамына кіретін әрбір рәсімнің (іс-қимылдың) мазмұны, орындалу ұзақтығы: </w:t>
      </w:r>
    </w:p>
    <w:bookmarkEnd w:id="7"/>
    <w:p>
      <w:pPr>
        <w:spacing w:after="0"/>
        <w:ind w:left="0"/>
        <w:jc w:val="both"/>
      </w:pPr>
      <w:r>
        <w:rPr>
          <w:rFonts w:ascii="Times New Roman"/>
          <w:b w:val="false"/>
          <w:i w:val="false"/>
          <w:color w:val="000000"/>
          <w:sz w:val="28"/>
        </w:rPr>
        <w:t xml:space="preserve">
      1-кезең: келісуші органдар мен ұйымдардың оң қорытындылары бар жер учаскесін таңдау актісін дайындау – 28 (жиырма сегіз) жұмыс күні: </w:t>
      </w:r>
    </w:p>
    <w:p>
      <w:pPr>
        <w:spacing w:after="0"/>
        <w:ind w:left="0"/>
        <w:jc w:val="both"/>
      </w:pPr>
      <w:r>
        <w:rPr>
          <w:rFonts w:ascii="Times New Roman"/>
          <w:b w:val="false"/>
          <w:i w:val="false"/>
          <w:color w:val="000000"/>
          <w:sz w:val="28"/>
        </w:rPr>
        <w:t xml:space="preserve">
      1) көрсетілетін қызметті берушінің кеңсе қызметкері Мемлекеттік корпорацияның қызметкерінен құжаттарды қабылдайды, тіркейді және көрсетілетін қызметті берушінің басшылығына қарастыру үшін тапсырады – 15 (он бес) минут; </w:t>
      </w:r>
    </w:p>
    <w:p>
      <w:pPr>
        <w:spacing w:after="0"/>
        <w:ind w:left="0"/>
        <w:jc w:val="both"/>
      </w:pPr>
      <w:r>
        <w:rPr>
          <w:rFonts w:ascii="Times New Roman"/>
          <w:b w:val="false"/>
          <w:i w:val="false"/>
          <w:color w:val="000000"/>
          <w:sz w:val="28"/>
        </w:rPr>
        <w:t xml:space="preserve">
      2) көрсетілетін қызметті берушінің басшылығы құжаттарды қарастырады, сәулет және қала құрылысы саласындағы уәкілетті органға жолдайды – 1 (бір) жұмыс күні; </w:t>
      </w:r>
    </w:p>
    <w:p>
      <w:pPr>
        <w:spacing w:after="0"/>
        <w:ind w:left="0"/>
        <w:jc w:val="both"/>
      </w:pPr>
      <w:r>
        <w:rPr>
          <w:rFonts w:ascii="Times New Roman"/>
          <w:b w:val="false"/>
          <w:i w:val="false"/>
          <w:color w:val="000000"/>
          <w:sz w:val="28"/>
        </w:rPr>
        <w:t>
      3) сәулет және қала құрылысы саласындағы уәкілетті органның басшысы құжаттарды қарастырады, жауапты орындаушыны анықтайды – 1 (бір) жұмыс күні;</w:t>
      </w:r>
    </w:p>
    <w:p>
      <w:pPr>
        <w:spacing w:after="0"/>
        <w:ind w:left="0"/>
        <w:jc w:val="both"/>
      </w:pPr>
      <w:r>
        <w:rPr>
          <w:rFonts w:ascii="Times New Roman"/>
          <w:b w:val="false"/>
          <w:i w:val="false"/>
          <w:color w:val="000000"/>
          <w:sz w:val="28"/>
        </w:rPr>
        <w:t xml:space="preserve">
      4) сәулет және қала құрылысы саласындағы уәкілетті органның жауапты орындаушысы: </w:t>
      </w:r>
    </w:p>
    <w:p>
      <w:pPr>
        <w:spacing w:after="0"/>
        <w:ind w:left="0"/>
        <w:jc w:val="both"/>
      </w:pPr>
      <w:r>
        <w:rPr>
          <w:rFonts w:ascii="Times New Roman"/>
          <w:b w:val="false"/>
          <w:i w:val="false"/>
          <w:color w:val="000000"/>
          <w:sz w:val="28"/>
        </w:rPr>
        <w:t xml:space="preserve">
      жер учаскесінің ахуалдық схемасымен оны таңдау актісін (бұдан әрі – таңдау актісі) дайындайды – 7 (жеті) жұмыс күні; </w:t>
      </w:r>
    </w:p>
    <w:p>
      <w:pPr>
        <w:spacing w:after="0"/>
        <w:ind w:left="0"/>
        <w:jc w:val="both"/>
      </w:pPr>
      <w:r>
        <w:rPr>
          <w:rFonts w:ascii="Times New Roman"/>
          <w:b w:val="false"/>
          <w:i w:val="false"/>
          <w:color w:val="000000"/>
          <w:sz w:val="28"/>
        </w:rPr>
        <w:t xml:space="preserve">
      таңдау актісін бір мезгілде барлық мүдделі мемлекеттік органдарға, тиісті қызметтерге және Мемлекеттік корпорацияға мәлімделген нысаналы мақсаты бойынша жер учаскесін беру мүмкіндігі туралы тиісті қорытынды дайындау үшін келісуге жолдайды – 12 (он екі) жұмыс күні; </w:t>
      </w:r>
    </w:p>
    <w:p>
      <w:pPr>
        <w:spacing w:after="0"/>
        <w:ind w:left="0"/>
        <w:jc w:val="both"/>
      </w:pPr>
      <w:r>
        <w:rPr>
          <w:rFonts w:ascii="Times New Roman"/>
          <w:b w:val="false"/>
          <w:i w:val="false"/>
          <w:color w:val="000000"/>
          <w:sz w:val="28"/>
        </w:rPr>
        <w:t xml:space="preserve">
      оң шешім қабылданған жағдайда – түпкілікті таңдау актісін сәулет және қала құрылысы саласындағы уәкілетті органның басшысына бекіту үшін ұсынады – 2 (екі) жұмыс күні; </w:t>
      </w:r>
    </w:p>
    <w:p>
      <w:pPr>
        <w:spacing w:after="0"/>
        <w:ind w:left="0"/>
        <w:jc w:val="both"/>
      </w:pPr>
      <w:r>
        <w:rPr>
          <w:rFonts w:ascii="Times New Roman"/>
          <w:b w:val="false"/>
          <w:i w:val="false"/>
          <w:color w:val="000000"/>
          <w:sz w:val="28"/>
        </w:rPr>
        <w:t>
      теріс шешім кезінде – мемлекеттік қызметті көрсетуден бас тарту туралы уәжді жауап жобасын дайындайды, сәулет және қала құрылысы саласындағы уәкілетті органның басшысына қол қою үшін жолдайды – 1 (бір) жұмыс күні;</w:t>
      </w:r>
    </w:p>
    <w:p>
      <w:pPr>
        <w:spacing w:after="0"/>
        <w:ind w:left="0"/>
        <w:jc w:val="both"/>
      </w:pPr>
      <w:r>
        <w:rPr>
          <w:rFonts w:ascii="Times New Roman"/>
          <w:b w:val="false"/>
          <w:i w:val="false"/>
          <w:color w:val="000000"/>
          <w:sz w:val="28"/>
        </w:rPr>
        <w:t>
      5) сәулет және қала құрылысы саласындағы уәкілетті органның басшысы түпкілікті таңдау актісін қарастырады және қол қояды не мемлекеттік қызметті көрсетуден бас тарту туралы уәжді жауап – 1 (бір) жұмыс күні;</w:t>
      </w:r>
    </w:p>
    <w:p>
      <w:pPr>
        <w:spacing w:after="0"/>
        <w:ind w:left="0"/>
        <w:jc w:val="both"/>
      </w:pPr>
      <w:r>
        <w:rPr>
          <w:rFonts w:ascii="Times New Roman"/>
          <w:b w:val="false"/>
          <w:i w:val="false"/>
          <w:color w:val="000000"/>
          <w:sz w:val="28"/>
        </w:rPr>
        <w:t xml:space="preserve">
      6) сәулет және қала құрылысы саласындағы уәкілетті органның жауапты орындаушысы көрсетілетін қызметті алушымен келісу үшін Мемлекеттік корпорацияға түпкілікті таңдау актісін және Мемлекеттік корпорация ұсынған жер-кадастрлық жоспарды дайындауға арналған есепті (сметаны) не мемлекеттік қызметті көрсетуден бас тарту туралы уәжді жауап жолдайды – 2 (екі) жұмыс күні; </w:t>
      </w:r>
    </w:p>
    <w:p>
      <w:pPr>
        <w:spacing w:after="0"/>
        <w:ind w:left="0"/>
        <w:jc w:val="both"/>
      </w:pPr>
      <w:r>
        <w:rPr>
          <w:rFonts w:ascii="Times New Roman"/>
          <w:b w:val="false"/>
          <w:i w:val="false"/>
          <w:color w:val="000000"/>
          <w:sz w:val="28"/>
        </w:rPr>
        <w:t>
      2-кезең: түпкілікті таңдау актісін келісу және көрсетілетін қызметті алушының жер-кадастрлық жұмыстар жөніндегі көрсетілетін қызмет үшін ақы төлеуі кезінде – жер учаскесіне жер пайдалану құқығын беру туралы шешім шығару – 22 (жиырма екі) жұмыс күні:</w:t>
      </w:r>
    </w:p>
    <w:p>
      <w:pPr>
        <w:spacing w:after="0"/>
        <w:ind w:left="0"/>
        <w:jc w:val="both"/>
      </w:pPr>
      <w:r>
        <w:rPr>
          <w:rFonts w:ascii="Times New Roman"/>
          <w:b w:val="false"/>
          <w:i w:val="false"/>
          <w:color w:val="000000"/>
          <w:sz w:val="28"/>
        </w:rPr>
        <w:t>
      1) Мемлекеттік корпорация ақы төленген жағдайда жер-кадастрлық жоспарды дайындайды және оны жер қатынастары саласындағы уәкілетті органға жолдайды – 10 (он) жұмыс күні;</w:t>
      </w:r>
    </w:p>
    <w:p>
      <w:pPr>
        <w:spacing w:after="0"/>
        <w:ind w:left="0"/>
        <w:jc w:val="both"/>
      </w:pPr>
      <w:r>
        <w:rPr>
          <w:rFonts w:ascii="Times New Roman"/>
          <w:b w:val="false"/>
          <w:i w:val="false"/>
          <w:color w:val="000000"/>
          <w:sz w:val="28"/>
        </w:rPr>
        <w:t xml:space="preserve">
      2) жер қатынастары жөніндегі уәкілетті органның басшысы жер-кадастрлық жоспарды қарастырады, бекітеді және жер қатынастары саласындағы уәкілетті органның жауапты орындаушысын анықтайды – 2 (екі) жұмыс күні; </w:t>
      </w:r>
    </w:p>
    <w:p>
      <w:pPr>
        <w:spacing w:after="0"/>
        <w:ind w:left="0"/>
        <w:jc w:val="both"/>
      </w:pPr>
      <w:r>
        <w:rPr>
          <w:rFonts w:ascii="Times New Roman"/>
          <w:b w:val="false"/>
          <w:i w:val="false"/>
          <w:color w:val="000000"/>
          <w:sz w:val="28"/>
        </w:rPr>
        <w:t xml:space="preserve">
      3) жер қатынастары саласындағы уәкілетті органның жауапты орындаушысы көрсетілетін қызметті берушінің жер учаскесіне құқық беру туралы шешімі жобасын дайындайды – 5 (бес) жұмыс күні; </w:t>
      </w:r>
    </w:p>
    <w:p>
      <w:pPr>
        <w:spacing w:after="0"/>
        <w:ind w:left="0"/>
        <w:jc w:val="both"/>
      </w:pPr>
      <w:r>
        <w:rPr>
          <w:rFonts w:ascii="Times New Roman"/>
          <w:b w:val="false"/>
          <w:i w:val="false"/>
          <w:color w:val="000000"/>
          <w:sz w:val="28"/>
        </w:rPr>
        <w:t xml:space="preserve">
      4) көрсетілетін қызметті берушінің басшылығы шешім жобасын қарастырады және қол қояды, уақытша жер пайдалану шартын дайындау үшін жер қатынастары саласындағы уәкілетті органға жолдайды – 1 (бір) жұмыс күні; </w:t>
      </w:r>
    </w:p>
    <w:p>
      <w:pPr>
        <w:spacing w:after="0"/>
        <w:ind w:left="0"/>
        <w:jc w:val="both"/>
      </w:pPr>
      <w:r>
        <w:rPr>
          <w:rFonts w:ascii="Times New Roman"/>
          <w:b w:val="false"/>
          <w:i w:val="false"/>
          <w:color w:val="000000"/>
          <w:sz w:val="28"/>
        </w:rPr>
        <w:t xml:space="preserve">
      5) жер қатынастары саласындағы уәкілетті органның жауапты орындаушысы уақытша жер пайдалану шартын дайындайды – 1 (бір) жұмыс күні; </w:t>
      </w:r>
    </w:p>
    <w:p>
      <w:pPr>
        <w:spacing w:after="0"/>
        <w:ind w:left="0"/>
        <w:jc w:val="both"/>
      </w:pPr>
      <w:r>
        <w:rPr>
          <w:rFonts w:ascii="Times New Roman"/>
          <w:b w:val="false"/>
          <w:i w:val="false"/>
          <w:color w:val="000000"/>
          <w:sz w:val="28"/>
        </w:rPr>
        <w:t xml:space="preserve">
      6) жер қатынастары саласындағы уәкілетті органның басшысы шешім жобасын қарастырады, уақытша жер пайдалану шартына қол қояды және жер қатынастары саласындағы уәкілетті органның жауапты орындаушысына жолдайды – 1 (бір) жұмыс күні; </w:t>
      </w:r>
    </w:p>
    <w:p>
      <w:pPr>
        <w:spacing w:after="0"/>
        <w:ind w:left="0"/>
        <w:jc w:val="both"/>
      </w:pPr>
      <w:r>
        <w:rPr>
          <w:rFonts w:ascii="Times New Roman"/>
          <w:b w:val="false"/>
          <w:i w:val="false"/>
          <w:color w:val="000000"/>
          <w:sz w:val="28"/>
        </w:rPr>
        <w:t xml:space="preserve">
      7) жер қатынастары саласындағы уәкілетті органның жауапты орындаушысы Мемлекеттік корпорацияға жер-кадастрлық жоспарды және уақытша жер пайдалану шартын қоса бере отырып, жер учаскесіне жер пайдалану құқығын беру туралы шешімнің көшірмелерін екі данада көрсетілетін қызметті алушыға қол қойғызу үшін жолдайды – 1 (бір) жұмыс күні. </w:t>
      </w:r>
    </w:p>
    <w:bookmarkStart w:name="z16" w:id="8"/>
    <w:p>
      <w:pPr>
        <w:spacing w:after="0"/>
        <w:ind w:left="0"/>
        <w:jc w:val="both"/>
      </w:pPr>
      <w:r>
        <w:rPr>
          <w:rFonts w:ascii="Times New Roman"/>
          <w:b w:val="false"/>
          <w:i w:val="false"/>
          <w:color w:val="000000"/>
          <w:sz w:val="28"/>
        </w:rPr>
        <w:t xml:space="preserve">
      6. Келесі рәсімді (іс-қимылды) орындауды бастау үшін негіз болатын мемлекеттік қызметті көрсету бойынша рәсімнің (іс-қимылдың) нәтижесі: </w:t>
      </w:r>
    </w:p>
    <w:bookmarkEnd w:id="8"/>
    <w:p>
      <w:pPr>
        <w:spacing w:after="0"/>
        <w:ind w:left="0"/>
        <w:jc w:val="both"/>
      </w:pPr>
      <w:r>
        <w:rPr>
          <w:rFonts w:ascii="Times New Roman"/>
          <w:b w:val="false"/>
          <w:i w:val="false"/>
          <w:color w:val="000000"/>
          <w:sz w:val="28"/>
        </w:rPr>
        <w:t xml:space="preserve">
      1-кезең: келісуші органдар мен ұйымдардың оң қорытындылары бар жер учаскесін таңдау актісін дайындау: </w:t>
      </w:r>
    </w:p>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xml:space="preserve">
      2) құжаттарды қарастыру және сәулет және қала құрылысы саласындағы уәкілетті органға жолдау; </w:t>
      </w:r>
    </w:p>
    <w:p>
      <w:pPr>
        <w:spacing w:after="0"/>
        <w:ind w:left="0"/>
        <w:jc w:val="both"/>
      </w:pPr>
      <w:r>
        <w:rPr>
          <w:rFonts w:ascii="Times New Roman"/>
          <w:b w:val="false"/>
          <w:i w:val="false"/>
          <w:color w:val="000000"/>
          <w:sz w:val="28"/>
        </w:rPr>
        <w:t xml:space="preserve">
      3) құжаттарды қарастыру және сәулет және қала құрылысы саласындағы уәкілетті органның жауапты орындаушысын анықтау; </w:t>
      </w:r>
    </w:p>
    <w:p>
      <w:pPr>
        <w:spacing w:after="0"/>
        <w:ind w:left="0"/>
        <w:jc w:val="both"/>
      </w:pPr>
      <w:r>
        <w:rPr>
          <w:rFonts w:ascii="Times New Roman"/>
          <w:b w:val="false"/>
          <w:i w:val="false"/>
          <w:color w:val="000000"/>
          <w:sz w:val="28"/>
        </w:rPr>
        <w:t xml:space="preserve">
      4) сәулет және қала құрылысы саласындағы уәкілетті органның басшысына түпкілікті таңдау актісін бекітуге ұсыну не мемлекеттік қызметті көрсетуден бас тарту туралы уәжді жауаптың жобасын дайындау; </w:t>
      </w:r>
    </w:p>
    <w:p>
      <w:pPr>
        <w:spacing w:after="0"/>
        <w:ind w:left="0"/>
        <w:jc w:val="both"/>
      </w:pPr>
      <w:r>
        <w:rPr>
          <w:rFonts w:ascii="Times New Roman"/>
          <w:b w:val="false"/>
          <w:i w:val="false"/>
          <w:color w:val="000000"/>
          <w:sz w:val="28"/>
        </w:rPr>
        <w:t xml:space="preserve">
      5) түпкілікті таңдау актісін қарастыру және қол қою не мемлекеттік қызметті көрсетуден бас тарту туралы уәжді жауап; </w:t>
      </w:r>
    </w:p>
    <w:p>
      <w:pPr>
        <w:spacing w:after="0"/>
        <w:ind w:left="0"/>
        <w:jc w:val="both"/>
      </w:pPr>
      <w:r>
        <w:rPr>
          <w:rFonts w:ascii="Times New Roman"/>
          <w:b w:val="false"/>
          <w:i w:val="false"/>
          <w:color w:val="000000"/>
          <w:sz w:val="28"/>
        </w:rPr>
        <w:t xml:space="preserve">
      6) көрсетілетін қызметті алушымен келісу үшін Мемлекеттік корпорацияға түпкілікті таңдау актісін және Мемлекеттік корпорация ұсынған жер-кадастрлық жоспарды дайындауға арналған есепті (сметаны) жолдау не мемлекеттік қызметті көрсетуден бас тарту туралы уәжді жауап. </w:t>
      </w:r>
    </w:p>
    <w:p>
      <w:pPr>
        <w:spacing w:after="0"/>
        <w:ind w:left="0"/>
        <w:jc w:val="both"/>
      </w:pPr>
      <w:r>
        <w:rPr>
          <w:rFonts w:ascii="Times New Roman"/>
          <w:b w:val="false"/>
          <w:i w:val="false"/>
          <w:color w:val="000000"/>
          <w:sz w:val="28"/>
        </w:rPr>
        <w:t xml:space="preserve">
      2-кезең: түпкілікті таңдау актісін келісу және көрсетілетін қызметті алушының жер-кадастрлық жұмыстар жөніндегі көрсетілетін қызмет үшін ақы төлеуі кезінде – жер учаскесіне жер пайдалану құқығын беру туралы шешім шығару: </w:t>
      </w:r>
    </w:p>
    <w:p>
      <w:pPr>
        <w:spacing w:after="0"/>
        <w:ind w:left="0"/>
        <w:jc w:val="both"/>
      </w:pPr>
      <w:r>
        <w:rPr>
          <w:rFonts w:ascii="Times New Roman"/>
          <w:b w:val="false"/>
          <w:i w:val="false"/>
          <w:color w:val="000000"/>
          <w:sz w:val="28"/>
        </w:rPr>
        <w:t xml:space="preserve">
      1) жер-кадастрлық жоспарды дайындау; </w:t>
      </w:r>
    </w:p>
    <w:p>
      <w:pPr>
        <w:spacing w:after="0"/>
        <w:ind w:left="0"/>
        <w:jc w:val="both"/>
      </w:pPr>
      <w:r>
        <w:rPr>
          <w:rFonts w:ascii="Times New Roman"/>
          <w:b w:val="false"/>
          <w:i w:val="false"/>
          <w:color w:val="000000"/>
          <w:sz w:val="28"/>
        </w:rPr>
        <w:t xml:space="preserve">
      2) жер-кадастрлық жоспарды бекіту және жер қатынастары саласындағы уәкілетті органның жауапты орындаушысын анықтау; </w:t>
      </w:r>
    </w:p>
    <w:p>
      <w:pPr>
        <w:spacing w:after="0"/>
        <w:ind w:left="0"/>
        <w:jc w:val="both"/>
      </w:pPr>
      <w:r>
        <w:rPr>
          <w:rFonts w:ascii="Times New Roman"/>
          <w:b w:val="false"/>
          <w:i w:val="false"/>
          <w:color w:val="000000"/>
          <w:sz w:val="28"/>
        </w:rPr>
        <w:t xml:space="preserve">
      3) жер учаскесіне құқық беру туралы көрсетілетін қызметті беруші шешімінің жобасын дайындау; </w:t>
      </w:r>
    </w:p>
    <w:p>
      <w:pPr>
        <w:spacing w:after="0"/>
        <w:ind w:left="0"/>
        <w:jc w:val="both"/>
      </w:pPr>
      <w:r>
        <w:rPr>
          <w:rFonts w:ascii="Times New Roman"/>
          <w:b w:val="false"/>
          <w:i w:val="false"/>
          <w:color w:val="000000"/>
          <w:sz w:val="28"/>
        </w:rPr>
        <w:t xml:space="preserve">
      4) шешім жобасын қарастыру және қол қою, уақытша жер пайдалану шартын дайындау үшін жер қатынастары саласындағы уәкілетті органға жолдау; </w:t>
      </w:r>
    </w:p>
    <w:p>
      <w:pPr>
        <w:spacing w:after="0"/>
        <w:ind w:left="0"/>
        <w:jc w:val="both"/>
      </w:pPr>
      <w:r>
        <w:rPr>
          <w:rFonts w:ascii="Times New Roman"/>
          <w:b w:val="false"/>
          <w:i w:val="false"/>
          <w:color w:val="000000"/>
          <w:sz w:val="28"/>
        </w:rPr>
        <w:t xml:space="preserve">
      5) уақытша жер пайдалану шартын дайындау; </w:t>
      </w:r>
    </w:p>
    <w:p>
      <w:pPr>
        <w:spacing w:after="0"/>
        <w:ind w:left="0"/>
        <w:jc w:val="both"/>
      </w:pPr>
      <w:r>
        <w:rPr>
          <w:rFonts w:ascii="Times New Roman"/>
          <w:b w:val="false"/>
          <w:i w:val="false"/>
          <w:color w:val="000000"/>
          <w:sz w:val="28"/>
        </w:rPr>
        <w:t xml:space="preserve">
      6) шешім жобасын қарастыру, уақытша жер пайдалану шартына қол қою және жер қатынастары саласындағы уәкілетті органның жауапты орындаушысына жолдау; </w:t>
      </w:r>
    </w:p>
    <w:p>
      <w:pPr>
        <w:spacing w:after="0"/>
        <w:ind w:left="0"/>
        <w:jc w:val="both"/>
      </w:pPr>
      <w:r>
        <w:rPr>
          <w:rFonts w:ascii="Times New Roman"/>
          <w:b w:val="false"/>
          <w:i w:val="false"/>
          <w:color w:val="000000"/>
          <w:sz w:val="28"/>
        </w:rPr>
        <w:t xml:space="preserve">
      7) Мемлекеттік корпорацияға жер-кадастрлық жоспарды және уақытша жер пайдалану шартын қоса бере отырып, жер учаскесіне жер пайдалану құқығын беру туралы шешімнің көшірмелерін екі данада көрсетілетін қызметті алушыға қол қойғызу үшін жолдау. </w:t>
      </w:r>
    </w:p>
    <w:bookmarkStart w:name="z17" w:id="9"/>
    <w:p>
      <w:pPr>
        <w:spacing w:after="0"/>
        <w:ind w:left="0"/>
        <w:jc w:val="left"/>
      </w:pPr>
      <w:r>
        <w:rPr>
          <w:rFonts w:ascii="Times New Roman"/>
          <w:b/>
          <w:i w:val="false"/>
          <w:color w:val="000000"/>
        </w:rPr>
        <w:t xml:space="preserve"> 3-тарау.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9"/>
    <w:bookmarkStart w:name="z18" w:id="10"/>
    <w:p>
      <w:pPr>
        <w:spacing w:after="0"/>
        <w:ind w:left="0"/>
        <w:jc w:val="both"/>
      </w:pPr>
      <w:r>
        <w:rPr>
          <w:rFonts w:ascii="Times New Roman"/>
          <w:b w:val="false"/>
          <w:i w:val="false"/>
          <w:color w:val="000000"/>
          <w:sz w:val="28"/>
        </w:rPr>
        <w:t xml:space="preserve">
      7. Мемлекеттік қызметті көрсету процесіне қатысатын көрсетілетін қызметті берушінің құрылымдық бөлімшелерінің (қызметкерлерінің) тізбесі: </w:t>
      </w:r>
    </w:p>
    <w:bookmarkEnd w:id="10"/>
    <w:p>
      <w:pPr>
        <w:spacing w:after="0"/>
        <w:ind w:left="0"/>
        <w:jc w:val="both"/>
      </w:pPr>
      <w:r>
        <w:rPr>
          <w:rFonts w:ascii="Times New Roman"/>
          <w:b w:val="false"/>
          <w:i w:val="false"/>
          <w:color w:val="000000"/>
          <w:sz w:val="28"/>
        </w:rPr>
        <w:t xml:space="preserve">
      1) көрсетілетін қызметті берушінің кеңсе қызметкері; </w:t>
      </w:r>
    </w:p>
    <w:p>
      <w:pPr>
        <w:spacing w:after="0"/>
        <w:ind w:left="0"/>
        <w:jc w:val="both"/>
      </w:pPr>
      <w:r>
        <w:rPr>
          <w:rFonts w:ascii="Times New Roman"/>
          <w:b w:val="false"/>
          <w:i w:val="false"/>
          <w:color w:val="000000"/>
          <w:sz w:val="28"/>
        </w:rPr>
        <w:t xml:space="preserve">
      2) көрсетілетін қызметті берушінің басшылығы; </w:t>
      </w:r>
    </w:p>
    <w:p>
      <w:pPr>
        <w:spacing w:after="0"/>
        <w:ind w:left="0"/>
        <w:jc w:val="both"/>
      </w:pPr>
      <w:r>
        <w:rPr>
          <w:rFonts w:ascii="Times New Roman"/>
          <w:b w:val="false"/>
          <w:i w:val="false"/>
          <w:color w:val="000000"/>
          <w:sz w:val="28"/>
        </w:rPr>
        <w:t xml:space="preserve">
      3) сәулет және қала құрылысы саласындағы уәкілетті органның басшысы; </w:t>
      </w:r>
    </w:p>
    <w:p>
      <w:pPr>
        <w:spacing w:after="0"/>
        <w:ind w:left="0"/>
        <w:jc w:val="both"/>
      </w:pPr>
      <w:r>
        <w:rPr>
          <w:rFonts w:ascii="Times New Roman"/>
          <w:b w:val="false"/>
          <w:i w:val="false"/>
          <w:color w:val="000000"/>
          <w:sz w:val="28"/>
        </w:rPr>
        <w:t xml:space="preserve">
      4) сәулет және қала құрылысы саласындағы уәкілетті органның жауапты орындаушысы; </w:t>
      </w:r>
    </w:p>
    <w:p>
      <w:pPr>
        <w:spacing w:after="0"/>
        <w:ind w:left="0"/>
        <w:jc w:val="both"/>
      </w:pPr>
      <w:r>
        <w:rPr>
          <w:rFonts w:ascii="Times New Roman"/>
          <w:b w:val="false"/>
          <w:i w:val="false"/>
          <w:color w:val="000000"/>
          <w:sz w:val="28"/>
        </w:rPr>
        <w:t xml:space="preserve">
      5) жер қатынастары саласындағы уәкілетті органның басшысы; </w:t>
      </w:r>
    </w:p>
    <w:p>
      <w:pPr>
        <w:spacing w:after="0"/>
        <w:ind w:left="0"/>
        <w:jc w:val="both"/>
      </w:pPr>
      <w:r>
        <w:rPr>
          <w:rFonts w:ascii="Times New Roman"/>
          <w:b w:val="false"/>
          <w:i w:val="false"/>
          <w:color w:val="000000"/>
          <w:sz w:val="28"/>
        </w:rPr>
        <w:t xml:space="preserve">
      6) жер қатынастары саласындағы уәкілетті органның жауапты орындаушысы. </w:t>
      </w:r>
    </w:p>
    <w:bookmarkStart w:name="z19" w:id="11"/>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(кестеде) келтірілген. </w:t>
      </w:r>
    </w:p>
    <w:bookmarkEnd w:id="11"/>
    <w:bookmarkStart w:name="z20" w:id="12"/>
    <w:p>
      <w:pPr>
        <w:spacing w:after="0"/>
        <w:ind w:left="0"/>
        <w:jc w:val="left"/>
      </w:pPr>
      <w:r>
        <w:rPr>
          <w:rFonts w:ascii="Times New Roman"/>
          <w:b/>
          <w:i w:val="false"/>
          <w:color w:val="000000"/>
        </w:rPr>
        <w:t xml:space="preserve"> 4-тарау. Мемлекеттік қызметті көрсету процесінде Мемлекеттік корпорациямен және</w:t>
      </w:r>
      <w:r>
        <w:br/>
      </w:r>
      <w:r>
        <w:rPr>
          <w:rFonts w:ascii="Times New Roman"/>
          <w:b/>
          <w:i w:val="false"/>
          <w:color w:val="000000"/>
        </w:rPr>
        <w:t>(немесе) өзге де көрсетілетін қызмет 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12"/>
    <w:bookmarkStart w:name="z21" w:id="13"/>
    <w:p>
      <w:pPr>
        <w:spacing w:after="0"/>
        <w:ind w:left="0"/>
        <w:jc w:val="both"/>
      </w:pPr>
      <w:r>
        <w:rPr>
          <w:rFonts w:ascii="Times New Roman"/>
          <w:b w:val="false"/>
          <w:i w:val="false"/>
          <w:color w:val="000000"/>
          <w:sz w:val="28"/>
        </w:rPr>
        <w:t xml:space="preserve">
      9. Мемлекеттік корпорацияға жүгіну тәртібін сипаттау, көрсетілетін қызметті алушының сұрауын өңдеу ұзақтығы. </w:t>
      </w:r>
    </w:p>
    <w:bookmarkEnd w:id="13"/>
    <w:p>
      <w:pPr>
        <w:spacing w:after="0"/>
        <w:ind w:left="0"/>
        <w:jc w:val="both"/>
      </w:pPr>
      <w:r>
        <w:rPr>
          <w:rFonts w:ascii="Times New Roman"/>
          <w:b w:val="false"/>
          <w:i w:val="false"/>
          <w:color w:val="000000"/>
          <w:sz w:val="28"/>
        </w:rPr>
        <w:t xml:space="preserve">
      Көрсетілетін қызметті алушы қызметті алу үшін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xml:space="preserve">
      Мемлекеттік корпорацияға жүгінген кезде қабылдау күні мемлекеттік қызмет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береді; </w:t>
      </w:r>
    </w:p>
    <w:p>
      <w:pPr>
        <w:spacing w:after="0"/>
        <w:ind w:left="0"/>
        <w:jc w:val="both"/>
      </w:pPr>
      <w:r>
        <w:rPr>
          <w:rFonts w:ascii="Times New Roman"/>
          <w:b w:val="false"/>
          <w:i w:val="false"/>
          <w:color w:val="000000"/>
          <w:sz w:val="28"/>
        </w:rPr>
        <w:t>
      1) құжаттар топтамасын Мемлекеттік корпорацияға тапсырған күннен бастап:</w:t>
      </w:r>
    </w:p>
    <w:p>
      <w:pPr>
        <w:spacing w:after="0"/>
        <w:ind w:left="0"/>
        <w:jc w:val="both"/>
      </w:pPr>
      <w:r>
        <w:rPr>
          <w:rFonts w:ascii="Times New Roman"/>
          <w:b w:val="false"/>
          <w:i w:val="false"/>
          <w:color w:val="000000"/>
          <w:sz w:val="28"/>
        </w:rPr>
        <w:t>
      1-кезең: келісуші органдар мен ұйымдардың оң қорытындылары бар жер учаскесін таңдау актісін дайындау – 28 (жиырма сегіз) жұмыс күні;</w:t>
      </w:r>
    </w:p>
    <w:p>
      <w:pPr>
        <w:spacing w:after="0"/>
        <w:ind w:left="0"/>
        <w:jc w:val="both"/>
      </w:pPr>
      <w:r>
        <w:rPr>
          <w:rFonts w:ascii="Times New Roman"/>
          <w:b w:val="false"/>
          <w:i w:val="false"/>
          <w:color w:val="000000"/>
          <w:sz w:val="28"/>
        </w:rPr>
        <w:t xml:space="preserve">
      1-процесс – Мемлекеттік корпорацияның қызметкері көрсетілетін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елді мекен шегінде объект салу үшін жер учаскесін алуға өтінішін қабылдайды, өтініш берушіге таңдау актісін келісу үшін алу мерзімін көрсете отырып, құжаттарды қабылдау туралы қолхат береді және оларды көрсетілетін қызметті берушіге тапсырады;</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қызметкері Мемлекеттік корпорацияның қызметкерінен құжаттарды қабылдайды, тіркейді және көрсетілетін қызметті берушінің басшылығына қарастыру үшін тапсырады;</w:t>
      </w:r>
    </w:p>
    <w:p>
      <w:pPr>
        <w:spacing w:after="0"/>
        <w:ind w:left="0"/>
        <w:jc w:val="both"/>
      </w:pPr>
      <w:r>
        <w:rPr>
          <w:rFonts w:ascii="Times New Roman"/>
          <w:b w:val="false"/>
          <w:i w:val="false"/>
          <w:color w:val="000000"/>
          <w:sz w:val="28"/>
        </w:rPr>
        <w:t>
      3-процесс – көрсетілетін қызметті берушінің басшылығы құжаттарды қарастырады және сәулет және қала құрылысы саласындағы уәкілетті органға жолдайды;</w:t>
      </w:r>
    </w:p>
    <w:p>
      <w:pPr>
        <w:spacing w:after="0"/>
        <w:ind w:left="0"/>
        <w:jc w:val="both"/>
      </w:pPr>
      <w:r>
        <w:rPr>
          <w:rFonts w:ascii="Times New Roman"/>
          <w:b w:val="false"/>
          <w:i w:val="false"/>
          <w:color w:val="000000"/>
          <w:sz w:val="28"/>
        </w:rPr>
        <w:t>
      4-процесс – сәулет және қала құрылысы саласындағы уәкілетті органның басшысы құжаттарды қарастырады, жауапты орындаушыны анықтайды;</w:t>
      </w:r>
    </w:p>
    <w:p>
      <w:pPr>
        <w:spacing w:after="0"/>
        <w:ind w:left="0"/>
        <w:jc w:val="both"/>
      </w:pPr>
      <w:r>
        <w:rPr>
          <w:rFonts w:ascii="Times New Roman"/>
          <w:b w:val="false"/>
          <w:i w:val="false"/>
          <w:color w:val="000000"/>
          <w:sz w:val="28"/>
        </w:rPr>
        <w:t>
      5-процесс – сәулет және қала құрылысы саласындағы уәкілетті органның жауапты орындаушысы:</w:t>
      </w:r>
    </w:p>
    <w:p>
      <w:pPr>
        <w:spacing w:after="0"/>
        <w:ind w:left="0"/>
        <w:jc w:val="both"/>
      </w:pPr>
      <w:r>
        <w:rPr>
          <w:rFonts w:ascii="Times New Roman"/>
          <w:b w:val="false"/>
          <w:i w:val="false"/>
          <w:color w:val="000000"/>
          <w:sz w:val="28"/>
        </w:rPr>
        <w:t xml:space="preserve">
      таңдау актісін дайындайды; </w:t>
      </w:r>
    </w:p>
    <w:p>
      <w:pPr>
        <w:spacing w:after="0"/>
        <w:ind w:left="0"/>
        <w:jc w:val="both"/>
      </w:pPr>
      <w:r>
        <w:rPr>
          <w:rFonts w:ascii="Times New Roman"/>
          <w:b w:val="false"/>
          <w:i w:val="false"/>
          <w:color w:val="000000"/>
          <w:sz w:val="28"/>
        </w:rPr>
        <w:t>
      таңдау актісін бір мезгілде барлық мүдделі мемлекеттік органдарға, тиісті қызметтерге және Мемлекеттік корпорацияға мәлімделген нысаналы мақсаты бойынша жер учаскесін беру мүмкіндігі туралы тиісті қорытынды дайындау үшін келісуге жолдайды;</w:t>
      </w:r>
    </w:p>
    <w:p>
      <w:pPr>
        <w:spacing w:after="0"/>
        <w:ind w:left="0"/>
        <w:jc w:val="both"/>
      </w:pPr>
      <w:r>
        <w:rPr>
          <w:rFonts w:ascii="Times New Roman"/>
          <w:b w:val="false"/>
          <w:i w:val="false"/>
          <w:color w:val="000000"/>
          <w:sz w:val="28"/>
        </w:rPr>
        <w:t>
      оң шешім қабылданған жағдайда – түпкілікті таңдау актісін сәулет және қала құрылысы саласындағы уәкілетті органның басшысына бекіту үшін ұсынады;</w:t>
      </w:r>
    </w:p>
    <w:p>
      <w:pPr>
        <w:spacing w:after="0"/>
        <w:ind w:left="0"/>
        <w:jc w:val="both"/>
      </w:pPr>
      <w:r>
        <w:rPr>
          <w:rFonts w:ascii="Times New Roman"/>
          <w:b w:val="false"/>
          <w:i w:val="false"/>
          <w:color w:val="000000"/>
          <w:sz w:val="28"/>
        </w:rPr>
        <w:t>
      теріс шешім кезінде – мемлекеттік қызметті көрсетуден бас тарту туралы дәлелді жауап жобасын дайындайды және сәулет және қала құрылысы саласындағы уәкілетті органның басшысына қол қою үшін жолдайды;</w:t>
      </w:r>
    </w:p>
    <w:p>
      <w:pPr>
        <w:spacing w:after="0"/>
        <w:ind w:left="0"/>
        <w:jc w:val="both"/>
      </w:pPr>
      <w:r>
        <w:rPr>
          <w:rFonts w:ascii="Times New Roman"/>
          <w:b w:val="false"/>
          <w:i w:val="false"/>
          <w:color w:val="000000"/>
          <w:sz w:val="28"/>
        </w:rPr>
        <w:t>
      6-процесс – сәулет және қала құрылысы саласындағы уәкілетті органның басшысы түпкілікті таңдау актісін қарастырады және қол қояды немесе мемлекеттік қызметті көрсетуден бас тарту туралы дәлелді жауап береді;</w:t>
      </w:r>
    </w:p>
    <w:p>
      <w:pPr>
        <w:spacing w:after="0"/>
        <w:ind w:left="0"/>
        <w:jc w:val="both"/>
      </w:pPr>
      <w:r>
        <w:rPr>
          <w:rFonts w:ascii="Times New Roman"/>
          <w:b w:val="false"/>
          <w:i w:val="false"/>
          <w:color w:val="000000"/>
          <w:sz w:val="28"/>
        </w:rPr>
        <w:t xml:space="preserve">
      7-процесс – сәулет және қала құрылысы саласындағы уәкілетті органның жауапты орындаушысы көрсетілетін қызметті алушымен келісу үшін Мемлекеттік корпорацияға түпкілікті таңдау актісін және Мемлекеттік корпорация ұсынған жер-кадастрлық жоспарды дайындауға арналған есепті (сметаны) жолдайды немесе мемлекеттік қызметті көрсетуден бас тарту туралы дәлелді жауап береді; </w:t>
      </w:r>
    </w:p>
    <w:p>
      <w:pPr>
        <w:spacing w:after="0"/>
        <w:ind w:left="0"/>
        <w:jc w:val="both"/>
      </w:pPr>
      <w:r>
        <w:rPr>
          <w:rFonts w:ascii="Times New Roman"/>
          <w:b w:val="false"/>
          <w:i w:val="false"/>
          <w:color w:val="000000"/>
          <w:sz w:val="28"/>
        </w:rPr>
        <w:t>
      8-процесс – Мемлекеттік корпорацияның қызметкері көрсетілетін қызметті алушыға уақытша жер пайдалану шартына қол қою күні көрсетілетін, қол қойылған таңдау актісінің қабылданғаны туралы қолхат береді, сондай-ақ өтініш берушіні берілген қолхатта көрсетілген байланыс деректері бойынша ақпарат алу мүмкіндігі туралы хабардар етеді және Мемлекеттік корпорацияға көрсетілетін қызметті алушымен келісілген түпкілікті таңдау актісін және жер-кадастрлық жоспарды дайындау қызметтеріне ақы төленгені туралы төлем құжатын (түбіртекті) тапсыруды жүзеге асырады немесе мемлекеттік қызметті көрсетуден бас тарту туралы дәлелді жауап береді;</w:t>
      </w:r>
    </w:p>
    <w:p>
      <w:pPr>
        <w:spacing w:after="0"/>
        <w:ind w:left="0"/>
        <w:jc w:val="both"/>
      </w:pPr>
      <w:r>
        <w:rPr>
          <w:rFonts w:ascii="Times New Roman"/>
          <w:b w:val="false"/>
          <w:i w:val="false"/>
          <w:color w:val="000000"/>
          <w:sz w:val="28"/>
        </w:rPr>
        <w:t>
      2-кезең: көрсетілетін қызметті алушы түпкілікті таңдау актісі мен жер-кадастрлық жұмыстар қызметтеріне ақы төлеуді келіскен кезде – жер учаскесіне жер пайдалану құқығын беру туралы шешімді шығару – 22 (жиырма екі) жұмыс күні;</w:t>
      </w:r>
    </w:p>
    <w:p>
      <w:pPr>
        <w:spacing w:after="0"/>
        <w:ind w:left="0"/>
        <w:jc w:val="both"/>
      </w:pPr>
      <w:r>
        <w:rPr>
          <w:rFonts w:ascii="Times New Roman"/>
          <w:b w:val="false"/>
          <w:i w:val="false"/>
          <w:color w:val="000000"/>
          <w:sz w:val="28"/>
        </w:rPr>
        <w:t>
      9-процесс – Мемлекеттік корпорация ақы төленген жағдайда, жер-кадастрлық жоспарды дайындайды және оны жер қатынастары саласындағы уәкілетті органға жолдайды;</w:t>
      </w:r>
    </w:p>
    <w:p>
      <w:pPr>
        <w:spacing w:after="0"/>
        <w:ind w:left="0"/>
        <w:jc w:val="both"/>
      </w:pPr>
      <w:r>
        <w:rPr>
          <w:rFonts w:ascii="Times New Roman"/>
          <w:b w:val="false"/>
          <w:i w:val="false"/>
          <w:color w:val="000000"/>
          <w:sz w:val="28"/>
        </w:rPr>
        <w:t>
      10-процесс – жер қатынастары жөніндегі уәкілетті органның басшысы жер-кадастрлық жоспарды қарастырады, бекітеді және жер қатынастары саласындағы уәкілетті органның жауапты орындаушысын анықтайды;</w:t>
      </w:r>
    </w:p>
    <w:p>
      <w:pPr>
        <w:spacing w:after="0"/>
        <w:ind w:left="0"/>
        <w:jc w:val="both"/>
      </w:pPr>
      <w:r>
        <w:rPr>
          <w:rFonts w:ascii="Times New Roman"/>
          <w:b w:val="false"/>
          <w:i w:val="false"/>
          <w:color w:val="000000"/>
          <w:sz w:val="28"/>
        </w:rPr>
        <w:t>
      11-процесс – жер қатынастары саласындағы уәкілетті органның жауапты орындаушысы көрсетілетін қызметті берушінің жер учаскесіне құқық беру туралы шешім жобасын дайындайды;</w:t>
      </w:r>
    </w:p>
    <w:p>
      <w:pPr>
        <w:spacing w:after="0"/>
        <w:ind w:left="0"/>
        <w:jc w:val="both"/>
      </w:pPr>
      <w:r>
        <w:rPr>
          <w:rFonts w:ascii="Times New Roman"/>
          <w:b w:val="false"/>
          <w:i w:val="false"/>
          <w:color w:val="000000"/>
          <w:sz w:val="28"/>
        </w:rPr>
        <w:t xml:space="preserve">
      12-процесс – көрсетілетін қызметті берушінің басшылығы шешім жобасын қарастырады және қол қояды, жер қатынастары саласындағы уәкілетті органға уақытша жер пайдалану шартын дайындау үшін жолдайды; </w:t>
      </w:r>
    </w:p>
    <w:p>
      <w:pPr>
        <w:spacing w:after="0"/>
        <w:ind w:left="0"/>
        <w:jc w:val="both"/>
      </w:pPr>
      <w:r>
        <w:rPr>
          <w:rFonts w:ascii="Times New Roman"/>
          <w:b w:val="false"/>
          <w:i w:val="false"/>
          <w:color w:val="000000"/>
          <w:sz w:val="28"/>
        </w:rPr>
        <w:t>
      13-процесс – жер қатынастары саласындағы уәкілетті органның жауапты орындаушысы уақытша жер пайдалану шартын дайындайды;</w:t>
      </w:r>
    </w:p>
    <w:p>
      <w:pPr>
        <w:spacing w:after="0"/>
        <w:ind w:left="0"/>
        <w:jc w:val="both"/>
      </w:pPr>
      <w:r>
        <w:rPr>
          <w:rFonts w:ascii="Times New Roman"/>
          <w:b w:val="false"/>
          <w:i w:val="false"/>
          <w:color w:val="000000"/>
          <w:sz w:val="28"/>
        </w:rPr>
        <w:t>
      14-процесс – жер қатынастары саласындағы уәкілетті органның басшысы шешім жобасын қарастырады, уақытша жер пайдалану шартына қол қояды және жер қатынастары саласындағы уәкілетті органның жауапты орындаушысына жолдайды;</w:t>
      </w:r>
    </w:p>
    <w:p>
      <w:pPr>
        <w:spacing w:after="0"/>
        <w:ind w:left="0"/>
        <w:jc w:val="both"/>
      </w:pPr>
      <w:r>
        <w:rPr>
          <w:rFonts w:ascii="Times New Roman"/>
          <w:b w:val="false"/>
          <w:i w:val="false"/>
          <w:color w:val="000000"/>
          <w:sz w:val="28"/>
        </w:rPr>
        <w:t>
      15-процесс – жер қатынастары саласындағы уәкілетті органның жауапты орындаушысы Мемлекеттік корпорацияға жер-кадастрлық жоспарды және уақытша жер пайдалану шартын қоса ұсынып, жер учаскесіне жер пайдалану құқығын беру туралы шешімнің көшірмесін екі данада көрсетілетін қызметті алушыға қол қойғызу үшін жолдайды;</w:t>
      </w:r>
    </w:p>
    <w:p>
      <w:pPr>
        <w:spacing w:after="0"/>
        <w:ind w:left="0"/>
        <w:jc w:val="both"/>
      </w:pPr>
      <w:r>
        <w:rPr>
          <w:rFonts w:ascii="Times New Roman"/>
          <w:b w:val="false"/>
          <w:i w:val="false"/>
          <w:color w:val="000000"/>
          <w:sz w:val="28"/>
        </w:rPr>
        <w:t xml:space="preserve">
      16-процесс – Мемлекеттік корпорацияның қызметкері құжаттарды беруді жүзеге асырады және көрсетілетін қызметті алушыға уақытша жер пайдалану шартына екі данада қол қойғызады. </w:t>
      </w:r>
    </w:p>
    <w:bookmarkStart w:name="z22" w:id="14"/>
    <w:p>
      <w:pPr>
        <w:spacing w:after="0"/>
        <w:ind w:left="0"/>
        <w:jc w:val="both"/>
      </w:pPr>
      <w:r>
        <w:rPr>
          <w:rFonts w:ascii="Times New Roman"/>
          <w:b w:val="false"/>
          <w:i w:val="false"/>
          <w:color w:val="000000"/>
          <w:sz w:val="28"/>
        </w:rPr>
        <w:t xml:space="preserve">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 </w:t>
      </w:r>
    </w:p>
    <w:bookmarkEnd w:id="14"/>
    <w:p>
      <w:pPr>
        <w:spacing w:after="0"/>
        <w:ind w:left="0"/>
        <w:jc w:val="both"/>
      </w:pPr>
      <w:r>
        <w:rPr>
          <w:rFonts w:ascii="Times New Roman"/>
          <w:b w:val="false"/>
          <w:i w:val="false"/>
          <w:color w:val="000000"/>
          <w:sz w:val="28"/>
        </w:rPr>
        <w:t xml:space="preserve">
      1) құжаттарды порталға тапсырған сәттен бастап: </w:t>
      </w:r>
    </w:p>
    <w:p>
      <w:pPr>
        <w:spacing w:after="0"/>
        <w:ind w:left="0"/>
        <w:jc w:val="both"/>
      </w:pPr>
      <w:r>
        <w:rPr>
          <w:rFonts w:ascii="Times New Roman"/>
          <w:b w:val="false"/>
          <w:i w:val="false"/>
          <w:color w:val="000000"/>
          <w:sz w:val="28"/>
        </w:rPr>
        <w:t xml:space="preserve">
      1-кезең: келісуші органдар мен ұйымдардың оң қорытындылары бар жер учаскесін таңдау актісін дайындау – 28 (жиырма сегіз) жұмыс күні; </w:t>
      </w:r>
    </w:p>
    <w:p>
      <w:pPr>
        <w:spacing w:after="0"/>
        <w:ind w:left="0"/>
        <w:jc w:val="both"/>
      </w:pPr>
      <w:r>
        <w:rPr>
          <w:rFonts w:ascii="Times New Roman"/>
          <w:b w:val="false"/>
          <w:i w:val="false"/>
          <w:color w:val="000000"/>
          <w:sz w:val="28"/>
        </w:rPr>
        <w:t xml:space="preserve">
      2-кезең: түпкілікті таңдау актісін келісу және көрсетілетін қызметті алушының жер-кадастрлық жұмыстар жөніндегі қызмет үшін ақы төлеуі кезінде – жер учаскесіне жер пайдалану құқығын беру туралы шешім шығару – 22 (жиырма екі) жұмыс күні; </w:t>
      </w:r>
    </w:p>
    <w:p>
      <w:pPr>
        <w:spacing w:after="0"/>
        <w:ind w:left="0"/>
        <w:jc w:val="both"/>
      </w:pPr>
      <w:r>
        <w:rPr>
          <w:rFonts w:ascii="Times New Roman"/>
          <w:b w:val="false"/>
          <w:i w:val="false"/>
          <w:color w:val="000000"/>
          <w:sz w:val="28"/>
        </w:rPr>
        <w:t xml:space="preserve">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көрсетілетін қызметті алушылар үшін жүзеге асырылады) көмегімен порталда тіркеуді жүзеге асырады; </w:t>
      </w:r>
    </w:p>
    <w:p>
      <w:pPr>
        <w:spacing w:after="0"/>
        <w:ind w:left="0"/>
        <w:jc w:val="both"/>
      </w:pPr>
      <w:r>
        <w:rPr>
          <w:rFonts w:ascii="Times New Roman"/>
          <w:b w:val="false"/>
          <w:i w:val="false"/>
          <w:color w:val="000000"/>
          <w:sz w:val="28"/>
        </w:rPr>
        <w:t xml:space="preserve">
      1-процесс – көрсетілетін қызметті алушының қызметті алу үшін порталға ЖСН/БСН және парольді енгізу процесі (авторландыру процесі); </w:t>
      </w:r>
    </w:p>
    <w:p>
      <w:pPr>
        <w:spacing w:after="0"/>
        <w:ind w:left="0"/>
        <w:jc w:val="both"/>
      </w:pPr>
      <w:r>
        <w:rPr>
          <w:rFonts w:ascii="Times New Roman"/>
          <w:b w:val="false"/>
          <w:i w:val="false"/>
          <w:color w:val="000000"/>
          <w:sz w:val="28"/>
        </w:rPr>
        <w:t xml:space="preserve">
      1-шарт – ЖСН/БСН және пароль арқылы тіркелген көрсетілетін қызметті алушы туралы деректердің түпнұсқалығын порталда тексеру; </w:t>
      </w:r>
    </w:p>
    <w:p>
      <w:pPr>
        <w:spacing w:after="0"/>
        <w:ind w:left="0"/>
        <w:jc w:val="both"/>
      </w:pPr>
      <w:r>
        <w:rPr>
          <w:rFonts w:ascii="Times New Roman"/>
          <w:b w:val="false"/>
          <w:i w:val="false"/>
          <w:color w:val="000000"/>
          <w:sz w:val="28"/>
        </w:rPr>
        <w:t xml:space="preserve">
      2-процесс – порталда көрсетілетін қызметті алушының деректерінде бұзушылықтардың болуына байланысты авторландырудан бас тарту туралы хабарламаны қалыптастыру; </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сұрау нысанын экранға шығару және көрсетілетін қызметті алушының құрылымы мен формат талаптарын ескере отырып, нысанды толтыруы (деректерді енгізуі), сұрау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w:t>
      </w:r>
    </w:p>
    <w:p>
      <w:pPr>
        <w:spacing w:after="0"/>
        <w:ind w:left="0"/>
        <w:jc w:val="both"/>
      </w:pPr>
      <w:r>
        <w:rPr>
          <w:rFonts w:ascii="Times New Roman"/>
          <w:b w:val="false"/>
          <w:i w:val="false"/>
          <w:color w:val="000000"/>
          <w:sz w:val="28"/>
        </w:rPr>
        <w:t xml:space="preserve">
      4-процесс – қызмет ақысын ЭҮТШ-де төлеу, осы ақпараттың порталға түсуі; </w:t>
      </w:r>
    </w:p>
    <w:p>
      <w:pPr>
        <w:spacing w:after="0"/>
        <w:ind w:left="0"/>
        <w:jc w:val="both"/>
      </w:pPr>
      <w:r>
        <w:rPr>
          <w:rFonts w:ascii="Times New Roman"/>
          <w:b w:val="false"/>
          <w:i w:val="false"/>
          <w:color w:val="000000"/>
          <w:sz w:val="28"/>
        </w:rPr>
        <w:t xml:space="preserve">
      2-шарт – ақпараттық жүйеде қызметті көрсету үшін төлем жүргізу фактісін тексеру; </w:t>
      </w:r>
    </w:p>
    <w:p>
      <w:pPr>
        <w:spacing w:after="0"/>
        <w:ind w:left="0"/>
        <w:jc w:val="both"/>
      </w:pPr>
      <w:r>
        <w:rPr>
          <w:rFonts w:ascii="Times New Roman"/>
          <w:b w:val="false"/>
          <w:i w:val="false"/>
          <w:color w:val="000000"/>
          <w:sz w:val="28"/>
        </w:rPr>
        <w:t xml:space="preserve">
      5-процесс – порталда қызметті көрсету үшін төлемнің жоқтығына байланысты сұратылып отырған қызметті көрсетуден бас тарту туралы хабарламаны қалыптастыру; </w:t>
      </w:r>
    </w:p>
    <w:p>
      <w:pPr>
        <w:spacing w:after="0"/>
        <w:ind w:left="0"/>
        <w:jc w:val="both"/>
      </w:pPr>
      <w:r>
        <w:rPr>
          <w:rFonts w:ascii="Times New Roman"/>
          <w:b w:val="false"/>
          <w:i w:val="false"/>
          <w:color w:val="000000"/>
          <w:sz w:val="28"/>
        </w:rPr>
        <w:t xml:space="preserve">
      6-процесс – көрсетілетін қызметті алушының сұрауды куәландыру (қол қою) үшін ЭЦҚ-ның тіркеу куәлігін таңдауы; </w:t>
      </w:r>
    </w:p>
    <w:p>
      <w:pPr>
        <w:spacing w:after="0"/>
        <w:ind w:left="0"/>
        <w:jc w:val="both"/>
      </w:pPr>
      <w:r>
        <w:rPr>
          <w:rFonts w:ascii="Times New Roman"/>
          <w:b w:val="false"/>
          <w:i w:val="false"/>
          <w:color w:val="000000"/>
          <w:sz w:val="28"/>
        </w:rPr>
        <w:t xml:space="preserve">
      3-шарт – ЭЦҚ тіркеу куәлігінің әрекет мерзімін және қайтарылып алынған (күшін жоғалтқан) тіркеу куәліктері тізімінде жоқтығын, сондай-ақ сәйкестендіру деректерінің (сұрауда көрсетілген ЖСН/БСН мен ЭЦҚ тіркеу куәлігінде көрсетілген ЖСН/БСН арасындағы) сәйкестігін порталда тексеру; </w:t>
      </w:r>
    </w:p>
    <w:p>
      <w:pPr>
        <w:spacing w:after="0"/>
        <w:ind w:left="0"/>
        <w:jc w:val="both"/>
      </w:pPr>
      <w:r>
        <w:rPr>
          <w:rFonts w:ascii="Times New Roman"/>
          <w:b w:val="false"/>
          <w:i w:val="false"/>
          <w:color w:val="000000"/>
          <w:sz w:val="28"/>
        </w:rPr>
        <w:t xml:space="preserve">
      7-процесс – көрсетілетін қызметті алушының ЭЦҚ дұрыстығының расталмауына байланысты сұратылып отырған қызметті көрсетуден бас тарту туралы хабарламаны қалыптастыру; </w:t>
      </w:r>
    </w:p>
    <w:p>
      <w:pPr>
        <w:spacing w:after="0"/>
        <w:ind w:left="0"/>
        <w:jc w:val="both"/>
      </w:pPr>
      <w:r>
        <w:rPr>
          <w:rFonts w:ascii="Times New Roman"/>
          <w:b w:val="false"/>
          <w:i w:val="false"/>
          <w:color w:val="000000"/>
          <w:sz w:val="28"/>
        </w:rPr>
        <w:t xml:space="preserve">
      8-процесс – көрсетілетін қызметті алушының ЭЦҚ арқылы қызмет көрсету сұрауының толтырылған нысанын (енгізілген деректерді) куәландыру (қол қою); </w:t>
      </w:r>
    </w:p>
    <w:p>
      <w:pPr>
        <w:spacing w:after="0"/>
        <w:ind w:left="0"/>
        <w:jc w:val="both"/>
      </w:pPr>
      <w:r>
        <w:rPr>
          <w:rFonts w:ascii="Times New Roman"/>
          <w:b w:val="false"/>
          <w:i w:val="false"/>
          <w:color w:val="000000"/>
          <w:sz w:val="28"/>
        </w:rPr>
        <w:t xml:space="preserve">
      9-процесс – порталда сұрауды тіркеу және өңдеу; </w:t>
      </w:r>
    </w:p>
    <w:p>
      <w:pPr>
        <w:spacing w:after="0"/>
        <w:ind w:left="0"/>
        <w:jc w:val="both"/>
      </w:pPr>
      <w:r>
        <w:rPr>
          <w:rFonts w:ascii="Times New Roman"/>
          <w:b w:val="false"/>
          <w:i w:val="false"/>
          <w:color w:val="000000"/>
          <w:sz w:val="28"/>
        </w:rPr>
        <w:t xml:space="preserve">
      4-шарт – көрсетілетін қызметті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қызмет көрсету үшін негіздерге сәйкестігін көрсетілетін қызметті берушінің тексеруі; </w:t>
      </w:r>
    </w:p>
    <w:p>
      <w:pPr>
        <w:spacing w:after="0"/>
        <w:ind w:left="0"/>
        <w:jc w:val="both"/>
      </w:pPr>
      <w:r>
        <w:rPr>
          <w:rFonts w:ascii="Times New Roman"/>
          <w:b w:val="false"/>
          <w:i w:val="false"/>
          <w:color w:val="000000"/>
          <w:sz w:val="28"/>
        </w:rPr>
        <w:t xml:space="preserve">
      10-процесс – қорытынды негізінде порталда көрсетілетін қызметті алушының деректерінде бұзушылықтардың бар болуымен байланысты сұралып отырған қызметті көрсетуден бас тарту туралы хабарламаны қалыптастыру; </w:t>
      </w:r>
    </w:p>
    <w:p>
      <w:pPr>
        <w:spacing w:after="0"/>
        <w:ind w:left="0"/>
        <w:jc w:val="both"/>
      </w:pPr>
      <w:r>
        <w:rPr>
          <w:rFonts w:ascii="Times New Roman"/>
          <w:b w:val="false"/>
          <w:i w:val="false"/>
          <w:color w:val="000000"/>
          <w:sz w:val="28"/>
        </w:rPr>
        <w:t xml:space="preserve">
      11-процесс – көрсетілетін қызметті алушының порталда қалыптастырылған қызмет нәтижесін (электрондық құжат нысанындағы хабарламаны) алуы. Электрондық құжат көрсетілетін қызметті берушінің уәкілетті адамының ЭЦҚ-сын пайдалану арқылы қалыптастырылады. </w:t>
      </w:r>
    </w:p>
    <w:p>
      <w:pPr>
        <w:spacing w:after="0"/>
        <w:ind w:left="0"/>
        <w:jc w:val="both"/>
      </w:pPr>
      <w:r>
        <w:rPr>
          <w:rFonts w:ascii="Times New Roman"/>
          <w:b w:val="false"/>
          <w:i w:val="false"/>
          <w:color w:val="000000"/>
          <w:sz w:val="28"/>
        </w:rPr>
        <w:t xml:space="preserve">
      Портал арқылы мемлекеттік қызметті көрсету кезінде тартылған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 </w:t>
      </w:r>
    </w:p>
    <w:bookmarkStart w:name="z23" w:id="15"/>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 (қызметкерлері) рәсімдерінің (іс-қимылдарының), өзара іс-қимылдарының реттілігін толық сипаттау, сондай-ақ өзге де көрсетілетін қызмет берушілермен және (немесе) Мемлекеттік корпорациямен өзара іс-қимыл тәртібін және мемлекеттік қызметті көрсету процесінде ақпараттық жүйелерді қолдану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w:t>
            </w:r>
            <w:r>
              <w:br/>
            </w:r>
            <w:r>
              <w:rPr>
                <w:rFonts w:ascii="Times New Roman"/>
                <w:b w:val="false"/>
                <w:i w:val="false"/>
                <w:color w:val="000000"/>
                <w:sz w:val="20"/>
              </w:rPr>
              <w:t>салу үшін жер учаскесін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5" w:id="16"/>
    <w:p>
      <w:pPr>
        <w:spacing w:after="0"/>
        <w:ind w:left="0"/>
        <w:jc w:val="left"/>
      </w:pPr>
      <w:r>
        <w:rPr>
          <w:rFonts w:ascii="Times New Roman"/>
          <w:b/>
          <w:i w:val="false"/>
          <w:color w:val="000000"/>
        </w:rPr>
        <w:t xml:space="preserve"> Әрбір рәсімнің (іс-қимылдың) ұзақтығын көрсете отырып, құрылымдық</w:t>
      </w:r>
      <w:r>
        <w:br/>
      </w:r>
      <w:r>
        <w:rPr>
          <w:rFonts w:ascii="Times New Roman"/>
          <w:b/>
          <w:i w:val="false"/>
          <w:color w:val="000000"/>
        </w:rPr>
        <w:t>бөлімшелердің (қызметкерлердің) арасындағы рәсімдердің (іс-қимылдардың)</w:t>
      </w:r>
      <w:r>
        <w:br/>
      </w:r>
      <w:r>
        <w:rPr>
          <w:rFonts w:ascii="Times New Roman"/>
          <w:b/>
          <w:i w:val="false"/>
          <w:color w:val="000000"/>
        </w:rPr>
        <w:t>реттілігін сипаттау</w:t>
      </w:r>
    </w:p>
    <w:bookmarkEnd w:id="16"/>
    <w:p>
      <w:pPr>
        <w:spacing w:after="0"/>
        <w:ind w:left="0"/>
        <w:jc w:val="both"/>
      </w:pPr>
      <w:r>
        <w:rPr>
          <w:rFonts w:ascii="Times New Roman"/>
          <w:b w:val="false"/>
          <w:i w:val="false"/>
          <w:color w:val="000000"/>
          <w:sz w:val="28"/>
        </w:rPr>
        <w:t xml:space="preserve">
      1-кезең: келісуші органдар мен ұйымдардың оң қорытындылары бар жер учаскесін таңдау актісін дайындау – 28 (жиырма сегіз) жұмыс күні: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1392"/>
        <w:gridCol w:w="1133"/>
        <w:gridCol w:w="951"/>
        <w:gridCol w:w="802"/>
        <w:gridCol w:w="3399"/>
        <w:gridCol w:w="1394"/>
        <w:gridCol w:w="283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іс-қимылы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(жұмыс барысының, ағымының)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және </w:t>
            </w:r>
            <w:r>
              <w:br/>
            </w:r>
            <w:r>
              <w:rPr>
                <w:rFonts w:ascii="Times New Roman"/>
                <w:b w:val="false"/>
                <w:i w:val="false"/>
                <w:color w:val="000000"/>
                <w:sz w:val="20"/>
              </w:rPr>
              <w:t xml:space="preserve">
қала құрылысы саласындағы уәкілетті органның басшысы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орындаушы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және қала құрылысы саласындағы уәкілетті органның басшысы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(процестің, рәсімнің, операцияның) атауы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қызметкерінен құжаттарды қабылдау, </w:t>
            </w:r>
            <w:r>
              <w:br/>
            </w:r>
            <w:r>
              <w:rPr>
                <w:rFonts w:ascii="Times New Roman"/>
                <w:b w:val="false"/>
                <w:i w:val="false"/>
                <w:color w:val="000000"/>
                <w:sz w:val="20"/>
              </w:rPr>
              <w:t xml:space="preserve">
тіркеу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қарастыру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қарастыру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актісін дайындау; </w:t>
            </w:r>
            <w:r>
              <w:br/>
            </w:r>
            <w:r>
              <w:rPr>
                <w:rFonts w:ascii="Times New Roman"/>
                <w:b w:val="false"/>
                <w:i w:val="false"/>
                <w:color w:val="000000"/>
                <w:sz w:val="20"/>
              </w:rPr>
              <w:t xml:space="preserve">
Таңдау актісін бір мезгілде барлық мүдделі мемлекеттік органдарға, тиісті қызметтерге және Мемлекеттік корпорацияға мәлімделген нысаналы мақсаты бойынша жер учаскесін беру мүмкіндігі туралы тиісті қорытынды дайындау үшін келісуге жолдау; </w:t>
            </w:r>
            <w:r>
              <w:br/>
            </w:r>
            <w:r>
              <w:rPr>
                <w:rFonts w:ascii="Times New Roman"/>
                <w:b w:val="false"/>
                <w:i w:val="false"/>
                <w:color w:val="000000"/>
                <w:sz w:val="20"/>
              </w:rPr>
              <w:t xml:space="preserve">
Оң шешім қабылданған жағдайда –түпкілікті таңдау актісін сәулет және қала құрылысы саласындағы уәкілетті органның басшысына бекіту үшін ұсыну; </w:t>
            </w:r>
            <w:r>
              <w:br/>
            </w:r>
            <w:r>
              <w:rPr>
                <w:rFonts w:ascii="Times New Roman"/>
                <w:b w:val="false"/>
                <w:i w:val="false"/>
                <w:color w:val="000000"/>
                <w:sz w:val="20"/>
              </w:rPr>
              <w:t xml:space="preserve">
Теріс шешім кезінде – мемлекеттік қызметті көрсетуден бас тарту туралы уәжді жауаптың жобасын дайындау және сәулет және қала құрылысы саласындағы уәкілетті органның басшысына қол қою үшін жолдау;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таңдау актісін қарастыру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таңдау актісін және Мемлекеттік корпорация ұсынған жер-кадастрлық жоспарды дайындауға арналған есепті (сметаны) Мемлекеттік корпорацияға көрсетілетін қызметті алушымен келісу үшін жолдау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(жұмыс барысының, ағымының)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басшылығына қарастыру үшін тапсыру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және қала құрылысы саласындағы уәкілетті органға жолдау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орындаушыны анықтау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таңдау актісі не мемлекеттік қызметті көрсетуден бас тарту туралы уәжді жауаптың жобасы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таңдау актісіне не мемлекеттік қызметті көрсетуден бас тарту туралы уәжді жауапқа </w:t>
            </w:r>
            <w:r>
              <w:br/>
            </w:r>
            <w:r>
              <w:rPr>
                <w:rFonts w:ascii="Times New Roman"/>
                <w:b w:val="false"/>
                <w:i w:val="false"/>
                <w:color w:val="000000"/>
                <w:sz w:val="20"/>
              </w:rPr>
              <w:t xml:space="preserve">
қол қою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келісу не мемлекеттік қызметті көрсетуден бас тарту туралы уәжді жауап</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мерзімдері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w:t>
            </w:r>
            <w:r>
              <w:br/>
            </w:r>
            <w:r>
              <w:rPr>
                <w:rFonts w:ascii="Times New Roman"/>
                <w:b w:val="false"/>
                <w:i w:val="false"/>
                <w:color w:val="000000"/>
                <w:sz w:val="20"/>
              </w:rPr>
              <w:t xml:space="preserve">
минут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w:t>
            </w:r>
            <w:r>
              <w:br/>
            </w:r>
            <w:r>
              <w:rPr>
                <w:rFonts w:ascii="Times New Roman"/>
                <w:b w:val="false"/>
                <w:i w:val="false"/>
                <w:color w:val="000000"/>
                <w:sz w:val="20"/>
              </w:rPr>
              <w:t xml:space="preserve">
жұмыс күні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w:t>
            </w:r>
            <w:r>
              <w:br/>
            </w:r>
            <w:r>
              <w:rPr>
                <w:rFonts w:ascii="Times New Roman"/>
                <w:b w:val="false"/>
                <w:i w:val="false"/>
                <w:color w:val="000000"/>
                <w:sz w:val="20"/>
              </w:rPr>
              <w:t xml:space="preserve">
жұмыс күні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(жеті) жұмыс күні </w:t>
            </w:r>
            <w:r>
              <w:br/>
            </w:r>
            <w:r>
              <w:rPr>
                <w:rFonts w:ascii="Times New Roman"/>
                <w:b w:val="false"/>
                <w:i w:val="false"/>
                <w:color w:val="000000"/>
                <w:sz w:val="20"/>
              </w:rPr>
              <w:t xml:space="preserve">
12 (он екі) жұмыс күні </w:t>
            </w:r>
            <w:r>
              <w:br/>
            </w:r>
            <w:r>
              <w:rPr>
                <w:rFonts w:ascii="Times New Roman"/>
                <w:b w:val="false"/>
                <w:i w:val="false"/>
                <w:color w:val="000000"/>
                <w:sz w:val="20"/>
              </w:rPr>
              <w:t xml:space="preserve">
2 (екі) жұмыс күні </w:t>
            </w:r>
            <w:r>
              <w:br/>
            </w:r>
            <w:r>
              <w:rPr>
                <w:rFonts w:ascii="Times New Roman"/>
                <w:b w:val="false"/>
                <w:i w:val="false"/>
                <w:color w:val="000000"/>
                <w:sz w:val="20"/>
              </w:rPr>
              <w:t xml:space="preserve">
1 (бір) жұмыс күні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w:t>
            </w:r>
            <w:r>
              <w:br/>
            </w:r>
            <w:r>
              <w:rPr>
                <w:rFonts w:ascii="Times New Roman"/>
                <w:b w:val="false"/>
                <w:i w:val="false"/>
                <w:color w:val="000000"/>
                <w:sz w:val="20"/>
              </w:rPr>
              <w:t xml:space="preserve">
жұмыс күні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(екі) </w:t>
            </w:r>
            <w:r>
              <w:br/>
            </w:r>
            <w:r>
              <w:rPr>
                <w:rFonts w:ascii="Times New Roman"/>
                <w:b w:val="false"/>
                <w:i w:val="false"/>
                <w:color w:val="000000"/>
                <w:sz w:val="20"/>
              </w:rPr>
              <w:t xml:space="preserve">
жұмыс күні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(жиырма сегіз) жұмыс күні </w:t>
            </w:r>
          </w:p>
        </w:tc>
      </w:tr>
    </w:tbl>
    <w:p>
      <w:pPr>
        <w:spacing w:after="0"/>
        <w:ind w:left="0"/>
        <w:jc w:val="both"/>
      </w:pPr>
      <w:r>
        <w:rPr>
          <w:rFonts w:ascii="Times New Roman"/>
          <w:b w:val="false"/>
          <w:i w:val="false"/>
          <w:color w:val="000000"/>
          <w:sz w:val="28"/>
        </w:rPr>
        <w:t xml:space="preserve">
      2-кезең: түпкілікті таңдау актісін келісу және көрсетілетін қызметті алушының жер-кадастрлық жұмыстар жөніндегі көрсетілетін қызмет үшін ақы төлеуі кезінде – жер учаскесіне жер пайдалану құқығын беру туралы шешім шығару – 22 (жиырма екі) жұмыс күні: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572"/>
        <w:gridCol w:w="906"/>
        <w:gridCol w:w="1449"/>
        <w:gridCol w:w="1575"/>
        <w:gridCol w:w="907"/>
        <w:gridCol w:w="1325"/>
        <w:gridCol w:w="4117"/>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іс-қимылы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жөніндегі уәкілетті органның басшысы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жөніндегі уәкілетті органның басшысы</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жоспарды бекіту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жер учаскесіне құқық беру туралы шешім жобасын дайындау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жобасын қарастыру және қол қою</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жер пайдалану шартын дайындау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жобасын қарастыру, уақытша жер пайдалану шартына қол қою</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жер-кадастрлық жоспарды және уақытша жер пайдалану шартын қоса бере отырып, жер учаскесіне жер пайдалану құқығын беру туралы шешім көшірмелерін екі данада көрсетілетін қызметті алушыға қол қойғызу үшін жолдау</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жер пайдалану шартын дайындау үшін жер қатынастары саласындағы уәкілетті органға жолдау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Басшыға жолдау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орындаушыға жолдау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беру және көрсетілетін қызметті алушыға шартқа екі данада қол қойғызу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(екі) </w:t>
            </w:r>
            <w:r>
              <w:br/>
            </w:r>
            <w:r>
              <w:rPr>
                <w:rFonts w:ascii="Times New Roman"/>
                <w:b w:val="false"/>
                <w:i w:val="false"/>
                <w:color w:val="000000"/>
                <w:sz w:val="20"/>
              </w:rPr>
              <w:t>
жұмыс күні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(бес) </w:t>
            </w:r>
            <w:r>
              <w:br/>
            </w:r>
            <w:r>
              <w:rPr>
                <w:rFonts w:ascii="Times New Roman"/>
                <w:b w:val="false"/>
                <w:i w:val="false"/>
                <w:color w:val="000000"/>
                <w:sz w:val="20"/>
              </w:rPr>
              <w:t>
жұмыс күні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w:t>
            </w:r>
            <w:r>
              <w:br/>
            </w:r>
            <w:r>
              <w:rPr>
                <w:rFonts w:ascii="Times New Roman"/>
                <w:b w:val="false"/>
                <w:i w:val="false"/>
                <w:color w:val="000000"/>
                <w:sz w:val="20"/>
              </w:rPr>
              <w:t>
жұмыс күні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w:t>
            </w:r>
            <w:r>
              <w:br/>
            </w:r>
            <w:r>
              <w:rPr>
                <w:rFonts w:ascii="Times New Roman"/>
                <w:b w:val="false"/>
                <w:i w:val="false"/>
                <w:color w:val="000000"/>
                <w:sz w:val="20"/>
              </w:rPr>
              <w:t>
жұмыс күні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w:t>
            </w:r>
            <w:r>
              <w:br/>
            </w:r>
            <w:r>
              <w:rPr>
                <w:rFonts w:ascii="Times New Roman"/>
                <w:b w:val="false"/>
                <w:i w:val="false"/>
                <w:color w:val="000000"/>
                <w:sz w:val="20"/>
              </w:rPr>
              <w:t>
жұмыс күні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w:t>
            </w:r>
            <w:r>
              <w:br/>
            </w:r>
            <w:r>
              <w:rPr>
                <w:rFonts w:ascii="Times New Roman"/>
                <w:b w:val="false"/>
                <w:i w:val="false"/>
                <w:color w:val="000000"/>
                <w:sz w:val="20"/>
              </w:rPr>
              <w:t xml:space="preserve">
жұмыс күні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(жиырма екі)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w:t>
            </w:r>
            <w:r>
              <w:br/>
            </w:r>
            <w:r>
              <w:rPr>
                <w:rFonts w:ascii="Times New Roman"/>
                <w:b w:val="false"/>
                <w:i w:val="false"/>
                <w:color w:val="000000"/>
                <w:sz w:val="20"/>
              </w:rPr>
              <w:t>үшін жер учаскесін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7" w:id="17"/>
    <w:p>
      <w:pPr>
        <w:spacing w:after="0"/>
        <w:ind w:left="0"/>
        <w:jc w:val="left"/>
      </w:pPr>
      <w:r>
        <w:rPr>
          <w:rFonts w:ascii="Times New Roman"/>
          <w:b/>
          <w:i w:val="false"/>
          <w:color w:val="000000"/>
        </w:rPr>
        <w:t xml:space="preserve"> Портал арқылы мемлекеттік қызметті көрсету кезінде тартылған ақпараттық</w:t>
      </w:r>
      <w:r>
        <w:br/>
      </w:r>
      <w:r>
        <w:rPr>
          <w:rFonts w:ascii="Times New Roman"/>
          <w:b/>
          <w:i w:val="false"/>
          <w:color w:val="000000"/>
        </w:rPr>
        <w:t>жүйелердің функционалдық өзара іс-қимыл диаграммасы</w:t>
      </w:r>
    </w:p>
    <w:bookmarkEnd w:id="17"/>
    <w:p>
      <w:pPr>
        <w:spacing w:after="0"/>
        <w:ind w:left="0"/>
        <w:jc w:val="left"/>
      </w:pP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18"/>
    <w:p>
      <w:pPr>
        <w:spacing w:after="0"/>
        <w:ind w:left="0"/>
        <w:jc w:val="left"/>
      </w:pPr>
      <w:r>
        <w:rPr>
          <w:rFonts w:ascii="Times New Roman"/>
          <w:b/>
          <w:i w:val="false"/>
          <w:color w:val="000000"/>
        </w:rPr>
        <w:t xml:space="preserve"> Шартты белгілер мен қысқартулар:</w:t>
      </w:r>
    </w:p>
    <w:bookmarkEnd w:id="18"/>
    <w:p>
      <w:pPr>
        <w:spacing w:after="0"/>
        <w:ind w:left="0"/>
        <w:jc w:val="left"/>
      </w:pPr>
      <w:r>
        <w:br/>
      </w:r>
    </w:p>
    <w:p>
      <w:pPr>
        <w:spacing w:after="0"/>
        <w:ind w:left="0"/>
        <w:jc w:val="both"/>
      </w:pPr>
      <w:r>
        <w:drawing>
          <wp:inline distT="0" distB="0" distL="0" distR="0">
            <wp:extent cx="68326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326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w:t>
            </w:r>
            <w:r>
              <w:br/>
            </w:r>
            <w:r>
              <w:rPr>
                <w:rFonts w:ascii="Times New Roman"/>
                <w:b w:val="false"/>
                <w:i w:val="false"/>
                <w:color w:val="000000"/>
                <w:sz w:val="20"/>
              </w:rPr>
              <w:t>үшін жер учаскесін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30" w:id="19"/>
    <w:p>
      <w:pPr>
        <w:spacing w:after="0"/>
        <w:ind w:left="0"/>
        <w:jc w:val="left"/>
      </w:pPr>
      <w:r>
        <w:rPr>
          <w:rFonts w:ascii="Times New Roman"/>
          <w:b/>
          <w:i w:val="false"/>
          <w:color w:val="000000"/>
        </w:rPr>
        <w:t xml:space="preserve"> "Елді мекен шегінде объект салу үшін жер учаскесін беру" мемлекеттік қызмет</w:t>
      </w:r>
      <w:r>
        <w:br/>
      </w:r>
      <w:r>
        <w:rPr>
          <w:rFonts w:ascii="Times New Roman"/>
          <w:b/>
          <w:i w:val="false"/>
          <w:color w:val="000000"/>
        </w:rPr>
        <w:t>көрсетудің бизнес-процестерінің анықтамалығы</w:t>
      </w:r>
    </w:p>
    <w:bookmarkEnd w:id="19"/>
    <w:p>
      <w:pPr>
        <w:spacing w:after="0"/>
        <w:ind w:left="0"/>
        <w:jc w:val="both"/>
      </w:pPr>
      <w:r>
        <w:rPr>
          <w:rFonts w:ascii="Times New Roman"/>
          <w:b w:val="false"/>
          <w:i w:val="false"/>
          <w:color w:val="000000"/>
          <w:sz w:val="28"/>
        </w:rPr>
        <w:t>
      1-кезең: келісуші органдар мен ұйымдардың оң қорытындылары бар жер учаскесін таңдау актісін дайындау – 28 (жиырма сегіз) жұмыс күні:</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2-кезең: түпкілікті таңдау актісін келісу және көрсетілетін қызметті алушының жер-кадастрлық жұмыстар жөніндегі қызмет үшін ақы төлеуі кезінде – </w:t>
      </w:r>
    </w:p>
    <w:p>
      <w:pPr>
        <w:spacing w:after="0"/>
        <w:ind w:left="0"/>
        <w:jc w:val="both"/>
      </w:pPr>
      <w:r>
        <w:rPr>
          <w:rFonts w:ascii="Times New Roman"/>
          <w:b w:val="false"/>
          <w:i w:val="false"/>
          <w:color w:val="000000"/>
          <w:sz w:val="28"/>
        </w:rPr>
        <w:t>
      жер учаскесіне жер пайдалану құқығын беру туралы шешім шығару – 22 (жиырма екі) жұмыс күні:</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1882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882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0"/>
    <w:p>
      <w:pPr>
        <w:spacing w:after="0"/>
        <w:ind w:left="0"/>
        <w:jc w:val="left"/>
      </w:pPr>
      <w:r>
        <w:rPr>
          <w:rFonts w:ascii="Times New Roman"/>
          <w:b/>
          <w:i w:val="false"/>
          <w:color w:val="000000"/>
        </w:rPr>
        <w:t xml:space="preserve"> Шартты белгілер: </w:t>
      </w:r>
    </w:p>
    <w:bookmarkEnd w:id="20"/>
    <w:p>
      <w:pPr>
        <w:spacing w:after="0"/>
        <w:ind w:left="0"/>
        <w:jc w:val="left"/>
      </w:pPr>
      <w:r>
        <w:br/>
      </w:r>
    </w:p>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