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a924" w14:textId="f19a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облыстық және аудандық маңызы бар ақылы автомобиль жолдарын және көпір өткелдерін пайдалану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14 сәуірдегі № 106/4 қаулысы. Павлодар облысының Әділет департаментінде 2015 жылғы 20 мамырда № 4476 болып тіркелді. Күші жойылды - Павлодар облыстық әкімдігінің 2015 жылғы 14 желтоқсандағы N 348/12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14.12.2015 N 348/12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17 шілдедегі "Автомобиль жолдары туралы" Заңының </w:t>
      </w:r>
      <w:r>
        <w:rPr>
          <w:rFonts w:ascii="Times New Roman"/>
          <w:b w:val="false"/>
          <w:i w:val="false"/>
          <w:color w:val="000000"/>
          <w:sz w:val="28"/>
        </w:rPr>
        <w:t>13-бабы</w:t>
      </w:r>
      <w:r>
        <w:rPr>
          <w:rFonts w:ascii="Times New Roman"/>
          <w:b w:val="false"/>
          <w:i w:val="false"/>
          <w:color w:val="000000"/>
          <w:sz w:val="28"/>
        </w:rPr>
        <w:t xml:space="preserve"> 1-1-тармағының 6-1)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Жалпы пайдаланымдағы облыстық және аудандық маңызы бар ақылы автомобиль жолдарын және көпір өткелдерін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w:t>
      </w:r>
      <w:r>
        <w:rPr>
          <w:rFonts w:ascii="Times New Roman"/>
          <w:b w:val="false"/>
          <w:i w:val="false"/>
          <w:color w:val="000000"/>
          <w:sz w:val="28"/>
        </w:rPr>
        <w:t xml:space="preserve"> "Павлодар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14 " сәуірдегі</w:t>
            </w:r>
            <w:r>
              <w:br/>
            </w:r>
            <w:r>
              <w:rPr>
                <w:rFonts w:ascii="Times New Roman"/>
                <w:b w:val="false"/>
                <w:i w:val="false"/>
                <w:color w:val="000000"/>
                <w:sz w:val="20"/>
              </w:rPr>
              <w:t>№ 106/4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Жалпы пайдаланымдағы облыстық және аудандық маңызы бар</w:t>
      </w:r>
      <w:r>
        <w:br/>
      </w:r>
      <w:r>
        <w:rPr>
          <w:rFonts w:ascii="Times New Roman"/>
          <w:b/>
          <w:i w:val="false"/>
          <w:color w:val="000000"/>
        </w:rPr>
        <w:t>ақылы автомобиль жолдарын және көпір өткелдерін пайдалану қағидалары</w:t>
      </w:r>
      <w:r>
        <w:br/>
      </w:r>
      <w:r>
        <w:rPr>
          <w:rFonts w:ascii="Times New Roman"/>
          <w:b/>
          <w:i w:val="false"/>
          <w:color w:val="000000"/>
        </w:rPr>
        <w:t>мен шарттары</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Жалпы пайдаланымдағы облыстық және аудандық маңызы бар ақылы автомобиль жолдарын және көпір өткелдерін пайдалану қағидалары мен шарттары (бұдан әрі – Қағидалар)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Автомобиль жолдарын басқару жөніндегі ұлттық операторға немесе концессионерге берілген Павлодар облысының ақылы автомобиль жолдарын (жол учаскелерін) және көпір өткелдерін пайдалану тәртібі мен шарттарын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Заңда көзделген ұғымдар және мынадай ұғымдар пайдаланылады:</w:t>
      </w:r>
      <w:r>
        <w:br/>
      </w:r>
      <w:r>
        <w:rPr>
          <w:rFonts w:ascii="Times New Roman"/>
          <w:b w:val="false"/>
          <w:i w:val="false"/>
          <w:color w:val="000000"/>
          <w:sz w:val="28"/>
        </w:rPr>
        <w:t>
      1)  автомобиль жолдарын пайдаланушылар – жол қозғалысына қатысушылар болып табылатын немесе жалпы пайдаланымдағы облыстық және аудандық маңызы бар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2)  ақылы автомобиль жолдарын (жол учаскелерін) және көпір өткелдерін пайдалану – ақылы автомобиль жолдары (жол учаскелері)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3)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4)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Жалпы пайдаланымдағы облыстық және аудандық маңызы бар</w:t>
      </w:r>
      <w:r>
        <w:br/>
      </w:r>
      <w:r>
        <w:rPr>
          <w:rFonts w:ascii="Times New Roman"/>
          <w:b/>
          <w:i w:val="false"/>
          <w:color w:val="000000"/>
        </w:rPr>
        <w:t>ақылы автомобиль жолдарын (жол учаскелерін) және көпір</w:t>
      </w:r>
      <w:r>
        <w:br/>
      </w:r>
      <w:r>
        <w:rPr>
          <w:rFonts w:ascii="Times New Roman"/>
          <w:b/>
          <w:i w:val="false"/>
          <w:color w:val="000000"/>
        </w:rPr>
        <w:t>өткелдерін пайдалану тәртібі мен шарттары</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Жалпы пайдаланымдағы облыстық және аудандық маңызы бар ақылы автомобиль жолдарын (жол учаскелерін) және көпір өткелдерін пайдалану Қазақстан Республикасының заңнамасына сәйкес оларды жөндеу мен күтіп ұстау жөніндегі іс-шараларды ақылы жүруді ұйымдастырушының уақтылы қамтамасыз етуін көздейді.</w:t>
      </w:r>
      <w:r>
        <w:br/>
      </w:r>
      <w:r>
        <w:rPr>
          <w:rFonts w:ascii="Times New Roman"/>
          <w:b w:val="false"/>
          <w:i w:val="false"/>
          <w:color w:val="000000"/>
          <w:sz w:val="28"/>
        </w:rPr>
        <w:t xml:space="preserve">
      4. </w:t>
      </w:r>
      <w:r>
        <w:rPr>
          <w:rFonts w:ascii="Times New Roman"/>
          <w:b w:val="false"/>
          <w:i w:val="false"/>
          <w:color w:val="000000"/>
          <w:sz w:val="28"/>
        </w:rPr>
        <w:t xml:space="preserve"> Ақылы жүрудің ұйымдастырушы жалпы пайдаланымдағы облыстық және аудандық маңызы бар ақылы автомобиль жолдары (жол учаскелері) мен көпір өткелдерін тиісті пайдалану мақсатында:</w:t>
      </w:r>
      <w:r>
        <w:br/>
      </w:r>
      <w:r>
        <w:rPr>
          <w:rFonts w:ascii="Times New Roman"/>
          <w:b w:val="false"/>
          <w:i w:val="false"/>
          <w:color w:val="000000"/>
          <w:sz w:val="28"/>
        </w:rPr>
        <w:t>
      1)  Қазақстан Республикасының заңнамасына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2)  қысқы кезеңде ақылы автомобиль жолдарын (жол учаскелерін)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3)  көлік құралдарының үздіксіз және қауіпсіз жүріп өтуін және табиғатты қорғау заңнамасы талаптарының сақталуын қамтамасыз етеді;</w:t>
      </w:r>
      <w:r>
        <w:br/>
      </w:r>
      <w:r>
        <w:rPr>
          <w:rFonts w:ascii="Times New Roman"/>
          <w:b w:val="false"/>
          <w:i w:val="false"/>
          <w:color w:val="000000"/>
          <w:sz w:val="28"/>
        </w:rPr>
        <w:t>
      4)  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5)  Қазақстан Республикасының заңнамалық актілеріне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6)  автомобиль жолдарының бойында қорғаныш екпелерін күтіп-ұстайды;</w:t>
      </w:r>
      <w:r>
        <w:br/>
      </w:r>
      <w:r>
        <w:rPr>
          <w:rFonts w:ascii="Times New Roman"/>
          <w:b w:val="false"/>
          <w:i w:val="false"/>
          <w:color w:val="000000"/>
          <w:sz w:val="28"/>
        </w:rPr>
        <w:t>
      7)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r>
        <w:br/>
      </w:r>
      <w:r>
        <w:rPr>
          <w:rFonts w:ascii="Times New Roman"/>
          <w:b w:val="false"/>
          <w:i w:val="false"/>
          <w:color w:val="000000"/>
          <w:sz w:val="28"/>
        </w:rPr>
        <w:t>
      8)  дүлей метеорологиялық құбылыстар мен табиғи және техногендік сипаттағы төтенше жағдайлардың салдарларын жояды;</w:t>
      </w:r>
      <w:r>
        <w:br/>
      </w:r>
      <w:r>
        <w:rPr>
          <w:rFonts w:ascii="Times New Roman"/>
          <w:b w:val="false"/>
          <w:i w:val="false"/>
          <w:color w:val="000000"/>
          <w:sz w:val="28"/>
        </w:rPr>
        <w:t>
      9)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r>
        <w:br/>
      </w:r>
      <w:r>
        <w:rPr>
          <w:rFonts w:ascii="Times New Roman"/>
          <w:b w:val="false"/>
          <w:i w:val="false"/>
          <w:color w:val="000000"/>
          <w:sz w:val="28"/>
        </w:rPr>
        <w:t xml:space="preserve">
      10)  Қазақстан Республикасы Үкіметінің 2014 жылғы 13 қарашадағы № 1196 қаулысымен бекітілген Қазақстан Республикасы Жол қозғалысының </w:t>
      </w:r>
      <w:r>
        <w:rPr>
          <w:rFonts w:ascii="Times New Roman"/>
          <w:b w:val="false"/>
          <w:i w:val="false"/>
          <w:color w:val="000000"/>
          <w:sz w:val="28"/>
        </w:rPr>
        <w:t>ережелерінде</w:t>
      </w:r>
      <w:r>
        <w:rPr>
          <w:rFonts w:ascii="Times New Roman"/>
          <w:b w:val="false"/>
          <w:i w:val="false"/>
          <w:color w:val="000000"/>
          <w:sz w:val="28"/>
        </w:rPr>
        <w:t xml:space="preserve">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11)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r>
        <w:br/>
      </w:r>
      <w:r>
        <w:rPr>
          <w:rFonts w:ascii="Times New Roman"/>
          <w:b w:val="false"/>
          <w:i w:val="false"/>
          <w:color w:val="000000"/>
          <w:sz w:val="28"/>
        </w:rPr>
        <w:t>
      12)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13)  Қазақстан Республикасының заңнамасына сәйкес жедел-іздестіру қызметін жүзеге асыратын органдарға жәрдем көрсетеді;</w:t>
      </w:r>
      <w:r>
        <w:br/>
      </w:r>
      <w:r>
        <w:rPr>
          <w:rFonts w:ascii="Times New Roman"/>
          <w:b w:val="false"/>
          <w:i w:val="false"/>
          <w:color w:val="000000"/>
          <w:sz w:val="28"/>
        </w:rPr>
        <w:t>
      14)  жол қозғалысын ұйымдастырудың техникалың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r>
        <w:br/>
      </w:r>
      <w:r>
        <w:rPr>
          <w:rFonts w:ascii="Times New Roman"/>
          <w:b w:val="false"/>
          <w:i w:val="false"/>
          <w:color w:val="000000"/>
          <w:sz w:val="28"/>
        </w:rPr>
        <w:t>
      15)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r>
        <w:br/>
      </w:r>
      <w:r>
        <w:rPr>
          <w:rFonts w:ascii="Times New Roman"/>
          <w:b w:val="false"/>
          <w:i w:val="false"/>
          <w:color w:val="000000"/>
          <w:sz w:val="28"/>
        </w:rPr>
        <w:t>
      16)  Қазақстан Республикасының заңнамасына сәйкес ақылы автомобиль жолдары (жол учаскелері) бойынша жүріп өткені үшін ақы алуды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 Жалпы пайдаланымдағы облыстық және аудандық маңызы бар ақылы автомобиль жолдарын (жол учаскелерін) және көпір өткелдерін күтіп-ұстау бойынша жұмыстар тұрақты негізде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Жалпы пайдаланымдағы облыстық және аудандық маңызы бар ақылы автомобиль жолдары (жол учаскелері) мен көпір өткелдерін күтіп-ұстау бойынша жұмыстарды уақтылы жүргізу мақсатында оларды визуалды тексеру күн сайын жүзеге асырылады.</w:t>
      </w:r>
      <w:r>
        <w:br/>
      </w:r>
      <w:r>
        <w:rPr>
          <w:rFonts w:ascii="Times New Roman"/>
          <w:b w:val="false"/>
          <w:i w:val="false"/>
          <w:color w:val="000000"/>
          <w:sz w:val="28"/>
        </w:rPr>
        <w:t xml:space="preserve">
      7. </w:t>
      </w:r>
      <w:r>
        <w:rPr>
          <w:rFonts w:ascii="Times New Roman"/>
          <w:b w:val="false"/>
          <w:i w:val="false"/>
          <w:color w:val="000000"/>
          <w:sz w:val="28"/>
        </w:rPr>
        <w:t xml:space="preserve"> Жалпы пайдаланымдағы облыстық және аудандық маңызы бар ақылы автомобиль жолдарының (жол учаскелерінің) және көпір өткелдерінің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