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c0cb6" w14:textId="4cc0c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26 желтоқсандағы № 299 "Федоров ауданының 2015–2017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Федоров ауданы мәслихатының 2015 жылғы 19 қазандағы № 357 шешімі. Қостанай облысының Әділет департаментінде 2015 жылғы 22 қазанда № 5944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Федоров аудандық мәслихаты</w:t>
      </w:r>
      <w:r>
        <w:rPr>
          <w:rFonts w:ascii="Times New Roman"/>
          <w:b/>
          <w:i w:val="false"/>
          <w:color w:val="000000"/>
          <w:sz w:val="28"/>
        </w:rPr>
        <w:t xml:space="preserve"> ШЕШІМ ҚАБЫЛДАДЫ:</w:t>
      </w:r>
      <w:r>
        <w:br/>
      </w:r>
      <w:r>
        <w:rPr>
          <w:rFonts w:ascii="Times New Roman"/>
          <w:b w:val="false"/>
          <w:i w:val="false"/>
          <w:color w:val="000000"/>
          <w:sz w:val="28"/>
        </w:rPr>
        <w:t>
      </w:t>
      </w:r>
      <w:r>
        <w:rPr>
          <w:rFonts w:ascii="Times New Roman"/>
          <w:b w:val="false"/>
          <w:i w:val="false"/>
          <w:color w:val="000000"/>
          <w:sz w:val="28"/>
        </w:rPr>
        <w:t xml:space="preserve">1. Мәслихаттың 2014 жылғы 26 желтоқсандағы № 299 "Федоров ауданының 2015–2017 жылдарға арналған аудандық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5280 тіркелген, 2015 жылғы 5 ақпанда "Федоровские новости"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Федоров ауданының 2015–2017 жылдарға арналған аудандық бюджеті тиісінше 1, 2 және 3-қосымшаларға сәйкес, оның ішінде 2015 жылға мынадай көлемдерде бекітілсін:</w:t>
      </w:r>
      <w:r>
        <w:br/>
      </w:r>
      <w:r>
        <w:rPr>
          <w:rFonts w:ascii="Times New Roman"/>
          <w:b w:val="false"/>
          <w:i w:val="false"/>
          <w:color w:val="000000"/>
          <w:sz w:val="28"/>
        </w:rPr>
        <w:t>
      1) кірістер – 3277412,1 мың теңге, оның ішінде:</w:t>
      </w:r>
      <w:r>
        <w:br/>
      </w:r>
      <w:r>
        <w:rPr>
          <w:rFonts w:ascii="Times New Roman"/>
          <w:b w:val="false"/>
          <w:i w:val="false"/>
          <w:color w:val="000000"/>
          <w:sz w:val="28"/>
        </w:rPr>
        <w:t>
      салықтық түсімдер бойынша – 736904,0 мың теңге;</w:t>
      </w:r>
      <w:r>
        <w:br/>
      </w:r>
      <w:r>
        <w:rPr>
          <w:rFonts w:ascii="Times New Roman"/>
          <w:b w:val="false"/>
          <w:i w:val="false"/>
          <w:color w:val="000000"/>
          <w:sz w:val="28"/>
        </w:rPr>
        <w:t>
      салықтық емес түсімдер бойынша – 7143,5 мың теңге;</w:t>
      </w:r>
      <w:r>
        <w:br/>
      </w:r>
      <w:r>
        <w:rPr>
          <w:rFonts w:ascii="Times New Roman"/>
          <w:b w:val="false"/>
          <w:i w:val="false"/>
          <w:color w:val="000000"/>
          <w:sz w:val="28"/>
        </w:rPr>
        <w:t>
      негізгі капиталды сатудан түсетін түсімдер бойынша – 2900,0 мың теңге;</w:t>
      </w:r>
      <w:r>
        <w:br/>
      </w:r>
      <w:r>
        <w:rPr>
          <w:rFonts w:ascii="Times New Roman"/>
          <w:b w:val="false"/>
          <w:i w:val="false"/>
          <w:color w:val="000000"/>
          <w:sz w:val="28"/>
        </w:rPr>
        <w:t>
      трансферттер түсімі бойынша – 2530464,6 мың теңге;</w:t>
      </w:r>
      <w:r>
        <w:br/>
      </w:r>
      <w:r>
        <w:rPr>
          <w:rFonts w:ascii="Times New Roman"/>
          <w:b w:val="false"/>
          <w:i w:val="false"/>
          <w:color w:val="000000"/>
          <w:sz w:val="28"/>
        </w:rPr>
        <w:t>
      2) шығындар – 3288968,7 мың теңге;</w:t>
      </w:r>
      <w:r>
        <w:br/>
      </w:r>
      <w:r>
        <w:rPr>
          <w:rFonts w:ascii="Times New Roman"/>
          <w:b w:val="false"/>
          <w:i w:val="false"/>
          <w:color w:val="000000"/>
          <w:sz w:val="28"/>
        </w:rPr>
        <w:t>
      3) таза бюджеттік кредиттеу – 28522,5 мың тенге, оның ішінде:</w:t>
      </w:r>
      <w:r>
        <w:br/>
      </w:r>
      <w:r>
        <w:rPr>
          <w:rFonts w:ascii="Times New Roman"/>
          <w:b w:val="false"/>
          <w:i w:val="false"/>
          <w:color w:val="000000"/>
          <w:sz w:val="28"/>
        </w:rPr>
        <w:t>
      бюджеттік кредиттер – 44322,5 мың тенге;</w:t>
      </w:r>
      <w:r>
        <w:br/>
      </w:r>
      <w:r>
        <w:rPr>
          <w:rFonts w:ascii="Times New Roman"/>
          <w:b w:val="false"/>
          <w:i w:val="false"/>
          <w:color w:val="000000"/>
          <w:sz w:val="28"/>
        </w:rPr>
        <w:t>
      бюджеттік кредиттерді өтеу – 15800,0 мың тенге;</w:t>
      </w:r>
      <w:r>
        <w:br/>
      </w:r>
      <w:r>
        <w:rPr>
          <w:rFonts w:ascii="Times New Roman"/>
          <w:b w:val="false"/>
          <w:i w:val="false"/>
          <w:color w:val="000000"/>
          <w:sz w:val="28"/>
        </w:rPr>
        <w:t>
      4) қаржы активтерімен операциялар бойынша сальдо – 0,0 мың теңге, оның ішінде:</w:t>
      </w:r>
      <w:r>
        <w:br/>
      </w:r>
      <w:r>
        <w:rPr>
          <w:rFonts w:ascii="Times New Roman"/>
          <w:b w:val="false"/>
          <w:i w:val="false"/>
          <w:color w:val="000000"/>
          <w:sz w:val="28"/>
        </w:rPr>
        <w:t>
      қаржы активтерін сатып алу – 0,0 мың теңге;</w:t>
      </w:r>
      <w:r>
        <w:br/>
      </w:r>
      <w:r>
        <w:rPr>
          <w:rFonts w:ascii="Times New Roman"/>
          <w:b w:val="false"/>
          <w:i w:val="false"/>
          <w:color w:val="000000"/>
          <w:sz w:val="28"/>
        </w:rPr>
        <w:t>
      5) бюджет тапшылығы (профициті) – - 40079,1 мың теңге;</w:t>
      </w:r>
      <w:r>
        <w:br/>
      </w:r>
      <w:r>
        <w:rPr>
          <w:rFonts w:ascii="Times New Roman"/>
          <w:b w:val="false"/>
          <w:i w:val="false"/>
          <w:color w:val="000000"/>
          <w:sz w:val="28"/>
        </w:rPr>
        <w:t>
      6) бюджет тапшылығын қаржыландыру (профицитін пайдалану) – 40079,1 мың теңге.";</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7-қосымшалары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Жданова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Бекенов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xml:space="preserve">
      "Федоров ауданының экономика </w:t>
      </w:r>
      <w:r>
        <w:br/>
      </w:r>
      <w:r>
        <w:rPr>
          <w:rFonts w:ascii="Times New Roman"/>
          <w:b w:val="false"/>
          <w:i w:val="false"/>
          <w:color w:val="000000"/>
          <w:sz w:val="28"/>
        </w:rPr>
        <w:t xml:space="preserve">
      және қаржы бөлімі" мемлекеттік </w:t>
      </w:r>
      <w:r>
        <w:br/>
      </w:r>
      <w:r>
        <w:rPr>
          <w:rFonts w:ascii="Times New Roman"/>
          <w:b w:val="false"/>
          <w:i w:val="false"/>
          <w:color w:val="000000"/>
          <w:sz w:val="28"/>
        </w:rPr>
        <w:t xml:space="preserve">
      мекемесінің басшысы </w:t>
      </w:r>
      <w:r>
        <w:br/>
      </w:r>
      <w:r>
        <w:rPr>
          <w:rFonts w:ascii="Times New Roman"/>
          <w:b w:val="false"/>
          <w:i w:val="false"/>
          <w:color w:val="000000"/>
          <w:sz w:val="28"/>
        </w:rPr>
        <w:t xml:space="preserve">
      ___________ В. Гринак </w:t>
      </w:r>
      <w:r>
        <w:br/>
      </w:r>
      <w:r>
        <w:rPr>
          <w:rFonts w:ascii="Times New Roman"/>
          <w:b w:val="false"/>
          <w:i w:val="false"/>
          <w:color w:val="000000"/>
          <w:sz w:val="28"/>
        </w:rPr>
        <w:t>
      19 қазан 2015 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19 қазандағы</w:t>
            </w:r>
            <w:r>
              <w:br/>
            </w:r>
            <w:r>
              <w:rPr>
                <w:rFonts w:ascii="Times New Roman"/>
                <w:b w:val="false"/>
                <w:i w:val="false"/>
                <w:color w:val="000000"/>
                <w:sz w:val="20"/>
              </w:rPr>
              <w:t>№ 357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26 желтоқсандағы</w:t>
            </w:r>
            <w:r>
              <w:br/>
            </w:r>
            <w:r>
              <w:rPr>
                <w:rFonts w:ascii="Times New Roman"/>
                <w:b w:val="false"/>
                <w:i w:val="false"/>
                <w:color w:val="000000"/>
                <w:sz w:val="20"/>
              </w:rPr>
              <w:t>№ 299 шешіміне 1-қосымша</w:t>
            </w:r>
          </w:p>
        </w:tc>
      </w:tr>
    </w:tbl>
    <w:p>
      <w:pPr>
        <w:spacing w:after="0"/>
        <w:ind w:left="0"/>
        <w:jc w:val="left"/>
      </w:pPr>
      <w:r>
        <w:rPr>
          <w:rFonts w:ascii="Times New Roman"/>
          <w:b/>
          <w:i w:val="false"/>
          <w:color w:val="000000"/>
        </w:rPr>
        <w:t xml:space="preserve"> Федоров ауданының 2015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
        <w:gridCol w:w="833"/>
        <w:gridCol w:w="487"/>
        <w:gridCol w:w="834"/>
        <w:gridCol w:w="6421"/>
        <w:gridCol w:w="32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w:t>
            </w: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3277412,1</w:t>
            </w: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736904,0</w:t>
            </w: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319000,0</w:t>
            </w: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319000,0</w:t>
            </w: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166093,0</w:t>
            </w: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166093,0</w:t>
            </w: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171782,0</w:t>
            </w: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83710,0</w:t>
            </w: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10399,0</w:t>
            </w: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53083,0</w:t>
            </w: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24590,0</w:t>
            </w: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75677,0</w:t>
            </w: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56460,0</w:t>
            </w: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15917,0</w:t>
            </w: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w:t>
            </w: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w:t>
            </w: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3988,0</w:t>
            </w: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3988,0</w:t>
            </w: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7143,5</w:t>
            </w: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меншiктен түсетiн кiрiстер</w:t>
            </w: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795,5</w:t>
            </w: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w:t>
            </w: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528,0</w:t>
            </w: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6157,0</w:t>
            </w: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6157,0</w:t>
            </w: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2615,0</w:t>
            </w: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сату</w:t>
            </w: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2615,0</w:t>
            </w: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2530464,6</w:t>
            </w: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түсетін трансферттер</w:t>
            </w: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2530464,6</w:t>
            </w: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2530464,6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752"/>
        <w:gridCol w:w="1067"/>
        <w:gridCol w:w="1067"/>
        <w:gridCol w:w="5741"/>
        <w:gridCol w:w="29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3288968,7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238564,2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200305,9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10644,2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10644,2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62805,8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62555,8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126855,9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124697,9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38112,0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12343,1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12343,1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7463,3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7463,3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18305,6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18305,6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3707,4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3707,4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3707,4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3707,4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1536450,9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211472,8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211472,8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43192,8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168280,0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1239697,1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16874,3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16874,3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1186124,1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1132150,3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53973,8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36698,7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36698,7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85281,0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85281,0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12145,1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16740,8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33257,0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106121,8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69835,8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69835,8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9264,7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3768,4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16144,6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35413,7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35413,7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14732,7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855371,0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58858,5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6632,4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6632,4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50436,9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50174,6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және/немесе салу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764165,0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764165,0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764165,0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 мекендерді абаттандыру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32347,5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32347,5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12146,2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20156,3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259627,8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55992,9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55992,9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55992,9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133946,2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16733,5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6417,5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117212,7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117212,7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49381,0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47081,0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істеуі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42471,5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4609,5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20307,7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7953,4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7808,4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12354,3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7612,5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3627,5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61877,7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23652,3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11778,3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6101,3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10723,5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10723,5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10723,5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10623,5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176452,3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176452,3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173952,3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126537,3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47415,0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Басқалар </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14939,6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14939,6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14939,6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Таза бюджеттік кредиттеу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28522,5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44322,5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44322,5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44322,5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44322,5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44322,5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активтерімен операциялар бойынша сальдо</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тапшылығы, профициті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-40079,1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VІ</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тапшылығын қаржыландыру (профицитін пайдалану)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40079,1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44322,5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44322,5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44322,5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44322,5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органның жоғары тұрған бюджет алдындағы борышын өтеу </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11556,6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11556,6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11556,6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11556,6</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19 қазандағы</w:t>
            </w:r>
            <w:r>
              <w:br/>
            </w:r>
            <w:r>
              <w:rPr>
                <w:rFonts w:ascii="Times New Roman"/>
                <w:b w:val="false"/>
                <w:i w:val="false"/>
                <w:color w:val="000000"/>
                <w:sz w:val="20"/>
              </w:rPr>
              <w:t>№ 357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26 желтоқсандағы</w:t>
            </w:r>
            <w:r>
              <w:br/>
            </w:r>
            <w:r>
              <w:rPr>
                <w:rFonts w:ascii="Times New Roman"/>
                <w:b w:val="false"/>
                <w:i w:val="false"/>
                <w:color w:val="000000"/>
                <w:sz w:val="20"/>
              </w:rPr>
              <w:t>№ 299 шешіміне 2-қосымша</w:t>
            </w:r>
          </w:p>
        </w:tc>
      </w:tr>
    </w:tbl>
    <w:p>
      <w:pPr>
        <w:spacing w:after="0"/>
        <w:ind w:left="0"/>
        <w:jc w:val="left"/>
      </w:pPr>
      <w:r>
        <w:rPr>
          <w:rFonts w:ascii="Times New Roman"/>
          <w:b/>
          <w:i w:val="false"/>
          <w:color w:val="000000"/>
        </w:rPr>
        <w:t xml:space="preserve"> Федоров ауданының 2016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874"/>
        <w:gridCol w:w="511"/>
        <w:gridCol w:w="874"/>
        <w:gridCol w:w="6133"/>
        <w:gridCol w:w="339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w:t>
            </w: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2190696,0</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771770,0</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400015,0</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400015,0</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196366,0</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196366,0</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151316,0</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61570,0</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9162,0</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55994,0</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24590,0</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19088,0</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05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4066,0</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6100,0</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8922,0</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4985,0</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4985,0</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1858,0</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меншiктен түсетiн кiрiстер</w:t>
            </w: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858,0</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858,0</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615,0</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615,0</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сату</w:t>
            </w: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615,0</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1416453,0</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түсетін трансферттер</w:t>
            </w: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1416453,0</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1416453,0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752"/>
        <w:gridCol w:w="1067"/>
        <w:gridCol w:w="1067"/>
        <w:gridCol w:w="5741"/>
        <w:gridCol w:w="29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2190696,0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289800,0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243432,0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71172,0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68526,0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158395,0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158287,0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45888,0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11882,0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1277530,0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1158812,0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1103324,0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1053464,0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49860,0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39182,0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39182,0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77744,0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53965,0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w:t>
            </w:r>
            <w:r>
              <w:br/>
            </w:r>
            <w:r>
              <w:rPr>
                <w:rFonts w:ascii="Times New Roman"/>
                <w:b w:val="false"/>
                <w:i w:val="false"/>
                <w:color w:val="000000"/>
                <w:sz w:val="20"/>
              </w:rPr>
              <w:t>
педагогикалық консультациялық көмек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23779,0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23779,0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75196,0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59745,0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59745,0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14962,0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236955,0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 мекендерді абаттандыру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131455,0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131455,0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107406,0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143707,0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55264,0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55264,0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55264,0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48923,0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46623,0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істеуі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42157,0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5932,0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64887,0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61239,0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61239,0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58739,0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49739,0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Таза бюджеттік кредиттеу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активтерімен операциялар бойынша сальдо</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тапшылығы, профициті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VІ</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тапшылығын қаржыландыру (профицитін пайдалану)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19 қазандағы</w:t>
            </w:r>
            <w:r>
              <w:br/>
            </w:r>
            <w:r>
              <w:rPr>
                <w:rFonts w:ascii="Times New Roman"/>
                <w:b w:val="false"/>
                <w:i w:val="false"/>
                <w:color w:val="000000"/>
                <w:sz w:val="20"/>
              </w:rPr>
              <w:t>№ 357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26 желтоқсандағы</w:t>
            </w:r>
            <w:r>
              <w:br/>
            </w:r>
            <w:r>
              <w:rPr>
                <w:rFonts w:ascii="Times New Roman"/>
                <w:b w:val="false"/>
                <w:i w:val="false"/>
                <w:color w:val="000000"/>
                <w:sz w:val="20"/>
              </w:rPr>
              <w:t>№ 299 шешіміне 7-қосымша</w:t>
            </w:r>
          </w:p>
        </w:tc>
      </w:tr>
    </w:tbl>
    <w:p>
      <w:pPr>
        <w:spacing w:after="0"/>
        <w:ind w:left="0"/>
        <w:jc w:val="left"/>
      </w:pPr>
      <w:r>
        <w:rPr>
          <w:rFonts w:ascii="Times New Roman"/>
          <w:b/>
          <w:i w:val="false"/>
          <w:color w:val="000000"/>
        </w:rPr>
        <w:t xml:space="preserve"> 2015 жылға арналған жергілікті өзін-өзі басқару органдарына берілетін трансфеттердің ауылдар, кенттер, ауылдық округтер арасында бөлінуі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5"/>
        <w:gridCol w:w="1552"/>
        <w:gridCol w:w="8093"/>
      </w:tblGrid>
      <w:tr>
        <w:trPr>
          <w:trHeight w:val="30" w:hRule="atLeast"/>
        </w:trPr>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р/р</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14867,0</w:t>
            </w:r>
            <w:r>
              <w:br/>
            </w:r>
            <w:r>
              <w:rPr>
                <w:rFonts w:ascii="Times New Roman"/>
                <w:b w:val="false"/>
                <w:i w:val="false"/>
                <w:color w:val="000000"/>
                <w:sz w:val="20"/>
              </w:rPr>
              <w:t>
</w:t>
            </w:r>
          </w:p>
        </w:tc>
      </w:tr>
      <w:tr>
        <w:trPr>
          <w:trHeight w:val="30" w:hRule="atLeast"/>
        </w:trPr>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Баннов ауылдық округі</w:t>
            </w: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683,0</w:t>
            </w:r>
            <w:r>
              <w:br/>
            </w:r>
            <w:r>
              <w:rPr>
                <w:rFonts w:ascii="Times New Roman"/>
                <w:b w:val="false"/>
                <w:i w:val="false"/>
                <w:color w:val="000000"/>
                <w:sz w:val="20"/>
              </w:rPr>
              <w:t>
</w:t>
            </w:r>
          </w:p>
        </w:tc>
      </w:tr>
      <w:tr>
        <w:trPr>
          <w:trHeight w:val="30" w:hRule="atLeast"/>
        </w:trPr>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Вишневый ауылдық округі</w:t>
            </w: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w:t>
            </w:r>
            <w:r>
              <w:br/>
            </w:r>
            <w:r>
              <w:rPr>
                <w:rFonts w:ascii="Times New Roman"/>
                <w:b w:val="false"/>
                <w:i w:val="false"/>
                <w:color w:val="000000"/>
                <w:sz w:val="20"/>
              </w:rPr>
              <w:t>
</w:t>
            </w:r>
          </w:p>
        </w:tc>
      </w:tr>
      <w:tr>
        <w:trPr>
          <w:trHeight w:val="30" w:hRule="atLeast"/>
        </w:trPr>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Воронеж ауылдық округі</w:t>
            </w: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673,0</w:t>
            </w:r>
            <w:r>
              <w:br/>
            </w:r>
            <w:r>
              <w:rPr>
                <w:rFonts w:ascii="Times New Roman"/>
                <w:b w:val="false"/>
                <w:i w:val="false"/>
                <w:color w:val="000000"/>
                <w:sz w:val="20"/>
              </w:rPr>
              <w:t>
</w:t>
            </w:r>
          </w:p>
        </w:tc>
      </w:tr>
      <w:tr>
        <w:trPr>
          <w:trHeight w:val="30" w:hRule="atLeast"/>
        </w:trPr>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Камышин ауылдық округі</w:t>
            </w: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r>
              <w:br/>
            </w:r>
            <w:r>
              <w:rPr>
                <w:rFonts w:ascii="Times New Roman"/>
                <w:b w:val="false"/>
                <w:i w:val="false"/>
                <w:color w:val="000000"/>
                <w:sz w:val="20"/>
              </w:rPr>
              <w:t>
</w:t>
            </w:r>
          </w:p>
        </w:tc>
      </w:tr>
      <w:tr>
        <w:trPr>
          <w:trHeight w:val="30" w:hRule="atLeast"/>
        </w:trPr>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Қосарал ауылдық округі</w:t>
            </w: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507,0</w:t>
            </w:r>
            <w:r>
              <w:br/>
            </w:r>
            <w:r>
              <w:rPr>
                <w:rFonts w:ascii="Times New Roman"/>
                <w:b w:val="false"/>
                <w:i w:val="false"/>
                <w:color w:val="000000"/>
                <w:sz w:val="20"/>
              </w:rPr>
              <w:t>
</w:t>
            </w:r>
          </w:p>
        </w:tc>
      </w:tr>
      <w:tr>
        <w:trPr>
          <w:trHeight w:val="30" w:hRule="atLeast"/>
        </w:trPr>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Костряков ауылдық округі</w:t>
            </w: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r>
              <w:br/>
            </w:r>
            <w:r>
              <w:rPr>
                <w:rFonts w:ascii="Times New Roman"/>
                <w:b w:val="false"/>
                <w:i w:val="false"/>
                <w:color w:val="000000"/>
                <w:sz w:val="20"/>
              </w:rPr>
              <w:t>
</w:t>
            </w:r>
          </w:p>
        </w:tc>
      </w:tr>
      <w:tr>
        <w:trPr>
          <w:trHeight w:val="30" w:hRule="atLeast"/>
        </w:trPr>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Қоржынкөл ауылдық округі</w:t>
            </w: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w:t>
            </w:r>
            <w:r>
              <w:br/>
            </w:r>
            <w:r>
              <w:rPr>
                <w:rFonts w:ascii="Times New Roman"/>
                <w:b w:val="false"/>
                <w:i w:val="false"/>
                <w:color w:val="000000"/>
                <w:sz w:val="20"/>
              </w:rPr>
              <w:t>
</w:t>
            </w:r>
          </w:p>
        </w:tc>
      </w:tr>
      <w:tr>
        <w:trPr>
          <w:trHeight w:val="30" w:hRule="atLeast"/>
        </w:trPr>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 ауылдық округі</w:t>
            </w: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470,8</w:t>
            </w:r>
            <w:r>
              <w:br/>
            </w:r>
            <w:r>
              <w:rPr>
                <w:rFonts w:ascii="Times New Roman"/>
                <w:b w:val="false"/>
                <w:i w:val="false"/>
                <w:color w:val="000000"/>
                <w:sz w:val="20"/>
              </w:rPr>
              <w:t>
</w:t>
            </w:r>
          </w:p>
        </w:tc>
      </w:tr>
      <w:tr>
        <w:trPr>
          <w:trHeight w:val="30" w:hRule="atLeast"/>
        </w:trPr>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Новошумный ауылдық округі</w:t>
            </w: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805,0</w:t>
            </w:r>
            <w:r>
              <w:br/>
            </w:r>
            <w:r>
              <w:rPr>
                <w:rFonts w:ascii="Times New Roman"/>
                <w:b w:val="false"/>
                <w:i w:val="false"/>
                <w:color w:val="000000"/>
                <w:sz w:val="20"/>
              </w:rPr>
              <w:t>
</w:t>
            </w:r>
          </w:p>
        </w:tc>
      </w:tr>
      <w:tr>
        <w:trPr>
          <w:trHeight w:val="30" w:hRule="atLeast"/>
        </w:trPr>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Первомай ауылдық округі</w:t>
            </w: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r>
              <w:br/>
            </w:r>
            <w:r>
              <w:rPr>
                <w:rFonts w:ascii="Times New Roman"/>
                <w:b w:val="false"/>
                <w:i w:val="false"/>
                <w:color w:val="000000"/>
                <w:sz w:val="20"/>
              </w:rPr>
              <w:t>
</w:t>
            </w:r>
          </w:p>
        </w:tc>
      </w:tr>
      <w:tr>
        <w:trPr>
          <w:trHeight w:val="30" w:hRule="atLeast"/>
        </w:trPr>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Пешков ауылдық округі</w:t>
            </w: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998,0</w:t>
            </w:r>
            <w:r>
              <w:br/>
            </w:r>
            <w:r>
              <w:rPr>
                <w:rFonts w:ascii="Times New Roman"/>
                <w:b w:val="false"/>
                <w:i w:val="false"/>
                <w:color w:val="000000"/>
                <w:sz w:val="20"/>
              </w:rPr>
              <w:t>
</w:t>
            </w:r>
          </w:p>
        </w:tc>
      </w:tr>
      <w:tr>
        <w:trPr>
          <w:trHeight w:val="30" w:hRule="atLeast"/>
        </w:trPr>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Шандақ ауылдық округі</w:t>
            </w: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437,0</w:t>
            </w:r>
            <w:r>
              <w:br/>
            </w:r>
            <w:r>
              <w:rPr>
                <w:rFonts w:ascii="Times New Roman"/>
                <w:b w:val="false"/>
                <w:i w:val="false"/>
                <w:color w:val="000000"/>
                <w:sz w:val="20"/>
              </w:rPr>
              <w:t>
</w:t>
            </w:r>
          </w:p>
        </w:tc>
      </w:tr>
      <w:tr>
        <w:trPr>
          <w:trHeight w:val="30" w:hRule="atLeast"/>
        </w:trPr>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Федоров ауылдық округі</w:t>
            </w: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8553,2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