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efa6" w14:textId="6a9e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29 маусымдағы № 212 қаулысы. Қостанай облысының Әділет департаментінде 2015 жылғы 24 шілдеде № 5769 болып тіркелді. Күші жойылды - Қостанай облысы Федоров ауданы әкімдігінің 2015 жылғы 13 қазандағы № 281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әкімдігінің 13.10.2015 </w:t>
      </w:r>
      <w:r>
        <w:rPr>
          <w:rFonts w:ascii="Times New Roman"/>
          <w:b w:val="false"/>
          <w:i w:val="false"/>
          <w:color w:val="ff0000"/>
          <w:sz w:val="28"/>
        </w:rPr>
        <w:t>№ 281</w:t>
      </w:r>
      <w:r>
        <w:rPr>
          <w:rFonts w:ascii="Times New Roman"/>
          <w:b w:val="false"/>
          <w:i w:val="false"/>
          <w:color w:val="ff0000"/>
          <w:sz w:val="28"/>
        </w:rPr>
        <w:t xml:space="preserve"> қаулысымен (қол қойылған күнінен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Федоров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Ахметов</w:t>
      </w:r>
    </w:p>
    <w:bookmarkStart w:name="z5" w:id="2"/>
    <w:p>
      <w:pPr>
        <w:spacing w:after="0"/>
        <w:ind w:left="0"/>
        <w:jc w:val="both"/>
      </w:pPr>
      <w:r>
        <w:rPr>
          <w:rFonts w:ascii="Times New Roman"/>
          <w:b w:val="false"/>
          <w:i w:val="false"/>
          <w:color w:val="000000"/>
          <w:sz w:val="28"/>
        </w:rPr>
        <w:t xml:space="preserve">
Федоров ауданы әкімдігінің  </w:t>
      </w:r>
      <w:r>
        <w:br/>
      </w:r>
      <w:r>
        <w:rPr>
          <w:rFonts w:ascii="Times New Roman"/>
          <w:b w:val="false"/>
          <w:i w:val="false"/>
          <w:color w:val="000000"/>
          <w:sz w:val="28"/>
        </w:rPr>
        <w:t xml:space="preserve">
2015 жылғы 29 маусым     </w:t>
      </w:r>
      <w:r>
        <w:br/>
      </w:r>
      <w:r>
        <w:rPr>
          <w:rFonts w:ascii="Times New Roman"/>
          <w:b w:val="false"/>
          <w:i w:val="false"/>
          <w:color w:val="000000"/>
          <w:sz w:val="28"/>
        </w:rPr>
        <w:t xml:space="preserve">
№ 212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Схемасы</w:t>
      </w:r>
    </w:p>
    <w:p>
      <w:pPr>
        <w:spacing w:after="0"/>
        <w:ind w:left="0"/>
        <w:jc w:val="both"/>
      </w:pPr>
      <w:r>
        <w:drawing>
          <wp:inline distT="0" distB="0" distL="0" distR="0">
            <wp:extent cx="63500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7244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Федоров ауданы әкімдігінің  </w:t>
      </w:r>
      <w:r>
        <w:br/>
      </w:r>
      <w:r>
        <w:rPr>
          <w:rFonts w:ascii="Times New Roman"/>
          <w:b w:val="false"/>
          <w:i w:val="false"/>
          <w:color w:val="000000"/>
          <w:sz w:val="28"/>
        </w:rPr>
        <w:t xml:space="preserve">
2015 жылғы 29 маусым     </w:t>
      </w:r>
      <w:r>
        <w:br/>
      </w:r>
      <w:r>
        <w:rPr>
          <w:rFonts w:ascii="Times New Roman"/>
          <w:b w:val="false"/>
          <w:i w:val="false"/>
          <w:color w:val="000000"/>
          <w:sz w:val="28"/>
        </w:rPr>
        <w:t xml:space="preserve">
№ 212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Федоров ауданының шалғайдағы елдi мекендерде тұратын балаларды жалпы бiлiм беретiн мектептерге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Федоров ауданының шалғайдағы елдi мекендерде тұратын балаларды жалпы бiлiм беретiн мектептерге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әрi – Балаларды жалпы бiлiм беретiн мектептерге тасымалдау қағидалары) "Автомобиль көлігі туралы" 2003 жылғы 4 шілдедегі Қазақстан Республикасының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2011 жылғы 2 шілдедегі № 767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1" w:id="6"/>
    <w:p>
      <w:pPr>
        <w:spacing w:after="0"/>
        <w:ind w:left="0"/>
        <w:jc w:val="left"/>
      </w:pPr>
      <w:r>
        <w:rPr>
          <w:rFonts w:ascii="Times New Roman"/>
          <w:b/>
          <w:i w:val="false"/>
          <w:color w:val="000000"/>
        </w:rPr>
        <w:t xml:space="preserve"> 
2. Балаларды тасымалдауды ұйымдастыру</w:t>
      </w:r>
    </w:p>
    <w:bookmarkEnd w:id="6"/>
    <w:bookmarkStart w:name="z12"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тәртібін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Жол жүрісі 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тісіру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w:t>
      </w:r>
      <w:r>
        <w:rPr>
          <w:rFonts w:ascii="Times New Roman"/>
          <w:b w:val="false"/>
          <w:i w:val="false"/>
          <w:color w:val="000000"/>
          <w:sz w:val="28"/>
        </w:rPr>
        <w:t>Жол жүрісі  қағидаларын</w:t>
      </w:r>
      <w:r>
        <w:rPr>
          <w:rFonts w:ascii="Times New Roman"/>
          <w:b w:val="false"/>
          <w:i w:val="false"/>
          <w:color w:val="000000"/>
          <w:sz w:val="28"/>
        </w:rPr>
        <w:t xml:space="preserve">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5" w:id="8"/>
    <w:p>
      <w:pPr>
        <w:spacing w:after="0"/>
        <w:ind w:left="0"/>
        <w:jc w:val="left"/>
      </w:pPr>
      <w:r>
        <w:rPr>
          <w:rFonts w:ascii="Times New Roman"/>
          <w:b/>
          <w:i w:val="false"/>
          <w:color w:val="000000"/>
        </w:rPr>
        <w:t xml:space="preserve"> 
3. Қорытынды</w:t>
      </w:r>
    </w:p>
    <w:bookmarkEnd w:id="8"/>
    <w:p>
      <w:pPr>
        <w:spacing w:after="0"/>
        <w:ind w:left="0"/>
        <w:jc w:val="both"/>
      </w:pPr>
      <w:r>
        <w:rPr>
          <w:rFonts w:ascii="Times New Roman"/>
          <w:b w:val="false"/>
          <w:i w:val="false"/>
          <w:color w:val="000000"/>
          <w:sz w:val="28"/>
        </w:rPr>
        <w:t>      19. Қазақстан Республикасының қолданыстағы заңнамаға сәйкес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