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8bc07" w14:textId="348bc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"Ұзынкөл ауданының білім беру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әкімдігінің 2015 жылғы 3 наурыздағы № 73 қаулысы. Қостанай облысының Әділет департаментінде 2015 жылғы 31 наурызда № 5483 болып тіркелді. Күші жойылды - Қостанай облысы Ұзынкөл ауданы әкімдігінің 2016 жылғы 20 мамырдағы № 80 қаулысымен</w:t>
      </w:r>
    </w:p>
    <w:p>
      <w:pPr>
        <w:spacing w:after="0"/>
        <w:ind w:left="0"/>
        <w:jc w:val="left"/>
      </w:pPr>
      <w:r>
        <w:rPr>
          <w:rFonts w:ascii="Times New Roman"/>
          <w:b w:val="false"/>
          <w:i w:val="false"/>
          <w:color w:val="ff0000"/>
          <w:sz w:val="28"/>
        </w:rPr>
        <w:t xml:space="preserve">      Ескерту. Күші жойылды - Қостанай облысы Ұзынкөл ауданы әкімдігінің 20.05.2016 </w:t>
      </w:r>
      <w:r>
        <w:rPr>
          <w:rFonts w:ascii="Times New Roman"/>
          <w:b w:val="false"/>
          <w:i w:val="false"/>
          <w:color w:val="ff0000"/>
          <w:sz w:val="28"/>
        </w:rPr>
        <w:t>№ 80</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жергiлiктi мемлекеттiк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сәйкес,Ұзынкөл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"Ұзынкөл ауданының білім беру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әкімi</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Ыбраев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Ұзынкөл ауданы әкімдігінің</w:t>
            </w:r>
            <w:r>
              <w:br/>
            </w:r>
            <w:r>
              <w:rPr>
                <w:rFonts w:ascii="Times New Roman"/>
                <w:b w:val="false"/>
                <w:i w:val="false"/>
                <w:color w:val="000000"/>
                <w:sz w:val="20"/>
              </w:rPr>
              <w:t>2015 жылғы 3 наурыздағы</w:t>
            </w:r>
            <w:r>
              <w:br/>
            </w:r>
            <w:r>
              <w:rPr>
                <w:rFonts w:ascii="Times New Roman"/>
                <w:b w:val="false"/>
                <w:i w:val="false"/>
                <w:color w:val="000000"/>
                <w:sz w:val="20"/>
              </w:rPr>
              <w:t>№ 73 қаулысымен бекітілген</w:t>
            </w:r>
          </w:p>
        </w:tc>
      </w:tr>
    </w:tbl>
    <w:bookmarkStart w:name="z8" w:id="0"/>
    <w:p>
      <w:pPr>
        <w:spacing w:after="0"/>
        <w:ind w:left="0"/>
        <w:jc w:val="left"/>
      </w:pPr>
      <w:r>
        <w:rPr>
          <w:rFonts w:ascii="Times New Roman"/>
          <w:b/>
          <w:i w:val="false"/>
          <w:color w:val="000000"/>
        </w:rPr>
        <w:t xml:space="preserve"> "Ұзынкөл ауданының білім беру бөлімі"</w:t>
      </w:r>
      <w:r>
        <w:br/>
      </w:r>
      <w:r>
        <w:rPr>
          <w:rFonts w:ascii="Times New Roman"/>
          <w:b/>
          <w:i w:val="false"/>
          <w:color w:val="000000"/>
        </w:rPr>
        <w:t>мемлекеттік 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"Ұзынкөл ауданының білім беру бөлімі" мемлекеттік мекемесі білім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"Ұзынкөл ауданының білім беру бөлімі" мемлекеттік мекемесінің ведомствосы бар.</w:t>
      </w:r>
      <w:r>
        <w:br/>
      </w:r>
      <w:r>
        <w:rPr>
          <w:rFonts w:ascii="Times New Roman"/>
          <w:b w:val="false"/>
          <w:i w:val="false"/>
          <w:color w:val="000000"/>
          <w:sz w:val="28"/>
        </w:rPr>
        <w:t>
      </w:t>
      </w:r>
      <w:r>
        <w:rPr>
          <w:rFonts w:ascii="Times New Roman"/>
          <w:b w:val="false"/>
          <w:i w:val="false"/>
          <w:color w:val="000000"/>
          <w:sz w:val="28"/>
        </w:rPr>
        <w:t xml:space="preserve">3. "Ұзынкөл ауданының білім беру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"Ұзынкөл ауданының білім беру бөлімі" мемлекеттік мекемесі мемлекеттік мекеме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"Ұзынкөл ауданының білім беру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"Ұзынкөл ауданының білім беру бөлімі" мемлекеттік мекемесі егер заңнамаға сәйкес осыған уәкiлеттiк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"Ұзынкөл ауданының білім беру бөлімі" мемлекеттік мекемесі өз құзыретiнiң мәселелерi бойынша заңнамада белгiленген тәртiппен "Ұзынкөл ауданының білім беру бөлімі" мемлекеттік мекемесі басшысының бұйрықтарымен және Қазақстан Республикасының заңнамасында көзделген басқа да актілермен ресiмделетiн шешiмдер қабылдайды.</w:t>
      </w:r>
      <w:r>
        <w:br/>
      </w:r>
      <w:r>
        <w:rPr>
          <w:rFonts w:ascii="Times New Roman"/>
          <w:b w:val="false"/>
          <w:i w:val="false"/>
          <w:color w:val="000000"/>
          <w:sz w:val="28"/>
        </w:rPr>
        <w:t>
      </w:t>
      </w:r>
      <w:r>
        <w:rPr>
          <w:rFonts w:ascii="Times New Roman"/>
          <w:b w:val="false"/>
          <w:i w:val="false"/>
          <w:color w:val="000000"/>
          <w:sz w:val="28"/>
        </w:rPr>
        <w:t>8. "Ұзынкөл ауданының білім беру бөлімі" мемлекеттік мекемесінің құрылымы мен штат санының лимиті қолданыстағы заңнамаға сәйкес бекiтіледi.</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жерi: 111800, Қазақстан Республикасы, Қостанай облысы, Ұзынкөл ауданы, Ұзынкөл ауылы, Абай көшесі, 70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"Ұзынкөл ауданының білім беру бөлімі" мемлекеттiк мекемесi.</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"Ұзынкөл ауданының білім беру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"Ұзынкөл ауданының білім беру бөлімі" мемлекеттік мекемесінің қызметiн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"Ұзынкөл ауданының білім беру бөлімі" мемлекеттік мекемесіне кәсіпкерлік субъектілерімен "Ұзынкөл ауданы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"Ұзынкөл ауданының білім беру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бюджеттiң кiрiсiне жiберiледi.</w:t>
      </w:r>
      <w:r>
        <w:br/>
      </w:r>
      <w:r>
        <w:rPr>
          <w:rFonts w:ascii="Times New Roman"/>
          <w:b w:val="false"/>
          <w:i w:val="false"/>
          <w:color w:val="000000"/>
          <w:sz w:val="28"/>
        </w:rPr>
        <w:t>
</w:t>
      </w:r>
    </w:p>
    <w:bookmarkStart w:name="z24" w:id="1"/>
    <w:p>
      <w:pPr>
        <w:spacing w:after="0"/>
        <w:ind w:left="0"/>
        <w:jc w:val="left"/>
      </w:pPr>
      <w:r>
        <w:rPr>
          <w:rFonts w:ascii="Times New Roman"/>
          <w:b/>
          <w:i w:val="false"/>
          <w:color w:val="000000"/>
        </w:rPr>
        <w:t xml:space="preserve"> 2. Мемлекеттiк органның миссиясы, негiзгi мiндеттерi, функциялары, құқықтары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"Ұзынкөл ауданының білім беру бөлімі" мемлекеттік мекемесінің миссиясы: білім беру саласындағы мемлекеттік саясаттың жетілуіне және дамуына бөлімнің жәрдемдесуі болып табылады.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ұлттық және жалпы адамзаттық құндылықтар, ғылым мен практика жетістіктері негізінде жеке адамды қалыптастыруға, дамытуға және кәсіптік шыңдауға бағытталған сапалы білім алу үшін қажетті жағдайлар жасау;</w:t>
      </w:r>
      <w:r>
        <w:br/>
      </w:r>
      <w:r>
        <w:rPr>
          <w:rFonts w:ascii="Times New Roman"/>
          <w:b w:val="false"/>
          <w:i w:val="false"/>
          <w:color w:val="000000"/>
          <w:sz w:val="28"/>
        </w:rPr>
        <w:t>
      </w:t>
      </w:r>
      <w:r>
        <w:rPr>
          <w:rFonts w:ascii="Times New Roman"/>
          <w:b w:val="false"/>
          <w:i w:val="false"/>
          <w:color w:val="000000"/>
          <w:sz w:val="28"/>
        </w:rPr>
        <w:t>2) жеке адамның шығармашылық, рухани және күш-қуат мүмкіндіктерін дамыту, адамгершілік пен салауатты өмір салтының берік негіздерін қалыптыстыру, даралықты дамыту үшін жағдай жасау арқылы ой-өрісін байыту.</w:t>
      </w:r>
      <w:r>
        <w:br/>
      </w:r>
      <w:r>
        <w:rPr>
          <w:rFonts w:ascii="Times New Roman"/>
          <w:b w:val="false"/>
          <w:i w:val="false"/>
          <w:color w:val="000000"/>
          <w:sz w:val="28"/>
        </w:rPr>
        <w:t>
      </w:t>
      </w:r>
      <w:r>
        <w:rPr>
          <w:rFonts w:ascii="Times New Roman"/>
          <w:b w:val="false"/>
          <w:i w:val="false"/>
          <w:color w:val="000000"/>
          <w:sz w:val="28"/>
        </w:rPr>
        <w:t>3) Қазақстан Республикасының қолданыстағы заңнамасына сәйкес өзге де міндеттерді жүзеге асырады;</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әрбiр адамның зияткерлiк дамуы, психикалық-физиологиялық және жеке ерекшелiктерi ескерiле отырып, халықтың барлық деңгейдегi бiлiмге қолжетiмдiлiгi;</w:t>
      </w:r>
      <w:r>
        <w:br/>
      </w:r>
      <w:r>
        <w:rPr>
          <w:rFonts w:ascii="Times New Roman"/>
          <w:b w:val="false"/>
          <w:i w:val="false"/>
          <w:color w:val="000000"/>
          <w:sz w:val="28"/>
        </w:rPr>
        <w:t>
      </w:t>
      </w:r>
      <w:r>
        <w:rPr>
          <w:rFonts w:ascii="Times New Roman"/>
          <w:b w:val="false"/>
          <w:i w:val="false"/>
          <w:color w:val="000000"/>
          <w:sz w:val="28"/>
        </w:rPr>
        <w:t>білім беру ұйымдары үшін оқулықтар мен оқу-әдістемелік кешендерді сатып алуды және жеткізуді қамтамасыз етеді;</w:t>
      </w:r>
      <w:r>
        <w:br/>
      </w:r>
      <w:r>
        <w:rPr>
          <w:rFonts w:ascii="Times New Roman"/>
          <w:b w:val="false"/>
          <w:i w:val="false"/>
          <w:color w:val="000000"/>
          <w:sz w:val="28"/>
        </w:rPr>
        <w:t>
      </w:t>
      </w:r>
      <w:r>
        <w:rPr>
          <w:rFonts w:ascii="Times New Roman"/>
          <w:b w:val="false"/>
          <w:i w:val="false"/>
          <w:color w:val="000000"/>
          <w:sz w:val="28"/>
        </w:rPr>
        <w:t>білім алушылардың ұлттық бірыңғай тестілеуге қатысуын ұйымдастырады;</w:t>
      </w:r>
      <w:r>
        <w:br/>
      </w:r>
      <w:r>
        <w:rPr>
          <w:rFonts w:ascii="Times New Roman"/>
          <w:b w:val="false"/>
          <w:i w:val="false"/>
          <w:color w:val="000000"/>
          <w:sz w:val="28"/>
        </w:rPr>
        <w:t>
      </w:t>
      </w:r>
      <w:r>
        <w:rPr>
          <w:rFonts w:ascii="Times New Roman"/>
          <w:b w:val="false"/>
          <w:i w:val="false"/>
          <w:color w:val="000000"/>
          <w:sz w:val="28"/>
        </w:rPr>
        <w:t>балаларға қосымша білім беруді қамтамасыз етеді;</w:t>
      </w:r>
      <w:r>
        <w:br/>
      </w:r>
      <w:r>
        <w:rPr>
          <w:rFonts w:ascii="Times New Roman"/>
          <w:b w:val="false"/>
          <w:i w:val="false"/>
          <w:color w:val="000000"/>
          <w:sz w:val="28"/>
        </w:rPr>
        <w:t>
      </w:t>
      </w:r>
      <w:r>
        <w:rPr>
          <w:rFonts w:ascii="Times New Roman"/>
          <w:b w:val="false"/>
          <w:i w:val="false"/>
          <w:color w:val="000000"/>
          <w:sz w:val="28"/>
        </w:rPr>
        <w:t>5) Қазақстан Республикасы Үкіметінің қаулысымен бекітілген, мемлекеттік қызмет көрсету тізіліміне сәйкес жеке және заңды тұлғаларға мемлекеттік қызметтер көрсетеді;</w:t>
      </w:r>
      <w:r>
        <w:br/>
      </w:r>
      <w:r>
        <w:rPr>
          <w:rFonts w:ascii="Times New Roman"/>
          <w:b w:val="false"/>
          <w:i w:val="false"/>
          <w:color w:val="000000"/>
          <w:sz w:val="28"/>
        </w:rPr>
        <w:t>
      </w:t>
      </w:r>
      <w:r>
        <w:rPr>
          <w:rFonts w:ascii="Times New Roman"/>
          <w:b w:val="false"/>
          <w:i w:val="false"/>
          <w:color w:val="000000"/>
          <w:sz w:val="28"/>
        </w:rPr>
        <w:t>6) патронаттық тәрбиешілердің ағымдағы шотына ақша қаражатын аудару арқылы еңбегіне ақы төлейді;</w:t>
      </w:r>
      <w:r>
        <w:br/>
      </w:r>
      <w:r>
        <w:rPr>
          <w:rFonts w:ascii="Times New Roman"/>
          <w:b w:val="false"/>
          <w:i w:val="false"/>
          <w:color w:val="000000"/>
          <w:sz w:val="28"/>
        </w:rPr>
        <w:t>
      </w:t>
      </w:r>
      <w:r>
        <w:rPr>
          <w:rFonts w:ascii="Times New Roman"/>
          <w:b w:val="false"/>
          <w:i w:val="false"/>
          <w:color w:val="000000"/>
          <w:sz w:val="28"/>
        </w:rPr>
        <w:t>7) ақпараттық жүйелерді оңтайландыру және автоматтандыру арқылы мемлекеттік қызмет көрсету сапасын арттыруды қамтамасыз етеді;</w:t>
      </w:r>
      <w:r>
        <w:br/>
      </w:r>
      <w:r>
        <w:rPr>
          <w:rFonts w:ascii="Times New Roman"/>
          <w:b w:val="false"/>
          <w:i w:val="false"/>
          <w:color w:val="000000"/>
          <w:sz w:val="28"/>
        </w:rPr>
        <w:t>
      </w:t>
      </w:r>
      <w:r>
        <w:rPr>
          <w:rFonts w:ascii="Times New Roman"/>
          <w:b w:val="false"/>
          <w:i w:val="false"/>
          <w:color w:val="000000"/>
          <w:sz w:val="28"/>
        </w:rPr>
        <w:t>8) Қазақстан Республикасының заңнамасына сәйкес ведомствоға бағынысты ұйымдарында мемлекеттік қызмет көрсету сапасын ішкі бақылауды жүргізеді;</w:t>
      </w:r>
      <w:r>
        <w:br/>
      </w:r>
      <w:r>
        <w:rPr>
          <w:rFonts w:ascii="Times New Roman"/>
          <w:b w:val="false"/>
          <w:i w:val="false"/>
          <w:color w:val="000000"/>
          <w:sz w:val="28"/>
        </w:rPr>
        <w:t>
      </w:t>
      </w:r>
      <w:r>
        <w:rPr>
          <w:rFonts w:ascii="Times New Roman"/>
          <w:b w:val="false"/>
          <w:i w:val="false"/>
          <w:color w:val="000000"/>
          <w:sz w:val="28"/>
        </w:rPr>
        <w:t>9) Қазақстан Республикасының қолданыстағы заңнамасына сәйкес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өз құзыреттілігі шегінде ведомствоға бағынысты ұйымдарымен орындауға міндетті бұйрықтар шығарады;</w:t>
      </w:r>
      <w:r>
        <w:br/>
      </w:r>
      <w:r>
        <w:rPr>
          <w:rFonts w:ascii="Times New Roman"/>
          <w:b w:val="false"/>
          <w:i w:val="false"/>
          <w:color w:val="000000"/>
          <w:sz w:val="28"/>
        </w:rPr>
        <w:t>
      </w:t>
      </w:r>
      <w:r>
        <w:rPr>
          <w:rFonts w:ascii="Times New Roman"/>
          <w:b w:val="false"/>
          <w:i w:val="false"/>
          <w:color w:val="000000"/>
          <w:sz w:val="28"/>
        </w:rPr>
        <w:t>2) ведомствоға бағынысты ұйымдардағы оқу-тәрбие үдерісін ұйымдастырудың сапасын бақылауды жүзеге асырады;</w:t>
      </w:r>
      <w:r>
        <w:br/>
      </w:r>
      <w:r>
        <w:rPr>
          <w:rFonts w:ascii="Times New Roman"/>
          <w:b w:val="false"/>
          <w:i w:val="false"/>
          <w:color w:val="000000"/>
          <w:sz w:val="28"/>
        </w:rPr>
        <w:t>
      </w:t>
      </w:r>
      <w:r>
        <w:rPr>
          <w:rFonts w:ascii="Times New Roman"/>
          <w:b w:val="false"/>
          <w:i w:val="false"/>
          <w:color w:val="000000"/>
          <w:sz w:val="28"/>
        </w:rPr>
        <w:t>3) өз құзыреттілігі шегінде және аудан әкімінің келісімі бойынша Қазақстан Республикасының заңнамасында белгіленген тәртіппен ведомствоға бағынысты ұйымдарды құрады, қайта ұйымдастырады және таратады, ондағы қызметкерлердің штаттық санын анықтайды;</w:t>
      </w:r>
      <w:r>
        <w:br/>
      </w:r>
      <w:r>
        <w:rPr>
          <w:rFonts w:ascii="Times New Roman"/>
          <w:b w:val="false"/>
          <w:i w:val="false"/>
          <w:color w:val="000000"/>
          <w:sz w:val="28"/>
        </w:rPr>
        <w:t>
      </w:t>
      </w:r>
      <w:r>
        <w:rPr>
          <w:rFonts w:ascii="Times New Roman"/>
          <w:b w:val="false"/>
          <w:i w:val="false"/>
          <w:color w:val="000000"/>
          <w:sz w:val="28"/>
        </w:rPr>
        <w:t>4) Қазақстан Республикасының қолданыстағы заңнамасына сәйкес өзге де құқықтар мен міндеттерді жүзеге асырады.</w:t>
      </w:r>
      <w:r>
        <w:br/>
      </w:r>
      <w:r>
        <w:rPr>
          <w:rFonts w:ascii="Times New Roman"/>
          <w:b w:val="false"/>
          <w:i w:val="false"/>
          <w:color w:val="000000"/>
          <w:sz w:val="28"/>
        </w:rPr>
        <w:t>
</w:t>
      </w:r>
    </w:p>
    <w:bookmarkStart w:name="z45" w:id="2"/>
    <w:p>
      <w:pPr>
        <w:spacing w:after="0"/>
        <w:ind w:left="0"/>
        <w:jc w:val="left"/>
      </w:pPr>
      <w:r>
        <w:rPr>
          <w:rFonts w:ascii="Times New Roman"/>
          <w:b/>
          <w:i w:val="false"/>
          <w:color w:val="000000"/>
        </w:rPr>
        <w:t xml:space="preserve"> 3. Мемлекеттiк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"Ұзынкөл ауданының білім беру бөлімі" мемлекеттік мекемесіне басшылықты "Ұзынкөл ауданының білім беру бөлімі" мемлекеттік мекемесіне жүктелген міндеттердің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19. "Ұзынкөл ауданының білім беру бөлімі" мемлекеттік мекемесінің басшысын аудан әкімі Қазақстан Республикасының заңнамаларына сәйкес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"Ұзынкөл ауданының білім беру бөлімі" мемлекеттік мекемесі басшысының өкілеттігі:</w:t>
      </w:r>
      <w:r>
        <w:br/>
      </w:r>
      <w:r>
        <w:rPr>
          <w:rFonts w:ascii="Times New Roman"/>
          <w:b w:val="false"/>
          <w:i w:val="false"/>
          <w:color w:val="000000"/>
          <w:sz w:val="28"/>
        </w:rPr>
        <w:t>
      </w:t>
      </w:r>
      <w:r>
        <w:rPr>
          <w:rFonts w:ascii="Times New Roman"/>
          <w:b w:val="false"/>
          <w:i w:val="false"/>
          <w:color w:val="000000"/>
          <w:sz w:val="28"/>
        </w:rPr>
        <w:t>1) мемлекеттік органдарда және өзге де ұйымдарда "Ұзынкөл ауданының білім беру бөлімі" мемлекеттік мекемесі атынан өкілдік етеді;</w:t>
      </w:r>
      <w:r>
        <w:br/>
      </w:r>
      <w:r>
        <w:rPr>
          <w:rFonts w:ascii="Times New Roman"/>
          <w:b w:val="false"/>
          <w:i w:val="false"/>
          <w:color w:val="000000"/>
          <w:sz w:val="28"/>
        </w:rPr>
        <w:t>
      </w:t>
      </w:r>
      <w:r>
        <w:rPr>
          <w:rFonts w:ascii="Times New Roman"/>
          <w:b w:val="false"/>
          <w:i w:val="false"/>
          <w:color w:val="000000"/>
          <w:sz w:val="28"/>
        </w:rPr>
        <w:t>2) "Ұзынкөл ауданының білім беру бөлімі" мемлекеттік мекемесінің жұмысын ұйымдастырады және басқарады және оған жүктелген функциялар мен міндеттерді, сондай-ақ сыбайлас жемқорлыққа қарсы іс әрекеттер шараларының қабылданбауына дербес жауап береді;</w:t>
      </w:r>
      <w:r>
        <w:br/>
      </w:r>
      <w:r>
        <w:rPr>
          <w:rFonts w:ascii="Times New Roman"/>
          <w:b w:val="false"/>
          <w:i w:val="false"/>
          <w:color w:val="000000"/>
          <w:sz w:val="28"/>
        </w:rPr>
        <w:t>
      </w:t>
      </w:r>
      <w:r>
        <w:rPr>
          <w:rFonts w:ascii="Times New Roman"/>
          <w:b w:val="false"/>
          <w:i w:val="false"/>
          <w:color w:val="000000"/>
          <w:sz w:val="28"/>
        </w:rPr>
        <w:t>3) қабылдау кестесіне сәйкес азаматтарды және заңды тұлғалар өкілдерін жеке қабылдау жүргізеді, жеке және заңды тұлғалардың өтініштерін заңнамамен белгіленген мерзімдерде қарайды, олар бойынша қажетті шаралар қабылдайды;</w:t>
      </w:r>
      <w:r>
        <w:br/>
      </w:r>
      <w:r>
        <w:rPr>
          <w:rFonts w:ascii="Times New Roman"/>
          <w:b w:val="false"/>
          <w:i w:val="false"/>
          <w:color w:val="000000"/>
          <w:sz w:val="28"/>
        </w:rPr>
        <w:t>
      </w:t>
      </w:r>
      <w:r>
        <w:rPr>
          <w:rFonts w:ascii="Times New Roman"/>
          <w:b w:val="false"/>
          <w:i w:val="false"/>
          <w:color w:val="000000"/>
          <w:sz w:val="28"/>
        </w:rPr>
        <w:t xml:space="preserve">4) "Ұзынкөл ауданының білім беру бөлімі" мемлекеттік мекемесі туралы </w:t>
      </w:r>
      <w:r>
        <w:rPr>
          <w:rFonts w:ascii="Times New Roman"/>
          <w:b w:val="false"/>
          <w:i w:val="false"/>
          <w:color w:val="000000"/>
          <w:sz w:val="28"/>
        </w:rPr>
        <w:t>ережені</w:t>
      </w:r>
      <w:r>
        <w:rPr>
          <w:rFonts w:ascii="Times New Roman"/>
          <w:b w:val="false"/>
          <w:i w:val="false"/>
          <w:color w:val="000000"/>
          <w:sz w:val="28"/>
        </w:rPr>
        <w:t>, оның құрылымы мен штаттық саны туралы ұсыныстарды әзірлейді және оларды аудан әкіміне бекітуіне енгізеді, еңбекақы төлеу қорын үнемдеу шегінде мемлекеттік қызметшілерге қосымша ақылар, материалдық көтерме ақылар (сыйақылар) белгілейді;</w:t>
      </w:r>
      <w:r>
        <w:br/>
      </w:r>
      <w:r>
        <w:rPr>
          <w:rFonts w:ascii="Times New Roman"/>
          <w:b w:val="false"/>
          <w:i w:val="false"/>
          <w:color w:val="000000"/>
          <w:sz w:val="28"/>
        </w:rPr>
        <w:t>
      </w:t>
      </w:r>
      <w:r>
        <w:rPr>
          <w:rFonts w:ascii="Times New Roman"/>
          <w:b w:val="false"/>
          <w:i w:val="false"/>
          <w:color w:val="000000"/>
          <w:sz w:val="28"/>
        </w:rPr>
        <w:t>5) оның құзыретіне қатысты мәселелер бойынша Қазақстан Республикасының заңнамасына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21. "Ұзынкөл ауданының білім беру бөлімі" мемлекеттік мекеме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Жұмыс тәртібі аудан әкімінің өкімімен бекітілген "Ұзынкөл ауданының білім беру бөлімі" мемлекеттік мекемесінің жұмыс регламентіне сәйкес белгіленеді.</w:t>
      </w:r>
      <w:r>
        <w:br/>
      </w:r>
      <w:r>
        <w:rPr>
          <w:rFonts w:ascii="Times New Roman"/>
          <w:b w:val="false"/>
          <w:i w:val="false"/>
          <w:color w:val="000000"/>
          <w:sz w:val="28"/>
        </w:rPr>
        <w:t>
</w:t>
      </w:r>
    </w:p>
    <w:bookmarkStart w:name="z56"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23. "Ұзынкөл ауданының білім беру бөлімі" мемлекеттік мекемесінің заңнамада көзделген жағдайларда жедел басқару құқығында оқшауланған мүлкi болу мүмкiн.</w:t>
      </w:r>
      <w:r>
        <w:br/>
      </w:r>
      <w:r>
        <w:rPr>
          <w:rFonts w:ascii="Times New Roman"/>
          <w:b w:val="false"/>
          <w:i w:val="false"/>
          <w:color w:val="000000"/>
          <w:sz w:val="28"/>
        </w:rPr>
        <w:t>
      </w:t>
      </w:r>
      <w:r>
        <w:rPr>
          <w:rFonts w:ascii="Times New Roman"/>
          <w:b w:val="false"/>
          <w:i w:val="false"/>
          <w:color w:val="000000"/>
          <w:sz w:val="28"/>
        </w:rPr>
        <w:t>"Ұзынкөл ауданының білім беру бөлімі"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"Ұзынкөл ауданының білім беру бөлімі" мемлекеттік мекемесіне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"Ұзынкөл ауданының білім беру бөлімі" мемлекеттік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61"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"Ұзынкөл ауданының білім беру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63" w:id="5"/>
    <w:p>
      <w:pPr>
        <w:spacing w:after="0"/>
        <w:ind w:left="0"/>
        <w:jc w:val="left"/>
      </w:pPr>
      <w:r>
        <w:rPr>
          <w:rFonts w:ascii="Times New Roman"/>
          <w:b/>
          <w:i w:val="false"/>
          <w:color w:val="000000"/>
        </w:rPr>
        <w:t xml:space="preserve"> "Ұзынкөл ауданының білім беру бөлімі" мемлекеттік мекемесінің қарамағындағы ұйымдардың тізбесі</w:t>
      </w:r>
    </w:p>
    <w:bookmarkEnd w:id="5"/>
    <w:p>
      <w:pPr>
        <w:spacing w:after="0"/>
        <w:ind w:left="0"/>
        <w:jc w:val="left"/>
      </w:pPr>
      <w:r>
        <w:rPr>
          <w:rFonts w:ascii="Times New Roman"/>
          <w:b w:val="false"/>
          <w:i w:val="false"/>
          <w:color w:val="ff0000"/>
          <w:sz w:val="28"/>
        </w:rPr>
        <w:t xml:space="preserve">      Ескерту. Тізбеге өзгеріс енгізілді - Қостанай облысы Ұзынкөл ауданы әкімдігінің 30.10.2015 </w:t>
      </w:r>
      <w:r>
        <w:rPr>
          <w:rFonts w:ascii="Times New Roman"/>
          <w:b w:val="false"/>
          <w:i w:val="false"/>
          <w:color w:val="ff0000"/>
          <w:sz w:val="28"/>
        </w:rPr>
        <w:t>№ 211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1) "Ұзынкөл ауданының білім беру бөлімі" мемлекеттік мекемесінің "Арзамасс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 "Ұзынкөл ауданының білім беру бөлімі" мемлекеттік мекемесінің "Бауман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 "Ұзынкөл ауданының білім беру бөлімі" мемлекеттік мекемесінің "Ершов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4) "Ұзынкөл ауданының білім беру бөлімі" мемлекеттік мекемесінің "Киев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5) "Ұзынкөл ауданының білім беру бөлімі" мемлекеттік мекемесінің "Киров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6) "Ұзынкөл ауданының білім беру бөлімі" мемлекеттік мекемесінің "Куйбышев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7) "Ұзынкөл ауданының білім беру бөлімі" мемлекеттік мекемесінің "Новопокров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8) "Ұзынкөл ауданының білім беру бөлімі" мемлекеттік мекемесінің "Пресногорьков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9) "Ұзынкөл ауданының білім беру бөлімі" мемлекеттік мекемесінің "Ресей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10) "Ұзынкөл ауданының білім беру бөлімі" мемлекеттік мекемесінің "Соколов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11) "Ұзынкөл ауданының білім беру бөлімі" мемлекеттік мекемесінің "Суворов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12) "Ұзынкөл ауданының білім беру бөлімі" мемлекеттік мекемесінің "Троебратск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13) "Ұзынкөл ауданының білім беру бөлімі" мемлекеттік мекемесінің "Обаған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14) "Ұзынкөл ауданы әкімдігінің "Ұзынкөл ауданының білім беру бөлімі" мемлекеттік мекемесінің "№ 1 Ұзынкөл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15) "Ұзынкөл ауданы әкімдігінің "Ұзынкөл ауданының білім беру бөлімі" мемлекеттік мекемесінің "№ 2 Ұзынкөл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16) "Ұзынкөл ауданының білім беру бөлімі" мемлекеттік мекемесінің "Федоров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17) "Ұзынкөл ауданының білім беру бөлімі" мемлекеттік мекемесінің "Белоглин негізгі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18) "Ұзынкөл ауданының білім беру бөлімі" мемлекеттік мекемесінің "Бірлік бастауыш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19) "Ұзынкөл ауданының білім беру бөлімі" мемлекеттік мекемесінің "Павлов негізгі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20) "Ұзынкөл ауданының білім беру бөлімі" мемлекеттік мекемесінің "Сибир негізгі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21) "Ұзынкөл ауданының білім беру бөлімі" мемлекеттік мекемесінің "Чапай негізгі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22) "Ұзынкөл ауданының білім беру бөлімі" мемлекеттік мекемесінің "Воскресен бастауыш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23) "Ұзынкөл ауданының білім беру бөлімі" мемлекеттік мекемесінің "Песчанка бастауыш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24) "Ұзынкөл ауданының білім беру бөлімі" мемлекеттік мекемесінің "Есмырза бастауыш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25) "Ұзынкөл ауданының білім беру бөлімі" мемлекеттік мекемесінің "Отын-Ағаш бастауыш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26) "Ұзынкөл ауданының білім беру бөлімі" мемлекеттік мекемесінің "Үкіатқан бастауыш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27) "Ұзынкөл ауданының білім беру бөлімі" мемлекеттік мекемесінің балалар өнер үйі"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28) "Ұзынкөл ауданы әкімдігінің Ұзынкөл ауданының білім беру бөлімі "Айгөлек" балабақшасы"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29) "Ұзынкөл ауданы әкімдігінің Ұзынкөл ауданының білім беру бөлімі "Балдырған" балабақшасы"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30) "Ұзынкөл ауданы әкімдігінің Ұзынкөл ауданының білім беру бөлімі "Балауса" балабақшасы"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31) "Ұзынкөл ауданы әкімдігінің Ұзынкөл ауданының білім беру бөлімі "Балапан" балабақшасы"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32) "Ұзынкөл ауданы әкімдігінің Ұзынкөл ауданы білім беру бөлімінің "Нұрбөбек" балабақшасы"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33) "Ұзынкөл ауданы әкімдігінің Ұзынкөл ауданының білім беру бөлімі "Солнышко" балабақшасы"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34) "Ұзынкөл ауданының білім беру бөлімі" мемлекеттік мекемесінің "Ұзынкөл ауданының психологиялық-педагогикалық түзету кабинеті" коммуналдық мемлекеттік мекемесі".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