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d0a00" w14:textId="c8d0a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24 желтоқсандағы № 246 "2015-2017 жылдарға арналған аудандық бюджеті туралы" шешіміне өзгерістер мен толықтырулар енгізу туралы</w:t>
      </w:r>
    </w:p>
    <w:p>
      <w:pPr>
        <w:spacing w:after="0"/>
        <w:ind w:left="0"/>
        <w:jc w:val="both"/>
      </w:pPr>
      <w:r>
        <w:rPr>
          <w:rFonts w:ascii="Times New Roman"/>
          <w:b w:val="false"/>
          <w:i w:val="false"/>
          <w:color w:val="000000"/>
          <w:sz w:val="28"/>
        </w:rPr>
        <w:t>Қостанай облысы Таран ауданы мәслихатының 2015 жылғы 18 тамыздағы № 292 шешімі. Қостанай облысының Әділет департаментінде 2015 жылғы 21 тамызда № 5817 болып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104</w:t>
      </w:r>
      <w:r>
        <w:rPr>
          <w:rFonts w:ascii="Times New Roman"/>
          <w:b w:val="false"/>
          <w:i w:val="false"/>
          <w:color w:val="000000"/>
          <w:sz w:val="28"/>
        </w:rPr>
        <w:t>, </w:t>
      </w:r>
      <w:r>
        <w:rPr>
          <w:rFonts w:ascii="Times New Roman"/>
          <w:b w:val="false"/>
          <w:i w:val="false"/>
          <w:color w:val="000000"/>
          <w:sz w:val="28"/>
        </w:rPr>
        <w:t>109-баптарына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Мәслихаттың 2014 жылғы 24 желтоқсандағы № 246 "2015 – 2017 жылдарға арналған аудандық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5278 тіркелген, 2015 жылғы 22 қаңтарда "Маяк" газетінде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2015-2017 жылдарға арналған аудандық бюджеті тиісінше 1, 2 және 3-қосымшаларға сәйкес, оның ішінде 2015 жылға мынадай көлемдерде бекітілсін:</w:t>
      </w:r>
      <w:r>
        <w:br/>
      </w:r>
      <w:r>
        <w:rPr>
          <w:rFonts w:ascii="Times New Roman"/>
          <w:b w:val="false"/>
          <w:i w:val="false"/>
          <w:color w:val="000000"/>
          <w:sz w:val="28"/>
        </w:rPr>
        <w:t>
      1) кірістер – 3 188 861,6 мың теңге, оның iшiнде:</w:t>
      </w:r>
      <w:r>
        <w:br/>
      </w:r>
      <w:r>
        <w:rPr>
          <w:rFonts w:ascii="Times New Roman"/>
          <w:b w:val="false"/>
          <w:i w:val="false"/>
          <w:color w:val="000000"/>
          <w:sz w:val="28"/>
        </w:rPr>
        <w:t>
      салықтық түсімдер бойынша – 1 573 373,0 мың теңге;</w:t>
      </w:r>
      <w:r>
        <w:br/>
      </w:r>
      <w:r>
        <w:rPr>
          <w:rFonts w:ascii="Times New Roman"/>
          <w:b w:val="false"/>
          <w:i w:val="false"/>
          <w:color w:val="000000"/>
          <w:sz w:val="28"/>
        </w:rPr>
        <w:t>
      салықтық емес түсімдер бойынша – 3 840,0 мың теңге;</w:t>
      </w:r>
      <w:r>
        <w:br/>
      </w:r>
      <w:r>
        <w:rPr>
          <w:rFonts w:ascii="Times New Roman"/>
          <w:b w:val="false"/>
          <w:i w:val="false"/>
          <w:color w:val="000000"/>
          <w:sz w:val="28"/>
        </w:rPr>
        <w:t>
      негiзгi капиталды сатудан түсетiн түсiмдер бойынша – 6 400,0 мың теңге;</w:t>
      </w:r>
      <w:r>
        <w:br/>
      </w:r>
      <w:r>
        <w:rPr>
          <w:rFonts w:ascii="Times New Roman"/>
          <w:b w:val="false"/>
          <w:i w:val="false"/>
          <w:color w:val="000000"/>
          <w:sz w:val="28"/>
        </w:rPr>
        <w:t>
      трансферттердің түсімдері бойынша – 1 605 248,6 мың теңге;</w:t>
      </w:r>
      <w:r>
        <w:br/>
      </w:r>
      <w:r>
        <w:rPr>
          <w:rFonts w:ascii="Times New Roman"/>
          <w:b w:val="false"/>
          <w:i w:val="false"/>
          <w:color w:val="000000"/>
          <w:sz w:val="28"/>
        </w:rPr>
        <w:t>
      2) шығындар – 3 211 067,3 мың теңге;</w:t>
      </w:r>
      <w:r>
        <w:br/>
      </w:r>
      <w:r>
        <w:rPr>
          <w:rFonts w:ascii="Times New Roman"/>
          <w:b w:val="false"/>
          <w:i w:val="false"/>
          <w:color w:val="000000"/>
          <w:sz w:val="28"/>
        </w:rPr>
        <w:t>
      3) таза бюджеттiк кредиттеу – 50 286,0 мың теңге, оның iшiнде: бюджеттiк кредиттер – 64 514,0 мың теңге;</w:t>
      </w:r>
      <w:r>
        <w:br/>
      </w:r>
      <w:r>
        <w:rPr>
          <w:rFonts w:ascii="Times New Roman"/>
          <w:b w:val="false"/>
          <w:i w:val="false"/>
          <w:color w:val="000000"/>
          <w:sz w:val="28"/>
        </w:rPr>
        <w:t>
      бюджеттiк кредиттердi өтеу – 14 228,0 мың теңге;</w:t>
      </w:r>
      <w:r>
        <w:br/>
      </w:r>
      <w:r>
        <w:rPr>
          <w:rFonts w:ascii="Times New Roman"/>
          <w:b w:val="false"/>
          <w:i w:val="false"/>
          <w:color w:val="000000"/>
          <w:sz w:val="28"/>
        </w:rPr>
        <w:t>
      4) қаржы активтерімен операциялар бойынша сальдо – 0,0 мың теңге;</w:t>
      </w:r>
      <w:r>
        <w:br/>
      </w:r>
      <w:r>
        <w:rPr>
          <w:rFonts w:ascii="Times New Roman"/>
          <w:b w:val="false"/>
          <w:i w:val="false"/>
          <w:color w:val="000000"/>
          <w:sz w:val="28"/>
        </w:rPr>
        <w:t>
      5) бюджет тапшылығы (профициті) – -72 491,7 мың теңге;</w:t>
      </w:r>
      <w:r>
        <w:br/>
      </w:r>
      <w:r>
        <w:rPr>
          <w:rFonts w:ascii="Times New Roman"/>
          <w:b w:val="false"/>
          <w:i w:val="false"/>
          <w:color w:val="000000"/>
          <w:sz w:val="28"/>
        </w:rPr>
        <w:t>
      6) бюджет тапшылығын қаржыландыру (профицитін пайдалану) – 72 491,7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6-тармағының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 тармақшалары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көрсетілген шешімнің 6-тармағы мына мазмұндағы </w:t>
      </w:r>
      <w:r>
        <w:rPr>
          <w:rFonts w:ascii="Times New Roman"/>
          <w:b w:val="false"/>
          <w:i w:val="false"/>
          <w:color w:val="000000"/>
          <w:sz w:val="28"/>
        </w:rPr>
        <w:t>8) тармақшамен</w:t>
      </w:r>
      <w:r>
        <w:rPr>
          <w:rFonts w:ascii="Times New Roman"/>
          <w:b w:val="false"/>
          <w:i w:val="false"/>
          <w:color w:val="000000"/>
          <w:sz w:val="28"/>
        </w:rPr>
        <w:t xml:space="preserve"> толықтырылсын:</w:t>
      </w:r>
      <w:r>
        <w:br/>
      </w:r>
      <w:r>
        <w:rPr>
          <w:rFonts w:ascii="Times New Roman"/>
          <w:b w:val="false"/>
          <w:i w:val="false"/>
          <w:color w:val="000000"/>
          <w:sz w:val="28"/>
        </w:rPr>
        <w:t>
      "8) "Қазақстан Республикасы Президентінен "Менің Отаным - Қазақстан. Моя Родина – Казахстан" атты бірінші сынып оқушысына сыйлық" оқу құралын сатып алуға.";</w:t>
      </w:r>
      <w:r>
        <w:br/>
      </w:r>
      <w:r>
        <w:rPr>
          <w:rFonts w:ascii="Times New Roman"/>
          <w:b w:val="false"/>
          <w:i w:val="false"/>
          <w:color w:val="000000"/>
          <w:sz w:val="28"/>
        </w:rPr>
        <w:t>
</w:t>
      </w:r>
      <w:r>
        <w:rPr>
          <w:rFonts w:ascii="Times New Roman"/>
          <w:b w:val="false"/>
          <w:i w:val="false"/>
          <w:color w:val="000000"/>
          <w:sz w:val="28"/>
        </w:rPr>
        <w:t>
      көрсетілген шешім мынадай мазмұндағы </w:t>
      </w:r>
      <w:r>
        <w:rPr>
          <w:rFonts w:ascii="Times New Roman"/>
          <w:b w:val="false"/>
          <w:i w:val="false"/>
          <w:color w:val="000000"/>
          <w:sz w:val="28"/>
        </w:rPr>
        <w:t>10-1</w:t>
      </w:r>
      <w:r>
        <w:rPr>
          <w:rFonts w:ascii="Times New Roman"/>
          <w:b w:val="false"/>
          <w:i w:val="false"/>
          <w:color w:val="000000"/>
          <w:sz w:val="28"/>
        </w:rPr>
        <w:t xml:space="preserve"> және </w:t>
      </w:r>
      <w:r>
        <w:rPr>
          <w:rFonts w:ascii="Times New Roman"/>
          <w:b w:val="false"/>
          <w:i w:val="false"/>
          <w:color w:val="000000"/>
          <w:sz w:val="28"/>
        </w:rPr>
        <w:t>10-2-тармақтармен</w:t>
      </w:r>
      <w:r>
        <w:rPr>
          <w:rFonts w:ascii="Times New Roman"/>
          <w:b w:val="false"/>
          <w:i w:val="false"/>
          <w:color w:val="000000"/>
          <w:sz w:val="28"/>
        </w:rPr>
        <w:t xml:space="preserve"> толықтырылсын:</w:t>
      </w:r>
      <w:r>
        <w:br/>
      </w:r>
      <w:r>
        <w:rPr>
          <w:rFonts w:ascii="Times New Roman"/>
          <w:b w:val="false"/>
          <w:i w:val="false"/>
          <w:color w:val="000000"/>
          <w:sz w:val="28"/>
        </w:rPr>
        <w:t>
      "10-1. Осы шешімнің 6-қосымшасына сәйкес жергілікті өзін-өзі басқару органдарына берілетін трансферттердің 2015 жылға арналған Таран ауданының ауылдары, кенті, ауылдық округтері арасында бөлінуі бекітілсін.";</w:t>
      </w:r>
      <w:r>
        <w:br/>
      </w:r>
      <w:r>
        <w:rPr>
          <w:rFonts w:ascii="Times New Roman"/>
          <w:b w:val="false"/>
          <w:i w:val="false"/>
          <w:color w:val="000000"/>
          <w:sz w:val="28"/>
        </w:rPr>
        <w:t>
      "10-2. Таран ауданы жергілікті атқарушы органының 2015 жылға арналған резерві 7 500,0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2015 жылғы 1 қаңтардан бастап қолданысқа енгізіледі.</w:t>
      </w:r>
    </w:p>
    <w:bookmarkEnd w:id="0"/>
    <w:p>
      <w:pPr>
        <w:spacing w:after="0"/>
        <w:ind w:left="0"/>
        <w:jc w:val="both"/>
      </w:pPr>
      <w:r>
        <w:rPr>
          <w:rFonts w:ascii="Times New Roman"/>
          <w:b w:val="false"/>
          <w:i/>
          <w:color w:val="000000"/>
          <w:sz w:val="28"/>
        </w:rPr>
        <w:t>      Елу бесінші, кезектен тыс</w:t>
      </w:r>
      <w:r>
        <w:br/>
      </w:r>
      <w:r>
        <w:rPr>
          <w:rFonts w:ascii="Times New Roman"/>
          <w:b w:val="false"/>
          <w:i w:val="false"/>
          <w:color w:val="000000"/>
          <w:sz w:val="28"/>
        </w:rPr>
        <w:t>
</w:t>
      </w:r>
      <w:r>
        <w:rPr>
          <w:rFonts w:ascii="Times New Roman"/>
          <w:b w:val="false"/>
          <w:i/>
          <w:color w:val="000000"/>
          <w:sz w:val="28"/>
        </w:rPr>
        <w:t>      сессияның төрағасы                         А. Мәдибаев</w:t>
      </w:r>
    </w:p>
    <w:p>
      <w:pPr>
        <w:spacing w:after="0"/>
        <w:ind w:left="0"/>
        <w:jc w:val="both"/>
      </w:pPr>
      <w:r>
        <w:rPr>
          <w:rFonts w:ascii="Times New Roman"/>
          <w:b w:val="false"/>
          <w:i/>
          <w:color w:val="000000"/>
          <w:sz w:val="28"/>
        </w:rPr>
        <w:t>      Аудандық мәслихат хатшысы                  С. Жолдыбаев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"Таран ауданы әкімдігінің</w:t>
      </w:r>
      <w:r>
        <w:br/>
      </w:r>
      <w:r>
        <w:rPr>
          <w:rFonts w:ascii="Times New Roman"/>
          <w:b w:val="false"/>
          <w:i w:val="false"/>
          <w:color w:val="000000"/>
          <w:sz w:val="28"/>
        </w:rPr>
        <w:t>
</w:t>
      </w:r>
      <w:r>
        <w:rPr>
          <w:rFonts w:ascii="Times New Roman"/>
          <w:b w:val="false"/>
          <w:i/>
          <w:color w:val="000000"/>
          <w:sz w:val="28"/>
        </w:rPr>
        <w:t>      экономика және қаржы бөлімі"</w:t>
      </w:r>
      <w:r>
        <w:br/>
      </w:r>
      <w:r>
        <w:rPr>
          <w:rFonts w:ascii="Times New Roman"/>
          <w:b w:val="false"/>
          <w:i w:val="false"/>
          <w:color w:val="000000"/>
          <w:sz w:val="28"/>
        </w:rPr>
        <w:t>
</w:t>
      </w:r>
      <w:r>
        <w:rPr>
          <w:rFonts w:ascii="Times New Roman"/>
          <w:b w:val="false"/>
          <w:i/>
          <w:color w:val="000000"/>
          <w:sz w:val="28"/>
        </w:rPr>
        <w:t>      мемлекеттік мекемесі басшысының</w:t>
      </w:r>
      <w:r>
        <w:br/>
      </w:r>
      <w:r>
        <w:rPr>
          <w:rFonts w:ascii="Times New Roman"/>
          <w:b w:val="false"/>
          <w:i w:val="false"/>
          <w:color w:val="000000"/>
          <w:sz w:val="28"/>
        </w:rPr>
        <w:t>
</w:t>
      </w:r>
      <w:r>
        <w:rPr>
          <w:rFonts w:ascii="Times New Roman"/>
          <w:b w:val="false"/>
          <w:i/>
          <w:color w:val="000000"/>
          <w:sz w:val="28"/>
        </w:rPr>
        <w:t>      міндетін атқарушысы</w:t>
      </w:r>
      <w:r>
        <w:br/>
      </w:r>
      <w:r>
        <w:rPr>
          <w:rFonts w:ascii="Times New Roman"/>
          <w:b w:val="false"/>
          <w:i w:val="false"/>
          <w:color w:val="000000"/>
          <w:sz w:val="28"/>
        </w:rPr>
        <w:t>
</w:t>
      </w:r>
      <w:r>
        <w:rPr>
          <w:rFonts w:ascii="Times New Roman"/>
          <w:b w:val="false"/>
          <w:i/>
          <w:color w:val="000000"/>
          <w:sz w:val="28"/>
        </w:rPr>
        <w:t>      _______________ Т. Кузьмина</w:t>
      </w:r>
      <w:r>
        <w:br/>
      </w:r>
      <w:r>
        <w:rPr>
          <w:rFonts w:ascii="Times New Roman"/>
          <w:b w:val="false"/>
          <w:i w:val="false"/>
          <w:color w:val="000000"/>
          <w:sz w:val="28"/>
        </w:rPr>
        <w:t>
</w:t>
      </w:r>
      <w:r>
        <w:rPr>
          <w:rFonts w:ascii="Times New Roman"/>
          <w:b w:val="false"/>
          <w:i/>
          <w:color w:val="000000"/>
          <w:sz w:val="28"/>
        </w:rPr>
        <w:t>      18 тамыз 2015 жыл</w:t>
      </w:r>
    </w:p>
    <w:bookmarkStart w:name="z9"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2015 жылғы 18 тамыздағы    </w:t>
      </w:r>
      <w:r>
        <w:br/>
      </w:r>
      <w:r>
        <w:rPr>
          <w:rFonts w:ascii="Times New Roman"/>
          <w:b w:val="false"/>
          <w:i w:val="false"/>
          <w:color w:val="000000"/>
          <w:sz w:val="28"/>
        </w:rPr>
        <w:t xml:space="preserve">
№ 292 шешіміне 1-қосымша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246 шешіміне 1-қосымша   </w:t>
      </w:r>
    </w:p>
    <w:p>
      <w:pPr>
        <w:spacing w:after="0"/>
        <w:ind w:left="0"/>
        <w:jc w:val="left"/>
      </w:pPr>
      <w:r>
        <w:rPr>
          <w:rFonts w:ascii="Times New Roman"/>
          <w:b/>
          <w:i w:val="false"/>
          <w:color w:val="000000"/>
        </w:rPr>
        <w:t xml:space="preserve"> 2015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33"/>
        <w:gridCol w:w="713"/>
        <w:gridCol w:w="693"/>
        <w:gridCol w:w="6793"/>
        <w:gridCol w:w="253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3 188 861,6</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1 573 373,0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554 247,0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554 247,0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398 311,0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398 311,0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576 735,0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508 300,0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10 824,0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53 614,0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3 997,0</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39 204,0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2 177,0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22 750,0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14 277,0</w:t>
            </w:r>
          </w:p>
        </w:tc>
      </w:tr>
      <w:tr>
        <w:trPr>
          <w:trHeight w:val="8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4 876,0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4 876,0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3 840,0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3 099,0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3 099,0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6 400,0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5 400,0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5 400,0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1 605 248,6</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1 605 248,6</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1 605 248,6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473"/>
        <w:gridCol w:w="713"/>
        <w:gridCol w:w="693"/>
        <w:gridCol w:w="6793"/>
        <w:gridCol w:w="261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3 211 067,3</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273 311,5</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220 808,7</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14 322,0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14 322,0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67 105,0</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67 105,0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139 381,7</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139 381,7</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1 902,0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1 902,0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 жүргiзу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1 002,0</w:t>
            </w:r>
          </w:p>
        </w:tc>
      </w:tr>
      <w:tr>
        <w:trPr>
          <w:trHeight w:val="9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50 600,8</w:t>
            </w:r>
          </w:p>
        </w:tc>
      </w:tr>
      <w:tr>
        <w:trPr>
          <w:trHeight w:val="8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23 651,8</w:t>
            </w:r>
          </w:p>
        </w:tc>
      </w:tr>
      <w:tr>
        <w:trPr>
          <w:trHeight w:val="9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7 950,0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15 701,8</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26 949,0</w:t>
            </w:r>
          </w:p>
        </w:tc>
      </w:tr>
      <w:tr>
        <w:trPr>
          <w:trHeight w:val="14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26 949,0</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5 160,3</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4 843,0</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4 843,0</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4 843,0</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317,3</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317,3</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317,3</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өзге де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8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1 456 307,7</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141 884,0</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120 300,0</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72 535,0</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47 765,0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21 584,0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21 584,0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1 270 900,9</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1 651,6</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1 651,6</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1 218 176,3</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1 196 720,3</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21 456,0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51 073,0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51 073,0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43 522,8</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43 522,8</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7 331,0</w:t>
            </w:r>
          </w:p>
        </w:tc>
      </w:tr>
      <w:tr>
        <w:trPr>
          <w:trHeight w:val="9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17 174,8</w:t>
            </w:r>
          </w:p>
        </w:tc>
      </w:tr>
      <w:tr>
        <w:trPr>
          <w:trHeight w:val="11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16 719,0</w:t>
            </w:r>
          </w:p>
        </w:tc>
      </w:tr>
      <w:tr>
        <w:trPr>
          <w:trHeight w:val="11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150 461,8</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5 560,0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5 560,0</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5 560,0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106 012,8</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106 012,8</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33 321,0</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13 000,0</w:t>
            </w:r>
          </w:p>
        </w:tc>
      </w:tr>
      <w:tr>
        <w:trPr>
          <w:trHeight w:val="6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18 558,8</w:t>
            </w:r>
          </w:p>
        </w:tc>
      </w:tr>
      <w:tr>
        <w:trPr>
          <w:trHeight w:val="6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803,0</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18 370,0</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8 043,0</w:t>
            </w:r>
          </w:p>
        </w:tc>
      </w:tr>
      <w:tr>
        <w:trPr>
          <w:trHeight w:val="12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2 996,0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10 771,0</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38 889,0</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38 889,0</w:t>
            </w:r>
          </w:p>
        </w:tc>
      </w:tr>
      <w:tr>
        <w:trPr>
          <w:trHeight w:val="9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22 950,0</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497,0</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15 442,0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964 500,7</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607,0</w:t>
            </w:r>
          </w:p>
        </w:tc>
      </w:tr>
      <w:tr>
        <w:trPr>
          <w:trHeight w:val="8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920 978,2</w:t>
            </w:r>
          </w:p>
        </w:tc>
      </w:tr>
      <w:tr>
        <w:trPr>
          <w:trHeight w:val="8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4 298,2</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4 298,2</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916 680,0</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916 680,0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42 915,5</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42 915,5</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23 487,5</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9 659,8</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9 768,2</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156 957,7</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64 245,0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64 245,0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64 245,0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20 538,3</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20 538,3</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5 373,0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8 049,3</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2 666,0</w:t>
            </w:r>
          </w:p>
        </w:tc>
      </w:tr>
      <w:tr>
        <w:trPr>
          <w:trHeight w:val="8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4 450,0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50 596,0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44 091,0</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35 399,0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8 692,0</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6 505,0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6 505,0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21 578,4</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8 741,4</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7 241,4</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12 837,0</w:t>
            </w:r>
          </w:p>
        </w:tc>
      </w:tr>
      <w:tr>
        <w:trPr>
          <w:trHeight w:val="10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6 741,0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6 096,0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8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8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80 270,4</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41 833,4</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13 601,0</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13 601,0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14 644,0</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14 644,0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13 588,4</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10 102,0</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422,4</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1 219,0</w:t>
            </w:r>
          </w:p>
        </w:tc>
      </w:tr>
      <w:tr>
        <w:trPr>
          <w:trHeight w:val="8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1 845,0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6 048,0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6 048,0</w:t>
            </w:r>
          </w:p>
        </w:tc>
      </w:tr>
      <w:tr>
        <w:trPr>
          <w:trHeight w:val="8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6 048,0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32 389,0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32 389,0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32 389,0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11 948,0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11 948,0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11 948,0</w:t>
            </w:r>
          </w:p>
        </w:tc>
      </w:tr>
      <w:tr>
        <w:trPr>
          <w:trHeight w:val="14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11 948,0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49 816,2</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49 816,2</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28 916,2</w:t>
            </w:r>
          </w:p>
        </w:tc>
      </w:tr>
      <w:tr>
        <w:trPr>
          <w:trHeight w:val="8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iстеуiн қамтамасыз ету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28 916,2</w:t>
            </w:r>
          </w:p>
        </w:tc>
      </w:tr>
      <w:tr>
        <w:trPr>
          <w:trHeight w:val="8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20 900,0</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20 900,0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45 654,0</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7 295,0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7 295,0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7 045,0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38 359,0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30 859,0</w:t>
            </w:r>
          </w:p>
        </w:tc>
      </w:tr>
      <w:tr>
        <w:trPr>
          <w:trHeight w:val="8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30 859,0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r>
      <w:tr>
        <w:trPr>
          <w:trHeight w:val="8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5 809,3</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5 809,3</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5 809,3</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1 923,1</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өзін-өзі басқару органдарына берілетін трансферттер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3 886,2</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50 286,0</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64 514,0</w:t>
            </w:r>
          </w:p>
        </w:tc>
      </w:tr>
      <w:tr>
        <w:trPr>
          <w:trHeight w:val="8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64 514,0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64 514,0</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64 514,0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64 514,0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14 228,0</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14 228,0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14 228,0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14 228,0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-72 491,7</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72 491,7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2015 жылғы 18 тамыздағы   </w:t>
      </w:r>
      <w:r>
        <w:br/>
      </w:r>
      <w:r>
        <w:rPr>
          <w:rFonts w:ascii="Times New Roman"/>
          <w:b w:val="false"/>
          <w:i w:val="false"/>
          <w:color w:val="000000"/>
          <w:sz w:val="28"/>
        </w:rPr>
        <w:t xml:space="preserve">
№ 292 шешіміне 2-қосымша   </w:t>
      </w:r>
    </w:p>
    <w:bookmarkEnd w:id="2"/>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246 шешіміне 5-қосымша   </w:t>
      </w:r>
    </w:p>
    <w:p>
      <w:pPr>
        <w:spacing w:after="0"/>
        <w:ind w:left="0"/>
        <w:jc w:val="left"/>
      </w:pPr>
      <w:r>
        <w:rPr>
          <w:rFonts w:ascii="Times New Roman"/>
          <w:b/>
          <w:i w:val="false"/>
          <w:color w:val="000000"/>
        </w:rPr>
        <w:t xml:space="preserve"> Қаладағы аудан, аудандық маңызы бар қала, кент, ауыл, ауылдық округ әкімдерінің аппараттары бойынша 2015 жылға арналған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2713"/>
        <w:gridCol w:w="2153"/>
        <w:gridCol w:w="1913"/>
        <w:gridCol w:w="2233"/>
        <w:gridCol w:w="2313"/>
      </w:tblGrid>
      <w:tr>
        <w:trPr>
          <w:trHeight w:val="225"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123004</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123041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123008</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139381,7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72535,0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47765,0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23487,5</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"Асенкритов ауылдық округi әкiмiнiң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10852,0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"Белинский ауылдық округi әкiмiнiң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"Евгенов ауылы әкiмiнiң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7686,0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"Калинин ауылдық округi әкiмiнiң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10074,0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16505,0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"Қайранкөл ауылдық округi әкiмiнiң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8572,0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"Приозерное ауылы әкiмiнiң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ауылдық округi әкiмiнiң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11076,0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23486,0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"Набережный ауылдық округi әкiмiнiң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9445,0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"Новоильинов ауылдық округi әкiмiнiң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12282,0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"Павлов ауылдық округi әкiмiнiң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9095,0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16576,7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34391,0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7774,0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9436,1</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"Юбилейный ауылы әкiмiнiң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8451,0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"Тобыл кентi әкiмiнiң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17836,0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38144,0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2153"/>
        <w:gridCol w:w="1993"/>
        <w:gridCol w:w="1993"/>
        <w:gridCol w:w="1993"/>
        <w:gridCol w:w="1753"/>
      </w:tblGrid>
      <w:tr>
        <w:trPr>
          <w:trHeight w:val="225"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123040</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 бойынша барлығы</w:t>
            </w:r>
          </w:p>
        </w:tc>
      </w:tr>
      <w:tr>
        <w:trPr>
          <w:trHeight w:val="90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0" w:type="auto"/>
            <w:vMerge/>
            <w:tcBorders>
              <w:top w:val="nil"/>
              <w:left w:val="single" w:color="cfcfcf" w:sz="5"/>
              <w:bottom w:val="single" w:color="cfcfcf" w:sz="5"/>
              <w:right w:val="single" w:color="cfcfcf" w:sz="5"/>
            </w:tcBorders>
          </w:tcPr>
          <w:p/>
        </w:tc>
      </w:tr>
      <w:tr>
        <w:trPr>
          <w:trHeight w:val="225"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9659,8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9768,2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28916,2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30859,0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364024,0</w:t>
            </w:r>
          </w:p>
        </w:tc>
      </w:tr>
      <w:tr>
        <w:trPr>
          <w:trHeight w:val="285"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939,8</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15161,0</w:t>
            </w:r>
          </w:p>
        </w:tc>
      </w:tr>
      <w:tr>
        <w:trPr>
          <w:trHeight w:val="315"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11190,5</w:t>
            </w:r>
          </w:p>
        </w:tc>
      </w:tr>
      <w:tr>
        <w:trPr>
          <w:trHeight w:val="27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8402,0</w:t>
            </w:r>
          </w:p>
        </w:tc>
      </w:tr>
      <w:tr>
        <w:trPr>
          <w:trHeight w:val="27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30708,0</w:t>
            </w:r>
          </w:p>
        </w:tc>
      </w:tr>
      <w:tr>
        <w:trPr>
          <w:trHeight w:val="285"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9687,0</w:t>
            </w:r>
          </w:p>
        </w:tc>
      </w:tr>
      <w:tr>
        <w:trPr>
          <w:trHeight w:val="285"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10118,0</w:t>
            </w:r>
          </w:p>
        </w:tc>
      </w:tr>
      <w:tr>
        <w:trPr>
          <w:trHeight w:val="285"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37717,0</w:t>
            </w:r>
          </w:p>
        </w:tc>
      </w:tr>
      <w:tr>
        <w:trPr>
          <w:trHeight w:val="27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10711,8</w:t>
            </w:r>
          </w:p>
        </w:tc>
      </w:tr>
      <w:tr>
        <w:trPr>
          <w:trHeight w:val="285"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15876,0</w:t>
            </w:r>
          </w:p>
        </w:tc>
      </w:tr>
      <w:tr>
        <w:trPr>
          <w:trHeight w:val="27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11393,9</w:t>
            </w:r>
          </w:p>
        </w:tc>
      </w:tr>
      <w:tr>
        <w:trPr>
          <w:trHeight w:val="27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6471,8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6611,4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18904,7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120165,7</w:t>
            </w:r>
          </w:p>
        </w:tc>
      </w:tr>
      <w:tr>
        <w:trPr>
          <w:trHeight w:val="27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9803,0</w:t>
            </w:r>
          </w:p>
        </w:tc>
      </w:tr>
      <w:tr>
        <w:trPr>
          <w:trHeight w:val="255"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3188,0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6832,0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73090,1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 w:id="3"/>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2015 жылғы 18 тамыздағы  </w:t>
      </w:r>
      <w:r>
        <w:br/>
      </w:r>
      <w:r>
        <w:rPr>
          <w:rFonts w:ascii="Times New Roman"/>
          <w:b w:val="false"/>
          <w:i w:val="false"/>
          <w:color w:val="000000"/>
          <w:sz w:val="28"/>
        </w:rPr>
        <w:t xml:space="preserve">
№ 292 шешіміне 6-қосымша  </w:t>
      </w:r>
    </w:p>
    <w:bookmarkEnd w:id="3"/>
    <w:p>
      <w:pPr>
        <w:spacing w:after="0"/>
        <w:ind w:left="0"/>
        <w:jc w:val="left"/>
      </w:pPr>
      <w:r>
        <w:rPr>
          <w:rFonts w:ascii="Times New Roman"/>
          <w:b/>
          <w:i w:val="false"/>
          <w:color w:val="000000"/>
        </w:rPr>
        <w:t xml:space="preserve"> Жергілікті өзін-өзі басқару органдарына берілетін трансферттердің 2015 жылға арналған Таран ауданының ауылдары, кенті, ауылдық округтері арасында бөлінуі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8693"/>
        <w:gridCol w:w="2433"/>
      </w:tblGrid>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ауыл, ауылдық округтердің атауы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3886,2</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Калинин ауылдық округi</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ауылдық округi</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Набережный ауылдық округi</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ауылдық округі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3513,0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Тобыл кентi</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