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4d8f" w14:textId="9104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Таран ауданы бойынша субсидиялар алуға арналған өтінімді ұсыну мерзімдерін және субсидияланатын басым ауыл шаруашылығы дақылдарының оңтайлы себу мерзімдерін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2015 жылғы 3 шілдедегі № 187 қаулысы. Қостанай облысының Әділет департаментінде 2015 жылғы 23 шілдеде № 5766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 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министрінің м. а. 2015 жылғы 27 ақпандағы 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жылғы 9-нан 10 шілдеге дейін субсидиялар алуға арналған өтінімді ұсыну мерзімдері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жылы Таран ауданы бойынша субсидияланатын басым ауыл шаруашылығы дақылдарының оңтайлы себу мерзімдері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Р.М. Сейдахметовке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 және 2015 жылғы 25 сәуірден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Өтеулин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Таран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187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Таран ауданы бойынша</w:t>
      </w:r>
      <w:r>
        <w:br/>
      </w:r>
      <w:r>
        <w:rPr>
          <w:rFonts w:ascii="Times New Roman"/>
          <w:b/>
          <w:i w:val="false"/>
          <w:color w:val="000000"/>
        </w:rPr>
        <w:t>
субсидияланатын басым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
дақылдарын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6011"/>
        <w:gridCol w:w="4580"/>
      </w:tblGrid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Субсидияланатын басым ауыл шаруашылық дақылдарының атауы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Себу мерзімдері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12 маусымға дейін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10 қыркүйекке дейін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5 маусымға дейін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10 қыркүйекке дейін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15 маусымға дейін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15 маусымға дейін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15 маусымға дейін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15 маусымға дейін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Дәнді-бұршақты дақылдар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10 маусымға дейін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5 маусымға дейін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8 маусымға дейін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5 маусымға дейін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 маусымға дейін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8 маусымға дейін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10 қыркүйекке дейін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бұршағы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5 маусымға дейін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10 маусымға дейін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15 маусымға дейін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10 маусымға дейін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азықтық дақылдар, оның ішінде бірінші, екінші және үшінші өсіп жатқан көпжылдық бұршақ тұқымдас шөптер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– 1 мамырдан 10 маусымға дейін, екінші мерзім – 5 шілдеден 31 тамызға дейін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және (немесе) жайылымдық алқаптарды шөп егіп жаңарту және (немесе түпкілікті жақсарту) үшін бірінші, екінші және үшінші жылдары өсіп жатқан көп жылдық шөптер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– 1 мамырдан 10 маусымға дейін, екінші мерзім – 5 шілдеден 31 тамызға дейін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мен күнбағыс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