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b9b9" w14:textId="febb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"Сәулет және қала құрылысы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3 қыркүйектегі № 476 қаулысы. Қостанай облысының Әділет департаментінде 2015 жылғы 23 қыркүйекте № 5913 болып тіркелді. Күші жойылды - Қостанай облысы Қостанай ауданы әкімдігінің 2016 жылғы 11 қаңтардағы № 16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әкімдігінің 11.01.2016 </w:t>
      </w:r>
      <w:r>
        <w:rPr>
          <w:rFonts w:ascii="Times New Roman"/>
          <w:b w:val="false"/>
          <w:i w:val="false"/>
          <w:color w:val="ff0000"/>
          <w:sz w:val="28"/>
        </w:rPr>
        <w:t>№ 16</w:t>
      </w:r>
      <w:r>
        <w:rPr>
          <w:rFonts w:ascii="Times New Roman"/>
          <w:b w:val="false"/>
          <w:i w:val="false"/>
          <w:color w:val="ff0000"/>
          <w:sz w:val="28"/>
        </w:rPr>
        <w:t xml:space="preserve"> қаулысымен (қол қойылғаннан кейін күшіне енеді).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Қостанай ауданы әкімдігінің «Сәулет және қала құрылысы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Т. Исабаев</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3 қыркүйектегі    </w:t>
      </w:r>
      <w:r>
        <w:br/>
      </w:r>
      <w:r>
        <w:rPr>
          <w:rFonts w:ascii="Times New Roman"/>
          <w:b w:val="false"/>
          <w:i w:val="false"/>
          <w:color w:val="000000"/>
          <w:sz w:val="28"/>
        </w:rPr>
        <w:t xml:space="preserve">
№ 476 қаулысымен бекітілген  </w:t>
      </w:r>
    </w:p>
    <w:bookmarkEnd w:id="2"/>
    <w:p>
      <w:pPr>
        <w:spacing w:after="0"/>
        <w:ind w:left="0"/>
        <w:jc w:val="left"/>
      </w:pPr>
      <w:r>
        <w:rPr>
          <w:rFonts w:ascii="Times New Roman"/>
          <w:b/>
          <w:i w:val="false"/>
          <w:color w:val="000000"/>
        </w:rPr>
        <w:t xml:space="preserve"> Қостанай ауданы әкімдігінің «Сәулет және қала</w:t>
      </w:r>
      <w:r>
        <w:br/>
      </w:r>
      <w:r>
        <w:rPr>
          <w:rFonts w:ascii="Times New Roman"/>
          <w:b/>
          <w:i w:val="false"/>
          <w:color w:val="000000"/>
        </w:rPr>
        <w:t>
құрылысы бөлімі» мемлекеттік мекемесі туралы</w:t>
      </w:r>
      <w:r>
        <w:br/>
      </w:r>
      <w:r>
        <w:rPr>
          <w:rFonts w:ascii="Times New Roman"/>
          <w:b/>
          <w:i w:val="false"/>
          <w:color w:val="000000"/>
        </w:rPr>
        <w:t>
ереже</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Қостанай ауданы әкімдігінің «Сәулет және қала құрылысы бөлімі» мемлекеттік мекемесі сәулет және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Қостанай ауданы әкімдігінің «Сәулет және қала құрылысы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3. Қостанай ауданы әкімдігінің «Сәулет және қала құрылысы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Қостанай ауданы әкімдігінің «Сәулет және қала құрылысы бөлімі» мемлекеттiк мекемесі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Қостанай ауданы әкімдігінің «Сәулет және қала құрылысы бөлімі»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
      6. Қостанай ауданы әкімдігінің «Сәулет және қала құрылысы бөлімі» мемлекеттiк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Қостанай ауданы әкімдігінің «Сәулет және қала құрылысы бөлімі» мемлекеттiк мекемесі өз құзыретiнiң мәселелерi бойынша заңнамада белгiленген тәртiппен Қостанай ауданы әкімдігінің «Сәулет және қала құрылысы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
      8. Қостанай ауданы әкімдігінің «Сәулет және қала құрылысы бөлімі» мемлекеттiк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111100, Қазақстан Республикасы, Қостанай облысы, Қостанай ауданы, Затобол кенті, Калинина көшесі, 55 үй.</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Қостанай ауданы әкімдігінің «Сәулет және қала құрылысы бөлімі» мемлекеттiк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«Сәулет және қала құрылысы бөлімі» мемлекеттiк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Қостанай ауданы әкімдігінің «Сәулет және қала құрылысы бөлімі» мемлекеттiк мекемесінің қызметiн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Қостанай ауданы әкімдігінің «Сәулет және қала құрылысы бөлімі» мемлекеттiк мекемесіне кәсiпкерлiк субъектiлерiмен Қостанай ауданы әкімдігінің «Сәулет және қала құрылысы бөлімі» мемлекеттiк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Қостанай ауданы әкімдігінің «Сәулет және қала құрылысы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4"/>
    <w:bookmarkStart w:name="z19" w:id="5"/>
    <w:p>
      <w:pPr>
        <w:spacing w:after="0"/>
        <w:ind w:left="0"/>
        <w:jc w:val="left"/>
      </w:pPr>
      <w:r>
        <w:rPr>
          <w:rFonts w:ascii="Times New Roman"/>
          <w:b/>
          <w:i w:val="false"/>
          <w:color w:val="000000"/>
        </w:rPr>
        <w:t xml:space="preserve"> 
2. Мемлекеттiк органның миссиясы, негiзгi мiндеттерi,</w:t>
      </w:r>
      <w:r>
        <w:br/>
      </w:r>
      <w:r>
        <w:rPr>
          <w:rFonts w:ascii="Times New Roman"/>
          <w:b/>
          <w:i w:val="false"/>
          <w:color w:val="000000"/>
        </w:rPr>
        <w:t>
функциялары, құқықтары мен мiндеттерi</w:t>
      </w:r>
    </w:p>
    <w:bookmarkEnd w:id="5"/>
    <w:bookmarkStart w:name="z20" w:id="6"/>
    <w:p>
      <w:pPr>
        <w:spacing w:after="0"/>
        <w:ind w:left="0"/>
        <w:jc w:val="both"/>
      </w:pPr>
      <w:r>
        <w:rPr>
          <w:rFonts w:ascii="Times New Roman"/>
          <w:b w:val="false"/>
          <w:i w:val="false"/>
          <w:color w:val="000000"/>
          <w:sz w:val="28"/>
        </w:rPr>
        <w:t>
      14. Қостанай ауданы әкімдігінің «Сәулет және қала құрылысы бөлімі» мемлекеттік мекемесінің миссиясы: ауданның сәулет және қала құрылысы қызметінің саласында мемлекеттік саясатын іске асыру жөніндегі мемлекеттік басқаруды жүзеге асырады.</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1) аудан аумағын кешенді әлеуметтік-экономиқалық және сәулет-қала құрылыс дамудың ағымды және келешікті міндеттерін шешуге бағытталған, сәулет, қала құрылысы және құрылыс қызметі саласында мемлекеттік саясатты жүргізу;</w:t>
      </w:r>
      <w:r>
        <w:br/>
      </w:r>
      <w:r>
        <w:rPr>
          <w:rFonts w:ascii="Times New Roman"/>
          <w:b w:val="false"/>
          <w:i w:val="false"/>
          <w:color w:val="000000"/>
          <w:sz w:val="28"/>
        </w:rPr>
        <w:t>
      2)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1) заңнамада белгiленген тәртiппен бекiтiлген аудан аумақтарында қала құрылысын жоспарлаудың кешендi схемасын (аудандық жоспарлау жобасын), ауылдық елдi мекендердiң бас жоспарларын iске асыру жөніндегi қызметтi үйлестiру;</w:t>
      </w:r>
      <w:r>
        <w:br/>
      </w:r>
      <w:r>
        <w:rPr>
          <w:rFonts w:ascii="Times New Roman"/>
          <w:b w:val="false"/>
          <w:i w:val="false"/>
          <w:color w:val="000000"/>
          <w:sz w:val="28"/>
        </w:rPr>
        <w:t>
      2)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3) аумақта жоспарланып отырған құрылыс салу не өзге де қала құрылысының өзгерiстерi туралы халыққа хабарлап отыру;</w:t>
      </w:r>
      <w:r>
        <w:br/>
      </w:r>
      <w:r>
        <w:rPr>
          <w:rFonts w:ascii="Times New Roman"/>
          <w:b w:val="false"/>
          <w:i w:val="false"/>
          <w:color w:val="000000"/>
          <w:sz w:val="28"/>
        </w:rPr>
        <w:t>
      4) аудан аумағында қала құрылысын дамыту схемаларын кенттердің және өзге де ауылдық елді мекендерде бас жоспарларынның жобаларын әзірлеуді ұйымдастыру және аудандық мәслихаттың бекітуіне ұсыну;</w:t>
      </w:r>
      <w:r>
        <w:br/>
      </w:r>
      <w:r>
        <w:rPr>
          <w:rFonts w:ascii="Times New Roman"/>
          <w:b w:val="false"/>
          <w:i w:val="false"/>
          <w:color w:val="000000"/>
          <w:sz w:val="28"/>
        </w:rPr>
        <w:t>
      5) елді мекендердің бекітілген бас жоспарларын (аумақтық даму схемаларын) дамыту үшін әзірленетін қала құрылысы жобаларын бекіту және іске асыру;</w:t>
      </w:r>
      <w:r>
        <w:br/>
      </w:r>
      <w:r>
        <w:rPr>
          <w:rFonts w:ascii="Times New Roman"/>
          <w:b w:val="false"/>
          <w:i w:val="false"/>
          <w:color w:val="000000"/>
          <w:sz w:val="28"/>
        </w:rPr>
        <w:t>
      6)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
      17. Құқықтары мен мiндеттерi:</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оның құзырына жатқызылған мәселелер бойынша сотта талапкер және жауапкер болуға құқылы;</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p>
    <w:bookmarkEnd w:id="6"/>
    <w:bookmarkStart w:name="z24" w:id="7"/>
    <w:p>
      <w:pPr>
        <w:spacing w:after="0"/>
        <w:ind w:left="0"/>
        <w:jc w:val="left"/>
      </w:pPr>
      <w:r>
        <w:rPr>
          <w:rFonts w:ascii="Times New Roman"/>
          <w:b/>
          <w:i w:val="false"/>
          <w:color w:val="000000"/>
        </w:rPr>
        <w:t xml:space="preserve"> 
3. Мемлекеттiк органның қызметiн ұйымдастыру</w:t>
      </w:r>
    </w:p>
    <w:bookmarkEnd w:id="7"/>
    <w:bookmarkStart w:name="z25" w:id="8"/>
    <w:p>
      <w:pPr>
        <w:spacing w:after="0"/>
        <w:ind w:left="0"/>
        <w:jc w:val="both"/>
      </w:pPr>
      <w:r>
        <w:rPr>
          <w:rFonts w:ascii="Times New Roman"/>
          <w:b w:val="false"/>
          <w:i w:val="false"/>
          <w:color w:val="000000"/>
          <w:sz w:val="28"/>
        </w:rPr>
        <w:t>
      18. Қостанай ауданы әкімдігінің «Сәулет және қала құрылысы бөлімі» мемлекеттiк мекемесіне басшылықты Қостанай ауданы әкімдігінің «Сәулет және қала құрылысы бөлімі» мемлекеттiк мекемесіне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19. Қостанай ауданы әкімдігінің «Сәулет және қала құрылысы бөлімі» мемлекеттiк мекемесінiң басшысын Қостанай ауданы әкімі қызметке тағайындады және қызметтен босатады.</w:t>
      </w:r>
      <w:r>
        <w:br/>
      </w:r>
      <w:r>
        <w:rPr>
          <w:rFonts w:ascii="Times New Roman"/>
          <w:b w:val="false"/>
          <w:i w:val="false"/>
          <w:color w:val="000000"/>
          <w:sz w:val="28"/>
        </w:rPr>
        <w:t>
</w:t>
      </w:r>
      <w:r>
        <w:rPr>
          <w:rFonts w:ascii="Times New Roman"/>
          <w:b w:val="false"/>
          <w:i w:val="false"/>
          <w:color w:val="000000"/>
          <w:sz w:val="28"/>
        </w:rPr>
        <w:t>
      20. Қостанай ауданы әкімдігінің «Сәулет және қала құрылысы бөлімі» мемлекеттiк мекемесі басшысының өкiлеттiгi:</w:t>
      </w:r>
      <w:r>
        <w:br/>
      </w:r>
      <w:r>
        <w:rPr>
          <w:rFonts w:ascii="Times New Roman"/>
          <w:b w:val="false"/>
          <w:i w:val="false"/>
          <w:color w:val="000000"/>
          <w:sz w:val="28"/>
        </w:rPr>
        <w:t>
      қаржылық құжаттарда бірінші қол қою құқығы бар, шарттар жасасады, сенiмхаттар бередi;</w:t>
      </w:r>
      <w:r>
        <w:br/>
      </w:r>
      <w:r>
        <w:rPr>
          <w:rFonts w:ascii="Times New Roman"/>
          <w:b w:val="false"/>
          <w:i w:val="false"/>
          <w:color w:val="000000"/>
          <w:sz w:val="28"/>
        </w:rPr>
        <w:t>
      лауазымдық міндеттерін бөледі және бекітеді, мекеменің барлық қызметкерлері үшiн мiндеттi бұйрықтар шығарады және нұсқаулар бередi;</w:t>
      </w:r>
      <w:r>
        <w:br/>
      </w:r>
      <w:r>
        <w:rPr>
          <w:rFonts w:ascii="Times New Roman"/>
          <w:b w:val="false"/>
          <w:i w:val="false"/>
          <w:color w:val="000000"/>
          <w:sz w:val="28"/>
        </w:rPr>
        <w:t>
      iссапарлар, тағылымдамалар, оқу орталықтарында оқыту және қызметкерлердiң бiлiктiлiгiн көтерудiң өзге де түрлерi жөнiндегi тәртiбi мен жоспарларын бекiтедi;</w:t>
      </w:r>
      <w:r>
        <w:br/>
      </w:r>
      <w:r>
        <w:rPr>
          <w:rFonts w:ascii="Times New Roman"/>
          <w:b w:val="false"/>
          <w:i w:val="false"/>
          <w:color w:val="000000"/>
          <w:sz w:val="28"/>
        </w:rPr>
        <w:t>
      жұмысқа қабылдайды және босатады, көтермелеу шараларын қолданады және тәртiптiк жаза қолданады;</w:t>
      </w:r>
      <w:r>
        <w:br/>
      </w:r>
      <w:r>
        <w:rPr>
          <w:rFonts w:ascii="Times New Roman"/>
          <w:b w:val="false"/>
          <w:i w:val="false"/>
          <w:color w:val="000000"/>
          <w:sz w:val="28"/>
        </w:rPr>
        <w:t>
      Қазақстан Республикасының қолданыстағы заңнамасына сәйкес өзге де өкiлеттiктi жүзеге асырады.</w:t>
      </w:r>
      <w:r>
        <w:br/>
      </w:r>
      <w:r>
        <w:rPr>
          <w:rFonts w:ascii="Times New Roman"/>
          <w:b w:val="false"/>
          <w:i w:val="false"/>
          <w:color w:val="000000"/>
          <w:sz w:val="28"/>
        </w:rPr>
        <w:t>
      Қостанай ауданы әкімдігінің «Сәулет және қала құрылысы бөлімі» мемлекеттiк мекемесінің басшысы болмаған кезеңде оның өкілеттіктерін қолданыстағы заңнамаға сәйкес оны алмастыратын тұлға орындайды.</w:t>
      </w:r>
    </w:p>
    <w:bookmarkEnd w:id="8"/>
    <w:bookmarkStart w:name="z28" w:id="9"/>
    <w:p>
      <w:pPr>
        <w:spacing w:after="0"/>
        <w:ind w:left="0"/>
        <w:jc w:val="left"/>
      </w:pPr>
      <w:r>
        <w:rPr>
          <w:rFonts w:ascii="Times New Roman"/>
          <w:b/>
          <w:i w:val="false"/>
          <w:color w:val="000000"/>
        </w:rPr>
        <w:t xml:space="preserve"> 
4. Мемлекеттiк органның мүлкi</w:t>
      </w:r>
    </w:p>
    <w:bookmarkEnd w:id="9"/>
    <w:bookmarkStart w:name="z29" w:id="10"/>
    <w:p>
      <w:pPr>
        <w:spacing w:after="0"/>
        <w:ind w:left="0"/>
        <w:jc w:val="both"/>
      </w:pPr>
      <w:r>
        <w:rPr>
          <w:rFonts w:ascii="Times New Roman"/>
          <w:b w:val="false"/>
          <w:i w:val="false"/>
          <w:color w:val="000000"/>
          <w:sz w:val="28"/>
        </w:rPr>
        <w:t>
      21. Қостанай ауданы әкімдігінің «Сәулет және қала құрылысы бөлімі» мемлекеттiк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Қостанай ауданы әкімдігінің «Сәулет және қала құрылысы бөлімі» мемлекеттiк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
      22. Қостанай ауданы әкімдігінің «Сәулет және қала құрылысы бөлімі» мемлекеттiк мекемесіне бекітілген мүлік коммуналдық меншiкке жатады.</w:t>
      </w:r>
      <w:r>
        <w:br/>
      </w:r>
      <w:r>
        <w:rPr>
          <w:rFonts w:ascii="Times New Roman"/>
          <w:b w:val="false"/>
          <w:i w:val="false"/>
          <w:color w:val="000000"/>
          <w:sz w:val="28"/>
        </w:rPr>
        <w:t>
</w:t>
      </w:r>
      <w:r>
        <w:rPr>
          <w:rFonts w:ascii="Times New Roman"/>
          <w:b w:val="false"/>
          <w:i w:val="false"/>
          <w:color w:val="000000"/>
          <w:sz w:val="28"/>
        </w:rPr>
        <w:t>
      23. Егер заңнамада өзгеше көзделмесе, Қостанай ауданы әкімдігінің «Сәулет және қала құрылысы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0"/>
    <w:bookmarkStart w:name="z32" w:id="11"/>
    <w:p>
      <w:pPr>
        <w:spacing w:after="0"/>
        <w:ind w:left="0"/>
        <w:jc w:val="left"/>
      </w:pPr>
      <w:r>
        <w:rPr>
          <w:rFonts w:ascii="Times New Roman"/>
          <w:b/>
          <w:i w:val="false"/>
          <w:color w:val="000000"/>
        </w:rPr>
        <w:t xml:space="preserve"> 
5. Мемлекеттiк органды қайта ұйымдастыру және тарату</w:t>
      </w:r>
    </w:p>
    <w:bookmarkEnd w:id="11"/>
    <w:bookmarkStart w:name="z33" w:id="12"/>
    <w:p>
      <w:pPr>
        <w:spacing w:after="0"/>
        <w:ind w:left="0"/>
        <w:jc w:val="both"/>
      </w:pPr>
      <w:r>
        <w:rPr>
          <w:rFonts w:ascii="Times New Roman"/>
          <w:b w:val="false"/>
          <w:i w:val="false"/>
          <w:color w:val="000000"/>
          <w:sz w:val="28"/>
        </w:rPr>
        <w:t>
      24. Қостанай ауданы әкімдігінің «Сәулет және қала құрылысы бөлімі» мемлекеттiк мекемесін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