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b9b9" w14:textId="febb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3 қыркүйектегі № 476 қаулысы. Қостанай облысының Әділет департаментінде 2015 жылғы 23 қыркүйекте № 5913 болып тіркелді. Күші жойылды - Қостанай облысы Қостанай ауданы әкімдігінің 2016 жылғы 11 қаңтардағы № 16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әкімдігінің 11.01.2016 </w:t>
      </w:r>
      <w:r>
        <w:rPr>
          <w:rFonts w:ascii="Times New Roman"/>
          <w:b w:val="false"/>
          <w:i w:val="false"/>
          <w:color w:val="ff0000"/>
          <w:sz w:val="28"/>
        </w:rPr>
        <w:t>№ 16</w:t>
      </w:r>
      <w:r>
        <w:rPr>
          <w:rFonts w:ascii="Times New Roman"/>
          <w:b w:val="false"/>
          <w:i w:val="false"/>
          <w:color w:val="ff0000"/>
          <w:sz w:val="28"/>
        </w:rPr>
        <w:t xml:space="preserve"> қаулысымен (қол қойылғаннан кейін күшіне енеді).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ауданы әкімдігінің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Т. Исабаев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3 қыркүйектегі    </w:t>
      </w:r>
      <w:r>
        <w:br/>
      </w:r>
      <w:r>
        <w:rPr>
          <w:rFonts w:ascii="Times New Roman"/>
          <w:b w:val="false"/>
          <w:i w:val="false"/>
          <w:color w:val="000000"/>
          <w:sz w:val="28"/>
        </w:rPr>
        <w:t xml:space="preserve">
№ 476 қаулысымен бекітілген  </w:t>
      </w:r>
    </w:p>
    <w:bookmarkEnd w:id="2"/>
    <w:p>
      <w:pPr>
        <w:spacing w:after="0"/>
        <w:ind w:left="0"/>
        <w:jc w:val="left"/>
      </w:pPr>
      <w:r>
        <w:rPr>
          <w:rFonts w:ascii="Times New Roman"/>
          <w:b/>
          <w:i w:val="false"/>
          <w:color w:val="000000"/>
        </w:rPr>
        <w:t xml:space="preserve"> Қостанай ауданы әкімдігінің «Сәулет және қала</w:t>
      </w:r>
      <w:r>
        <w:br/>
      </w:r>
      <w:r>
        <w:rPr>
          <w:rFonts w:ascii="Times New Roman"/>
          <w:b/>
          <w:i w:val="false"/>
          <w:color w:val="000000"/>
        </w:rPr>
        <w:t>
құрылысы бөлімі» мемлекеттік мекемесі туралы</w:t>
      </w:r>
      <w:r>
        <w:br/>
      </w:r>
      <w:r>
        <w:rPr>
          <w:rFonts w:ascii="Times New Roman"/>
          <w:b/>
          <w:i w:val="false"/>
          <w:color w:val="000000"/>
        </w:rPr>
        <w:t>
ереже</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Қостанай ауданы әкімдігінің «Сәулет және қала құрылысы бөлімі» мемлекеттік мекемесі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Қостанай ауданы әкімдігінің «Сәулет және қала құрылысы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Қостанай ауданы әкімдігінің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Қостанай ауданы әкімдігінің «Сәулет және қала құрылысы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Қостанай ауданы әкімдігінің «Сәулет және қала құрылысы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6. Қостанай ауданы әкімдігінің «Сәулет және қала құрылысы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Қостанай ауданы әкімдігінің «Сәулет және қала құрылысы бөлімі» мемлекеттiк мекемесі өз құзыретiнiң мәселелерi бойынша заңнамада белгiленген тәртiппен Қостанай ауданы әкімдігінің «Сәулет және қала құрылысы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
      8. Қостанай ауданы әкімдігінің «Сәулет және қала құрылысы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111100, Қазақстан Республикасы, Қостанай облысы, Қостанай ауданы, Затобол кенті, Калинина көшесі, 55 үй.</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Қостанай ауданы әкімдігінің «Сәулет және қала құрылысы бөлімі» мемлекеттiк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«Сәулет және қала құрылысы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Қостанай ауданы әкімдігінің «Сәулет және қала құрылысы бөлімі» мемлекеттiк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Қостанай ауданы әкімдігінің «Сәулет және қала құрылысы бөлімі» мемлекеттiк мекемесіне кәсiпкерлiк субъектiлерiмен Қостанай ауданы әкімдігінің «Сәулет және қала құрылысы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ауданы әкімдігінің «Сәулет және қала құрылысы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4"/>
    <w:bookmarkStart w:name="z19" w:id="5"/>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
функциялары, құқықтары мен мiндеттерi</w:t>
      </w:r>
    </w:p>
    <w:bookmarkEnd w:id="5"/>
    <w:bookmarkStart w:name="z20" w:id="6"/>
    <w:p>
      <w:pPr>
        <w:spacing w:after="0"/>
        <w:ind w:left="0"/>
        <w:jc w:val="both"/>
      </w:pPr>
      <w:r>
        <w:rPr>
          <w:rFonts w:ascii="Times New Roman"/>
          <w:b w:val="false"/>
          <w:i w:val="false"/>
          <w:color w:val="000000"/>
          <w:sz w:val="28"/>
        </w:rPr>
        <w:t>
      14. Қостанай ауданы әкімдігінің «Сәулет және қала құрылысы бөлімі» мемлекеттік мекемесінің миссиясы: ауданның сәулет және қала құрылысы қызметінің саласында мемлекеттік саясатын іске асыру жөніндегі мемлекеттік басқаруды жүзеге асырады.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аудан аумағын кешенді әлеуметтік-экономиқалық және сәулет-қала құрылыс дамудың ағымды және келешікті міндеттерін шешуге бағытталған, сәулет, қала құрылысы және құрылыс қызметі саласында мемлекеттік саясатты жүргізу;</w:t>
      </w:r>
      <w:r>
        <w:br/>
      </w:r>
      <w:r>
        <w:rPr>
          <w:rFonts w:ascii="Times New Roman"/>
          <w:b w:val="false"/>
          <w:i w:val="false"/>
          <w:color w:val="000000"/>
          <w:sz w:val="28"/>
        </w:rPr>
        <w:t>
      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заңнамада белгiленген тәртiппен бекiтiлген аудан аумақтарында қала құрылысын жоспарлаудың кешендi схемасын (аудандық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3)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4) аудан аумағында қала құрылысын дамыту схемаларын кенттердің және өзге де ауылдық елді мекендерде бас жоспарларынның жобаларын әзірлеуді ұйымдастыру және аудандық мәслихаттың бекітуіне ұсыну;</w:t>
      </w:r>
      <w:r>
        <w:br/>
      </w:r>
      <w:r>
        <w:rPr>
          <w:rFonts w:ascii="Times New Roman"/>
          <w:b w:val="false"/>
          <w:i w:val="false"/>
          <w:color w:val="000000"/>
          <w:sz w:val="28"/>
        </w:rPr>
        <w:t>
      5) елді мекендердің бекітілген бас жоспарларын (аумақтық даму схемаларын) дамыту үшін әзірленетін қала құрылысы жобаларын бекіту және іске асыру;</w:t>
      </w:r>
      <w:r>
        <w:br/>
      </w:r>
      <w:r>
        <w:rPr>
          <w:rFonts w:ascii="Times New Roman"/>
          <w:b w:val="false"/>
          <w:i w:val="false"/>
          <w:color w:val="000000"/>
          <w:sz w:val="28"/>
        </w:rPr>
        <w:t>
      6)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мiндеттерi:</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6"/>
    <w:bookmarkStart w:name="z24" w:id="7"/>
    <w:p>
      <w:pPr>
        <w:spacing w:after="0"/>
        <w:ind w:left="0"/>
        <w:jc w:val="left"/>
      </w:pPr>
      <w:r>
        <w:rPr>
          <w:rFonts w:ascii="Times New Roman"/>
          <w:b/>
          <w:i w:val="false"/>
          <w:color w:val="000000"/>
        </w:rPr>
        <w:t xml:space="preserve"> 
3. Мемлекеттiк органның қызметiн ұйымдастыру</w:t>
      </w:r>
    </w:p>
    <w:bookmarkEnd w:id="7"/>
    <w:bookmarkStart w:name="z25" w:id="8"/>
    <w:p>
      <w:pPr>
        <w:spacing w:after="0"/>
        <w:ind w:left="0"/>
        <w:jc w:val="both"/>
      </w:pPr>
      <w:r>
        <w:rPr>
          <w:rFonts w:ascii="Times New Roman"/>
          <w:b w:val="false"/>
          <w:i w:val="false"/>
          <w:color w:val="000000"/>
          <w:sz w:val="28"/>
        </w:rPr>
        <w:t>
      18. Қостанай ауданы әкімдігінің «Сәулет және қала құрылысы бөлімі» мемлекеттiк мекемесіне басшылықты Қостанай ауданы әкімдігінің «Сәулет және қала құрылысы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Қостанай ауданы әкімдігінің «Сәулет және қала құрылысы бөлімі» мемлекеттiк мекемесінiң басшысын Қостанай ауданы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
      20. Қостанай ауданы әкімдігінің «Сәулет және қала құрылысы бөлімі» мемлекеттiк мекемесі басшысының өкiлеттiгi:</w:t>
      </w:r>
      <w:r>
        <w:br/>
      </w:r>
      <w:r>
        <w:rPr>
          <w:rFonts w:ascii="Times New Roman"/>
          <w:b w:val="false"/>
          <w:i w:val="false"/>
          <w:color w:val="000000"/>
          <w:sz w:val="28"/>
        </w:rPr>
        <w:t>
      қаржылық құжаттарда бірінші қол қою құқығы бар, шарттар жасасады, сенiмхаттар бередi;</w:t>
      </w:r>
      <w:r>
        <w:br/>
      </w: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Қостанай ауданы әкімдігінің «Сәулет және қала құрылысы бөлімі» мемлекеттiк мекемесінің басшысы болмаған кезеңде оның өкілеттіктерін қолданыстағы заңнамаға сәйкес оны алмастыратын тұлға орындайды.</w:t>
      </w:r>
    </w:p>
    <w:bookmarkEnd w:id="8"/>
    <w:bookmarkStart w:name="z28" w:id="9"/>
    <w:p>
      <w:pPr>
        <w:spacing w:after="0"/>
        <w:ind w:left="0"/>
        <w:jc w:val="left"/>
      </w:pPr>
      <w:r>
        <w:rPr>
          <w:rFonts w:ascii="Times New Roman"/>
          <w:b/>
          <w:i w:val="false"/>
          <w:color w:val="000000"/>
        </w:rPr>
        <w:t xml:space="preserve"> 
4. Мемлекеттiк органның мүлкi</w:t>
      </w:r>
    </w:p>
    <w:bookmarkEnd w:id="9"/>
    <w:bookmarkStart w:name="z29" w:id="10"/>
    <w:p>
      <w:pPr>
        <w:spacing w:after="0"/>
        <w:ind w:left="0"/>
        <w:jc w:val="both"/>
      </w:pPr>
      <w:r>
        <w:rPr>
          <w:rFonts w:ascii="Times New Roman"/>
          <w:b w:val="false"/>
          <w:i w:val="false"/>
          <w:color w:val="000000"/>
          <w:sz w:val="28"/>
        </w:rPr>
        <w:t>
      21. Қостанай ауданы әкімдігінің «Сәулет және қала құрылысы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Қостанай ауданы әкімдігінің «Сәулет және қала құрылысы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
      22. Қостанай ауданы әкімдігінің «Сәулет және қала құрылысы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Қостанай ауданы әкімдігінің «Сәулет және қала құрылысы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0"/>
    <w:bookmarkStart w:name="z32" w:id="11"/>
    <w:p>
      <w:pPr>
        <w:spacing w:after="0"/>
        <w:ind w:left="0"/>
        <w:jc w:val="left"/>
      </w:pPr>
      <w:r>
        <w:rPr>
          <w:rFonts w:ascii="Times New Roman"/>
          <w:b/>
          <w:i w:val="false"/>
          <w:color w:val="000000"/>
        </w:rPr>
        <w:t xml:space="preserve"> 
5. Мемлекеттiк органды қайта ұйымдастыру және тарату</w:t>
      </w:r>
    </w:p>
    <w:bookmarkEnd w:id="11"/>
    <w:bookmarkStart w:name="z33" w:id="12"/>
    <w:p>
      <w:pPr>
        <w:spacing w:after="0"/>
        <w:ind w:left="0"/>
        <w:jc w:val="both"/>
      </w:pPr>
      <w:r>
        <w:rPr>
          <w:rFonts w:ascii="Times New Roman"/>
          <w:b w:val="false"/>
          <w:i w:val="false"/>
          <w:color w:val="000000"/>
          <w:sz w:val="28"/>
        </w:rPr>
        <w:t>
      24. Қостанай ауданы әкімдігінің «Сәулет және қала құрылысы бөлімі» мемлекеттiк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