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d28" w14:textId="3dad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27 шілдедегі № 402 қаулысы. Қостанай облысының Әділет департаментінде 2015 жылғы 18 тамызда № 5809 болып тіркелді. Күші жойылды - Қостанай облысы Қостанай ауданы әкімдігінің 2016 жылғы 11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(оған қол қойылғаннан кейін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Қостанай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2015 жылдың 27 шілдесінен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27 шілде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және ауылдық жерде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қамсыздандыру, білім беру, мәдениет, спорт және ветеринария</w:t>
      </w:r>
      <w:r>
        <w:br/>
      </w:r>
      <w:r>
        <w:rPr>
          <w:rFonts w:ascii="Times New Roman"/>
          <w:b/>
          <w:i w:val="false"/>
          <w:color w:val="000000"/>
        </w:rPr>
        <w:t>
саласындағы мамандар лауазымдарының тізбесі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үйде көрсетілетін әлеуметтік көмек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қызметтерге қажеттілікті бағалау және айқындау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директор, меңгеруші;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басшының,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педагог-психолог;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әдістемелік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логопед-мұғалім,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дефектолог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дене тәрбиесінің нұсқаушысы.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басшының,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аға кітапханашы,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спорт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әдістемеші.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