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dd28" w14:textId="3dad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27 шілдедегі № 402 қаулысы. Қостанай облысының Әділет департаментінде 2015 жылғы 18 тамызда № 5809 болып тіркелді. Күші жойылды - Қостанай облысы Қостанай ауданы әкімдігінің 2016 жылғы 11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(оған қол қойылғаннан кейін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Қостанай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2015 жылдың 27 шілдесінен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27 шілде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және ауылдық жерде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қамсыздандыру, білім беру, мәдениет, спорт және ветеринария</w:t>
      </w:r>
      <w:r>
        <w:br/>
      </w:r>
      <w:r>
        <w:rPr>
          <w:rFonts w:ascii="Times New Roman"/>
          <w:b/>
          <w:i w:val="false"/>
          <w:color w:val="000000"/>
        </w:rPr>
        <w:t>
саласындағы мамандар лауазымдарының тізбесі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үйде көрсетілетін әлеуметтік көмек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қызметтерге қажеттілікті бағалау және айқындау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директор, меңгеруші;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басшының,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педагог-психолог;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әдістемелік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логопед-мұғалім,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дефектолог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дене тәрбиесінің нұсқаушысы.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басшының,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аға кітапханашы,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оқытушы.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спорт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әдістемеші.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