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2895" w14:textId="b5628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"Целинный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22 қазандағы № 248 қаулысы. Қостанай облысының Әділет департаментінде 2015 жылғы 24 қарашада № 6015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қолданызқа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"Целинный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22 қазандағы</w:t>
            </w:r>
            <w:r>
              <w:br/>
            </w:r>
            <w:r>
              <w:rPr>
                <w:rFonts w:ascii="Times New Roman"/>
                <w:b w:val="false"/>
                <w:i w:val="false"/>
                <w:color w:val="000000"/>
                <w:sz w:val="20"/>
              </w:rPr>
              <w:t>№ 248 қаулысымен бекітілген</w:t>
            </w:r>
          </w:p>
        </w:tc>
      </w:tr>
    </w:tbl>
    <w:bookmarkStart w:name="z15" w:id="0"/>
    <w:p>
      <w:pPr>
        <w:spacing w:after="0"/>
        <w:ind w:left="0"/>
        <w:jc w:val="left"/>
      </w:pPr>
      <w:r>
        <w:rPr>
          <w:rFonts w:ascii="Times New Roman"/>
          <w:b/>
          <w:i w:val="false"/>
          <w:color w:val="000000"/>
        </w:rPr>
        <w:t xml:space="preserve"> "Целинный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"Целинный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"Целинный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"Целинный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"Целинный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"Целинный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"Целинный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"Целинный ауылдық округі әкімінің аппараты" мемлекеттік мекемесі өз құзыретінің мәселелері бойынша заңнамада белгіленген тәртіппен әкімнің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"Целинный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111020, Қазақстан Республикасы, Қостанай облысы, Қарасу ауданы, Целинный ауылы, Мира көшесі, 12.</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"Целинный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"Целинный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"Целинный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"Целинный ауылдық округі әкімінің аппараты" мемлекеттік мекемесіне кәсіпкерлік субъектілерімен "Целинный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"Целинный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"Целинный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округі әкімін әлеуметтік-экономикалық және саяси мәселелер бойынша ақпараттық-талдау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Президенттің жүргізіп отырған ішкі және сыртқы саясатын түсіндіру;</w:t>
      </w:r>
      <w:r>
        <w:br/>
      </w:r>
      <w:r>
        <w:rPr>
          <w:rFonts w:ascii="Times New Roman"/>
          <w:b w:val="false"/>
          <w:i w:val="false"/>
          <w:color w:val="000000"/>
          <w:sz w:val="28"/>
        </w:rPr>
        <w:t>
      </w:t>
      </w:r>
      <w:r>
        <w:rPr>
          <w:rFonts w:ascii="Times New Roman"/>
          <w:b w:val="false"/>
          <w:i w:val="false"/>
          <w:color w:val="000000"/>
          <w:sz w:val="28"/>
        </w:rPr>
        <w:t xml:space="preserve">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органдардың нормативтiк құқықтық актілерiнiң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4) әкімнің қызметін бұқаралық ақпарат құралдарында жариялауды қамтамасыз ету;</w:t>
      </w:r>
      <w:r>
        <w:br/>
      </w:r>
      <w:r>
        <w:rPr>
          <w:rFonts w:ascii="Times New Roman"/>
          <w:b w:val="false"/>
          <w:i w:val="false"/>
          <w:color w:val="000000"/>
          <w:sz w:val="28"/>
        </w:rPr>
        <w:t>
      </w:t>
      </w:r>
      <w:r>
        <w:rPr>
          <w:rFonts w:ascii="Times New Roman"/>
          <w:b w:val="false"/>
          <w:i w:val="false"/>
          <w:color w:val="000000"/>
          <w:sz w:val="28"/>
        </w:rPr>
        <w:t>5) "Целинный ауылдық округі әкімінің аппараты" мемлекеттік мекемесінің аткару тәртібінің жағдайына талдау жүргізу;</w:t>
      </w:r>
      <w:r>
        <w:br/>
      </w:r>
      <w:r>
        <w:rPr>
          <w:rFonts w:ascii="Times New Roman"/>
          <w:b w:val="false"/>
          <w:i w:val="false"/>
          <w:color w:val="000000"/>
          <w:sz w:val="28"/>
        </w:rPr>
        <w:t>
      </w:t>
      </w:r>
      <w:r>
        <w:rPr>
          <w:rFonts w:ascii="Times New Roman"/>
          <w:b w:val="false"/>
          <w:i w:val="false"/>
          <w:color w:val="000000"/>
          <w:sz w:val="28"/>
        </w:rPr>
        <w:t>6) "Целинный ауылдық округі әкімінің аппараты" мемлекеттік мекемесінің жұмысын жоспарлау, кеңестерді, семинарларды құқықтық жалпы оқытуды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7)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8) қолданыстағы заңнамасына сәйкес әкімнің, әкім аппаратының, қызметтерін құжаттамалық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9) азаматтар мен заңды тұлғалардың жеке қабылдауын ұйымдастыру;</w:t>
      </w:r>
      <w:r>
        <w:br/>
      </w:r>
      <w:r>
        <w:rPr>
          <w:rFonts w:ascii="Times New Roman"/>
          <w:b w:val="false"/>
          <w:i w:val="false"/>
          <w:color w:val="000000"/>
          <w:sz w:val="28"/>
        </w:rPr>
        <w:t>
      </w:t>
      </w:r>
      <w:r>
        <w:rPr>
          <w:rFonts w:ascii="Times New Roman"/>
          <w:b w:val="false"/>
          <w:i w:val="false"/>
          <w:color w:val="000000"/>
          <w:sz w:val="28"/>
        </w:rPr>
        <w:t>10) азаматтардың және заңды тұлғалардың өтiнiштерiн, арыздарын, шағымдарын қарау;</w:t>
      </w:r>
      <w:r>
        <w:br/>
      </w:r>
      <w:r>
        <w:rPr>
          <w:rFonts w:ascii="Times New Roman"/>
          <w:b w:val="false"/>
          <w:i w:val="false"/>
          <w:color w:val="000000"/>
          <w:sz w:val="28"/>
        </w:rPr>
        <w:t>
      </w:t>
      </w:r>
      <w:r>
        <w:rPr>
          <w:rFonts w:ascii="Times New Roman"/>
          <w:b w:val="false"/>
          <w:i w:val="false"/>
          <w:color w:val="000000"/>
          <w:sz w:val="28"/>
        </w:rPr>
        <w:t>11) қолданыстағы заңнамаға сәйкес өз құзыреті шегінде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12) мемлекеттік қызмет көрсету сапасын жоғарылатуын қамтамасыз ету;</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w:t>
      </w:r>
      <w:r>
        <w:rPr>
          <w:rFonts w:ascii="Times New Roman"/>
          <w:b w:val="false"/>
          <w:i w:val="false"/>
          <w:color w:val="000000"/>
          <w:sz w:val="28"/>
        </w:rPr>
        <w:t>2) мемлекеттік қызметті уақытылы және сапалы көрсету;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Мемлекеттік</w:t>
      </w:r>
      <w:r>
        <w:br/>
      </w:r>
      <w:r>
        <w:rPr>
          <w:rFonts w:ascii="Times New Roman"/>
          <w:b/>
          <w:i w:val="false"/>
          <w:color w:val="000000"/>
        </w:rPr>
        <w:t>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"Целинный ауылдық округі әкімінің аппараты" мемлекеттік мекемесі басшылықты "Целинный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"Целинный ауылдық округі әкімінің аппараты" мемлекеттік мекемесінің бірінші басшысын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"Целинный ауылдық округі әкімінің аппараты"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"Целинный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w:t>
      </w:r>
      <w:r>
        <w:rPr>
          <w:rFonts w:ascii="Times New Roman"/>
          <w:b w:val="false"/>
          <w:i w:val="false"/>
          <w:color w:val="000000"/>
          <w:sz w:val="28"/>
        </w:rPr>
        <w:t>2) "Целинный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3) "Целинный ауылдық округі әкімінің аппараты" мемлекеттік мекемесінің жұмысшыларын тағайындайды, лауазымнан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4)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5) құзыреті шегінде "Целинный ауылдық округі әкімінің аппараты" мемлекеттік мекемесінің ақшалай қаражаттарына билік етеді;</w:t>
      </w:r>
      <w:r>
        <w:br/>
      </w:r>
      <w:r>
        <w:rPr>
          <w:rFonts w:ascii="Times New Roman"/>
          <w:b w:val="false"/>
          <w:i w:val="false"/>
          <w:color w:val="000000"/>
          <w:sz w:val="28"/>
        </w:rPr>
        <w:t>
      </w:t>
      </w:r>
      <w:r>
        <w:rPr>
          <w:rFonts w:ascii="Times New Roman"/>
          <w:b w:val="false"/>
          <w:i w:val="false"/>
          <w:color w:val="000000"/>
          <w:sz w:val="28"/>
        </w:rPr>
        <w:t>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Бірінші басшы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"Целинный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"Целинный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"Целинный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"Целинный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"Целинный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