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429f" w14:textId="6f04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ауданында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3 сәуірдегі № 92 қаулысы. Қостанай облысының Әділет департаментінде 2015 жылғы 12 мамырда № 5593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 xml:space="preserve"> 4-тармағының</w:t>
      </w:r>
      <w:r>
        <w:rPr>
          <w:rFonts w:ascii="Times New Roman"/>
          <w:b w:val="false"/>
          <w:i w:val="false"/>
          <w:color w:val="000000"/>
          <w:sz w:val="28"/>
        </w:rPr>
        <w:t xml:space="preserve"> 8-1)-тармақшасына сәйкес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Қарасу ауданында 2015 жылға арналған мектепке дейінгі тәрбие мен оқытуға мемлекеттiк бiлiм беру тапсырысы, республикалық бюджеттен қаражаты берілетін нысаналы трансферттер және жергілікті бюджет есебінен қаржыландырылатын жан басына шаққандағы қаржыландыру және ата-ананың ақы төлеу мөлшері осы қаулының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Шәмшиев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сәуірдегі</w:t>
            </w:r>
            <w:r>
              <w:br/>
            </w:r>
            <w:r>
              <w:rPr>
                <w:rFonts w:ascii="Times New Roman"/>
                <w:b w:val="false"/>
                <w:i w:val="false"/>
                <w:color w:val="000000"/>
                <w:sz w:val="20"/>
              </w:rPr>
              <w:t>№ 92 қаулысына 1-қосымшасы</w:t>
            </w:r>
          </w:p>
        </w:tc>
      </w:tr>
    </w:tbl>
    <w:p>
      <w:pPr>
        <w:spacing w:after="0"/>
        <w:ind w:left="0"/>
        <w:jc w:val="left"/>
      </w:pPr>
      <w:r>
        <w:rPr>
          <w:rFonts w:ascii="Times New Roman"/>
          <w:b/>
          <w:i w:val="false"/>
          <w:color w:val="000000"/>
        </w:rPr>
        <w:t xml:space="preserve"> Қарасу ауданында 2015 жылға арналған мектепке дейінгі білім беру ұйымдарында мектепке дейiнгi тәрбие мен оқытуға мемлекеттiк бiлiм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тәрбиеле-</w:t>
            </w:r>
          </w:p>
          <w:p>
            <w:pPr>
              <w:spacing w:after="20"/>
              <w:ind w:left="20"/>
              <w:jc w:val="both"/>
            </w:pPr>
            <w:r>
              <w:rPr>
                <w:rFonts w:ascii="Times New Roman"/>
                <w:b w:val="false"/>
                <w:i w:val="false"/>
                <w:color w:val="000000"/>
                <w:sz w:val="20"/>
              </w:rPr>
              <w:t>
</w:t>
            </w:r>
            <w:r>
              <w:rPr>
                <w:rFonts w:ascii="Times New Roman"/>
                <w:b/>
                <w:i w:val="false"/>
                <w:color w:val="000000"/>
                <w:sz w:val="20"/>
              </w:rPr>
              <w:t>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 Ильичев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Жамбыл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 Ленин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ауылы, Люблин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Станционная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Теректі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 Новоселов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 Целинный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толық күн болатын "Салтанат" мектепке дейінгі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Жалғысхан ауылы, толық күн болатын "Бөбек" мектепке дейінгі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 толық күн болатын "Ақерке" мектепке дейінгі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сәуірдегі</w:t>
            </w:r>
            <w:r>
              <w:br/>
            </w:r>
            <w:r>
              <w:rPr>
                <w:rFonts w:ascii="Times New Roman"/>
                <w:b w:val="false"/>
                <w:i w:val="false"/>
                <w:color w:val="000000"/>
                <w:sz w:val="20"/>
              </w:rPr>
              <w:t>№ 92 қаулысына 2-қосымшасы</w:t>
            </w:r>
          </w:p>
        </w:tc>
      </w:tr>
    </w:tbl>
    <w:p>
      <w:pPr>
        <w:spacing w:after="0"/>
        <w:ind w:left="0"/>
        <w:jc w:val="left"/>
      </w:pPr>
      <w:r>
        <w:rPr>
          <w:rFonts w:ascii="Times New Roman"/>
          <w:b/>
          <w:i w:val="false"/>
          <w:color w:val="000000"/>
        </w:rPr>
        <w:t xml:space="preserve"> Қарасу ауданының мектепке дейінгі білім беру ұйымдарында 2015 жылға арналған мектепке дейiнгi тәрбие мен оқытуға мемлекеттiк бiлiм беру тапсырысы, жергілікті бюджет қаражаты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ұйымдарының тәрбиеле-</w:t>
            </w:r>
          </w:p>
          <w:p>
            <w:pPr>
              <w:spacing w:after="20"/>
              <w:ind w:left="20"/>
              <w:jc w:val="both"/>
            </w:pPr>
            <w:r>
              <w:rPr>
                <w:rFonts w:ascii="Times New Roman"/>
                <w:b w:val="false"/>
                <w:i w:val="false"/>
                <w:color w:val="000000"/>
                <w:sz w:val="20"/>
              </w:rPr>
              <w:t>
</w:t>
            </w:r>
            <w:r>
              <w:rPr>
                <w:rFonts w:ascii="Times New Roman"/>
                <w:b/>
                <w:i w:val="false"/>
                <w:color w:val="000000"/>
                <w:sz w:val="20"/>
              </w:rPr>
              <w:t>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Павлов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 Ушаков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Белозеровка ауылы, Белозеровка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ауылы, Герцен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 Жекекөл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 Жұмағұл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 Майский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 Корниловка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 Маршановка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Симфереполь ауылы, Симфереполь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Түнтүгір ауылы, Түнтүгір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Дружба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 Заря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 Кошевой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 Прогресс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Степной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 Айдарлы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w:t>
            </w:r>
          </w:p>
          <w:p>
            <w:pPr>
              <w:spacing w:after="20"/>
              <w:ind w:left="20"/>
              <w:jc w:val="both"/>
            </w:pPr>
            <w:r>
              <w:rPr>
                <w:rFonts w:ascii="Times New Roman"/>
                <w:b w:val="false"/>
                <w:i w:val="false"/>
                <w:color w:val="000000"/>
                <w:sz w:val="20"/>
              </w:rPr>
              <w:t>
дорожный ауылы, Железно-</w:t>
            </w:r>
          </w:p>
          <w:p>
            <w:pPr>
              <w:spacing w:after="20"/>
              <w:ind w:left="20"/>
              <w:jc w:val="both"/>
            </w:pPr>
            <w:r>
              <w:rPr>
                <w:rFonts w:ascii="Times New Roman"/>
                <w:b w:val="false"/>
                <w:i w:val="false"/>
                <w:color w:val="000000"/>
                <w:sz w:val="20"/>
              </w:rPr>
              <w:t>
дорожный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Ключевой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 Қарамырза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 Шолақашы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толық күн болатын "Балапан" мектепке дейінгі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 толық күн болатын "Ақерке" мектепке дейінгі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толық күн болатын "Болашақ" мектепке дейінгі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