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7943" w14:textId="c12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білім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29 мамырдағы № 141 қаулысы. Қостанай облысының Әділет департаментінде 2015 жылғы 29 маусымда № 5703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білім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білім бөлімі" мемлекеттік мекемесі Қазақстан Республикасы қолданыстағы заңнамасымен сәйкес әділет органдарда қайта тіркеуді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29 мамырдағы</w:t>
            </w:r>
            <w:r>
              <w:br/>
            </w:r>
            <w:r>
              <w:rPr>
                <w:rFonts w:ascii="Times New Roman"/>
                <w:b w:val="false"/>
                <w:i w:val="false"/>
                <w:color w:val="000000"/>
                <w:sz w:val="20"/>
              </w:rPr>
              <w:t>№ 141 қаулысымен бекітілген</w:t>
            </w:r>
          </w:p>
        </w:tc>
      </w:tr>
    </w:tbl>
    <w:bookmarkStart w:name="z87" w:id="0"/>
    <w:p>
      <w:pPr>
        <w:spacing w:after="0"/>
        <w:ind w:left="0"/>
        <w:jc w:val="left"/>
      </w:pPr>
      <w:r>
        <w:rPr>
          <w:rFonts w:ascii="Times New Roman"/>
          <w:b/>
          <w:i w:val="false"/>
          <w:color w:val="000000"/>
        </w:rPr>
        <w:t xml:space="preserve"> "Қарабалық ауданы әкімдігінің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білім бөлімі" мемлекеттік мекемесі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білім бөлімі"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білім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білім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білім бөлімі" мемлекеттік мекемесі егер ҚР заңнамаға сәйкес осыған уәкілеттік берілген болса, мемлекеттінің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білім бөлімі" мемлекеттік мекемесі өз құзыретінің мәселелері бойынша заңңамада белгіленген тәртіппен "Қарабалық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білім бөлімі" мемлекеттік мекемесі құрылымы мен штат санының лимиті қолданыстағы ҚР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"Қарабалық ауданы әкімдігінің білім бөлімі" мемлекеттік мекемесінің заңды мекенжайы: 110900, Қазақстан Республикасы, Қостанай облысы, Қарабалық ауданы, Қарабалық кенті, Космонавттар көшесі, 16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Ережеге</w:t>
      </w:r>
      <w:r>
        <w:rPr>
          <w:rFonts w:ascii="Times New Roman"/>
          <w:b w:val="false"/>
          <w:i w:val="false"/>
          <w:color w:val="000000"/>
          <w:sz w:val="28"/>
        </w:rPr>
        <w:t xml:space="preserve"> "Қарабалық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білім бөлімі" мемлекеттік мекемесі қызметін қаржыландыру жергілекті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білім бөлімі" мемлекеттік мекемесінде кәсіпкерлік субъектілермен "Қарабалық ауданы әкімдігінің білім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білім бөлімі" мемлекеттік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"Қарабалық ауданы әкімдігінің білім бөлімі" мемлекеттік мекемесі мақсаты: білім саласындағы мемлекеттік саясатты іске асыру, Қарабалық ауданының бәсекеге қабілеттілігі мен экономиканың нық дамуын қамтамасыз ету бағыты.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сапалы білім алу үшін қажетті жағдайды құру;</w:t>
      </w:r>
      <w:r>
        <w:br/>
      </w:r>
      <w:r>
        <w:rPr>
          <w:rFonts w:ascii="Times New Roman"/>
          <w:b w:val="false"/>
          <w:i w:val="false"/>
          <w:color w:val="000000"/>
          <w:sz w:val="28"/>
        </w:rPr>
        <w:t>
      </w:t>
      </w:r>
      <w:r>
        <w:rPr>
          <w:rFonts w:ascii="Times New Roman"/>
          <w:b w:val="false"/>
          <w:i w:val="false"/>
          <w:color w:val="000000"/>
          <w:sz w:val="28"/>
        </w:rPr>
        <w:t>2) қызметтің білім беру ұйымдарымен ұсынылған сапаны әдістемелік қамтамассыз ету, білім беру басқару сапасымен жүзеге асыру;</w:t>
      </w:r>
      <w:r>
        <w:br/>
      </w:r>
      <w:r>
        <w:rPr>
          <w:rFonts w:ascii="Times New Roman"/>
          <w:b w:val="false"/>
          <w:i w:val="false"/>
          <w:color w:val="000000"/>
          <w:sz w:val="28"/>
        </w:rPr>
        <w:t>
      </w:t>
      </w:r>
      <w:r>
        <w:rPr>
          <w:rFonts w:ascii="Times New Roman"/>
          <w:b w:val="false"/>
          <w:i w:val="false"/>
          <w:color w:val="000000"/>
          <w:sz w:val="28"/>
        </w:rPr>
        <w:t>3) білім беру мониторингін жүзеге асыру мен білім ұйымын ақпаратпен қамтамасыз ету;</w:t>
      </w:r>
      <w:r>
        <w:br/>
      </w:r>
      <w:r>
        <w:rPr>
          <w:rFonts w:ascii="Times New Roman"/>
          <w:b w:val="false"/>
          <w:i w:val="false"/>
          <w:color w:val="000000"/>
          <w:sz w:val="28"/>
        </w:rPr>
        <w:t>
      </w:t>
      </w:r>
      <w:r>
        <w:rPr>
          <w:rFonts w:ascii="Times New Roman"/>
          <w:b w:val="false"/>
          <w:i w:val="false"/>
          <w:color w:val="000000"/>
          <w:sz w:val="28"/>
        </w:rPr>
        <w:t>4) педагогикалық қызметкерлердің әлеуметтік мәртебесін қамтамасыз етуін арттыру.</w:t>
      </w:r>
      <w:r>
        <w:br/>
      </w:r>
      <w:r>
        <w:rPr>
          <w:rFonts w:ascii="Times New Roman"/>
          <w:b w:val="false"/>
          <w:i w:val="false"/>
          <w:color w:val="000000"/>
          <w:sz w:val="28"/>
        </w:rPr>
        <w:t>
      </w:t>
      </w:r>
      <w:r>
        <w:rPr>
          <w:rFonts w:ascii="Times New Roman"/>
          <w:b w:val="false"/>
          <w:i w:val="false"/>
          <w:color w:val="000000"/>
          <w:sz w:val="28"/>
        </w:rPr>
        <w:t>5) автономды кеңейту, білім беру ұйымының дербестігі, білім беру басқармасымен демократияландыру.</w:t>
      </w:r>
      <w:r>
        <w:br/>
      </w:r>
      <w:r>
        <w:rPr>
          <w:rFonts w:ascii="Times New Roman"/>
          <w:b w:val="false"/>
          <w:i w:val="false"/>
          <w:color w:val="000000"/>
          <w:sz w:val="28"/>
        </w:rPr>
        <w:t>
      </w:t>
      </w:r>
      <w:r>
        <w:rPr>
          <w:rFonts w:ascii="Times New Roman"/>
          <w:b w:val="false"/>
          <w:i w:val="false"/>
          <w:color w:val="000000"/>
          <w:sz w:val="28"/>
        </w:rPr>
        <w:t>6) білім беру сапасы бағасының ұлттық қызмет атқаруымен қамтамасыз ету, орта және экономикаға жауап беру қажет;</w:t>
      </w:r>
      <w:r>
        <w:br/>
      </w:r>
      <w:r>
        <w:rPr>
          <w:rFonts w:ascii="Times New Roman"/>
          <w:b w:val="false"/>
          <w:i w:val="false"/>
          <w:color w:val="000000"/>
          <w:sz w:val="28"/>
        </w:rPr>
        <w:t>
      </w:t>
      </w:r>
      <w:r>
        <w:rPr>
          <w:rFonts w:ascii="Times New Roman"/>
          <w:b w:val="false"/>
          <w:i w:val="false"/>
          <w:color w:val="000000"/>
          <w:sz w:val="28"/>
        </w:rPr>
        <w:t>7) мүмкіндігі шектеулі тұлғаларға білім алу үшін арнайы жағдайды құру;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білім беру бағдарламасының дамуын іске асыру;</w:t>
      </w:r>
      <w:r>
        <w:br/>
      </w:r>
      <w:r>
        <w:rPr>
          <w:rFonts w:ascii="Times New Roman"/>
          <w:b w:val="false"/>
          <w:i w:val="false"/>
          <w:color w:val="000000"/>
          <w:sz w:val="28"/>
        </w:rPr>
        <w:t>
      </w:t>
      </w:r>
      <w:r>
        <w:rPr>
          <w:rFonts w:ascii="Times New Roman"/>
          <w:b w:val="false"/>
          <w:i w:val="false"/>
          <w:color w:val="000000"/>
          <w:sz w:val="28"/>
        </w:rPr>
        <w:t>2) алғашқы, негізгі орта және жалпы орта білім берілуімен қамтамасыз ету, кешкі (ауысым) оқыту формасы мен жалпы орта білімді қоса;</w:t>
      </w:r>
      <w:r>
        <w:br/>
      </w:r>
      <w:r>
        <w:rPr>
          <w:rFonts w:ascii="Times New Roman"/>
          <w:b w:val="false"/>
          <w:i w:val="false"/>
          <w:color w:val="000000"/>
          <w:sz w:val="28"/>
        </w:rPr>
        <w:t>
      </w:t>
      </w:r>
      <w:r>
        <w:rPr>
          <w:rFonts w:ascii="Times New Roman"/>
          <w:b w:val="false"/>
          <w:i w:val="false"/>
          <w:color w:val="000000"/>
          <w:sz w:val="28"/>
        </w:rPr>
        <w:t>3) ұлттық бірыңғай тестілеуде білім алушылардың қатысуын ұйымдастыру;</w:t>
      </w:r>
      <w:r>
        <w:br/>
      </w:r>
      <w:r>
        <w:rPr>
          <w:rFonts w:ascii="Times New Roman"/>
          <w:b w:val="false"/>
          <w:i w:val="false"/>
          <w:color w:val="000000"/>
          <w:sz w:val="28"/>
        </w:rPr>
        <w:t>
      </w:t>
      </w:r>
      <w:r>
        <w:rPr>
          <w:rFonts w:ascii="Times New Roman"/>
          <w:b w:val="false"/>
          <w:i w:val="false"/>
          <w:color w:val="000000"/>
          <w:sz w:val="28"/>
        </w:rPr>
        <w:t>4) мектепке дейінгі және мектеп жасындағы ұйымдардағы балалардың есептері, олардың оқуы орта білім алулары;</w:t>
      </w:r>
      <w:r>
        <w:br/>
      </w:r>
      <w:r>
        <w:rPr>
          <w:rFonts w:ascii="Times New Roman"/>
          <w:b w:val="false"/>
          <w:i w:val="false"/>
          <w:color w:val="000000"/>
          <w:sz w:val="28"/>
        </w:rPr>
        <w:t>
      </w:t>
      </w:r>
      <w:r>
        <w:rPr>
          <w:rFonts w:ascii="Times New Roman"/>
          <w:b w:val="false"/>
          <w:i w:val="false"/>
          <w:color w:val="000000"/>
          <w:sz w:val="28"/>
        </w:rPr>
        <w:t>5) құру, қайта құру мен реттік тарату, Қазақстан Республикасының заңдылықтарында бекітілген, мемлекеттік білім ұйымдарында, бастауыш жалпы білім оқу бағдарламасын іске асыру, сонымен қатар мектепке дейінгі тәрбие оқу бағдарламасы мен оқыту және балаларға қосымша бағдарлама;</w:t>
      </w:r>
      <w:r>
        <w:br/>
      </w:r>
      <w:r>
        <w:rPr>
          <w:rFonts w:ascii="Times New Roman"/>
          <w:b w:val="false"/>
          <w:i w:val="false"/>
          <w:color w:val="000000"/>
          <w:sz w:val="28"/>
        </w:rPr>
        <w:t>
      </w:t>
      </w:r>
      <w:r>
        <w:rPr>
          <w:rFonts w:ascii="Times New Roman"/>
          <w:b w:val="false"/>
          <w:i w:val="false"/>
          <w:color w:val="000000"/>
          <w:sz w:val="28"/>
        </w:rPr>
        <w:t>6) қолдау мен білім ұйымдарының мемлекеттік материалды – техникалық қамтамасыз етуіне жәрдем көрсету, жалпы білім беру бастауыш білім оқу бағдарламасын іске асыру, негізгі орта және жалпы орта білім;</w:t>
      </w:r>
      <w:r>
        <w:br/>
      </w:r>
      <w:r>
        <w:rPr>
          <w:rFonts w:ascii="Times New Roman"/>
          <w:b w:val="false"/>
          <w:i w:val="false"/>
          <w:color w:val="000000"/>
          <w:sz w:val="28"/>
        </w:rPr>
        <w:t>
      </w:t>
      </w:r>
      <w:r>
        <w:rPr>
          <w:rFonts w:ascii="Times New Roman"/>
          <w:b w:val="false"/>
          <w:i w:val="false"/>
          <w:color w:val="000000"/>
          <w:sz w:val="28"/>
        </w:rPr>
        <w:t>7) ұйымды мүліктендіру және оқулықтарды жеткізу мен оқу - әдістемелік комплекстерінің білім ұйымдарында, мектепалды даярлық оқу бағдарламасының жалпы білімін іске асыру, бастауыш, негізгі орта және жалпы орта білім;</w:t>
      </w:r>
      <w:r>
        <w:br/>
      </w:r>
      <w:r>
        <w:rPr>
          <w:rFonts w:ascii="Times New Roman"/>
          <w:b w:val="false"/>
          <w:i w:val="false"/>
          <w:color w:val="000000"/>
          <w:sz w:val="28"/>
        </w:rPr>
        <w:t>
      </w:t>
      </w:r>
      <w:r>
        <w:rPr>
          <w:rFonts w:ascii="Times New Roman"/>
          <w:b w:val="false"/>
          <w:i w:val="false"/>
          <w:color w:val="000000"/>
          <w:sz w:val="28"/>
        </w:rPr>
        <w:t>8) балаларды қосымша біліммен қамтамасыз ету;</w:t>
      </w:r>
      <w:r>
        <w:br/>
      </w:r>
      <w:r>
        <w:rPr>
          <w:rFonts w:ascii="Times New Roman"/>
          <w:b w:val="false"/>
          <w:i w:val="false"/>
          <w:color w:val="000000"/>
          <w:sz w:val="28"/>
        </w:rPr>
        <w:t>
      </w:t>
      </w:r>
      <w:r>
        <w:rPr>
          <w:rFonts w:ascii="Times New Roman"/>
          <w:b w:val="false"/>
          <w:i w:val="false"/>
          <w:color w:val="000000"/>
          <w:sz w:val="28"/>
        </w:rPr>
        <w:t>9) ұйымды қамтамасыз ету мен мектепте олимпиаданы жүргізу және жалпы білім пәндерінен ғылыми жоба сайысы, аудандық масштабтағы сайыс;</w:t>
      </w:r>
      <w:r>
        <w:br/>
      </w:r>
      <w:r>
        <w:rPr>
          <w:rFonts w:ascii="Times New Roman"/>
          <w:b w:val="false"/>
          <w:i w:val="false"/>
          <w:color w:val="000000"/>
          <w:sz w:val="28"/>
        </w:rPr>
        <w:t>
      </w:t>
      </w:r>
      <w:r>
        <w:rPr>
          <w:rFonts w:ascii="Times New Roman"/>
          <w:b w:val="false"/>
          <w:i w:val="false"/>
          <w:color w:val="000000"/>
          <w:sz w:val="28"/>
        </w:rPr>
        <w:t>10) мемлекеттік білім мекемесіндегі тәрбиеленушілер мен материалдық және қаржылық қаражаттарға көмек көрсету бағыты, әрекет ететін заңдылықтарында қарастырылған;</w:t>
      </w:r>
      <w:r>
        <w:br/>
      </w:r>
      <w:r>
        <w:rPr>
          <w:rFonts w:ascii="Times New Roman"/>
          <w:b w:val="false"/>
          <w:i w:val="false"/>
          <w:color w:val="000000"/>
          <w:sz w:val="28"/>
        </w:rPr>
        <w:t>
      </w:t>
      </w:r>
      <w:r>
        <w:rPr>
          <w:rFonts w:ascii="Times New Roman"/>
          <w:b w:val="false"/>
          <w:i w:val="false"/>
          <w:color w:val="000000"/>
          <w:sz w:val="28"/>
        </w:rPr>
        <w:t>11) жетім–балаларды, ата-аналық қамқорлығынсыз қалған балаларды бекітілген ретімен мемлекеттік қамтамасыз етулерін жүзеге асыру, оларды міндетті түрде жұмысқа орналастырып, баспанамен қамтамасыз ету.</w:t>
      </w:r>
      <w:r>
        <w:br/>
      </w:r>
      <w:r>
        <w:rPr>
          <w:rFonts w:ascii="Times New Roman"/>
          <w:b w:val="false"/>
          <w:i w:val="false"/>
          <w:color w:val="000000"/>
          <w:sz w:val="28"/>
        </w:rPr>
        <w:t>
      </w:t>
      </w:r>
      <w:r>
        <w:rPr>
          <w:rFonts w:ascii="Times New Roman"/>
          <w:b w:val="false"/>
          <w:i w:val="false"/>
          <w:color w:val="000000"/>
          <w:sz w:val="28"/>
        </w:rPr>
        <w:t>12) ұйым ретті, Қазақстан Республикасының заңдылықтарымен бекітілген, білім ұйымдарындағы оқушыларға, тәрбиеленушілерге медициналық қызмет көрсету.</w:t>
      </w:r>
      <w:r>
        <w:br/>
      </w:r>
      <w:r>
        <w:rPr>
          <w:rFonts w:ascii="Times New Roman"/>
          <w:b w:val="false"/>
          <w:i w:val="false"/>
          <w:color w:val="000000"/>
          <w:sz w:val="28"/>
        </w:rPr>
        <w:t>
      </w:t>
      </w:r>
      <w:r>
        <w:rPr>
          <w:rFonts w:ascii="Times New Roman"/>
          <w:b w:val="false"/>
          <w:i w:val="false"/>
          <w:color w:val="000000"/>
          <w:sz w:val="28"/>
        </w:rPr>
        <w:t>13) ұйым ретті, Қазақстан Республикасы заңдылықтарында қарастырылған, тәрбиеленушілер мен бөлек санатты оқитындарға тегін және жеңілдіктер бар тамақтануға;</w:t>
      </w:r>
      <w:r>
        <w:br/>
      </w:r>
      <w:r>
        <w:rPr>
          <w:rFonts w:ascii="Times New Roman"/>
          <w:b w:val="false"/>
          <w:i w:val="false"/>
          <w:color w:val="000000"/>
          <w:sz w:val="28"/>
        </w:rPr>
        <w:t>
      </w:t>
      </w:r>
      <w:r>
        <w:rPr>
          <w:rFonts w:ascii="Times New Roman"/>
          <w:b w:val="false"/>
          <w:i w:val="false"/>
          <w:color w:val="000000"/>
          <w:sz w:val="28"/>
        </w:rPr>
        <w:t>14) білім беру ұйымдарында оқу бітірген адамдарды жұмысқа орналастыруға жәрдемдеседі;</w:t>
      </w:r>
      <w:r>
        <w:br/>
      </w:r>
      <w:r>
        <w:rPr>
          <w:rFonts w:ascii="Times New Roman"/>
          <w:b w:val="false"/>
          <w:i w:val="false"/>
          <w:color w:val="000000"/>
          <w:sz w:val="28"/>
        </w:rPr>
        <w:t>
      </w:t>
      </w:r>
      <w:r>
        <w:rPr>
          <w:rFonts w:ascii="Times New Roman"/>
          <w:b w:val="false"/>
          <w:i w:val="false"/>
          <w:color w:val="000000"/>
          <w:sz w:val="28"/>
        </w:rPr>
        <w:t>15) білім мониторингін жүзеге асыру;</w:t>
      </w:r>
      <w:r>
        <w:br/>
      </w:r>
      <w:r>
        <w:rPr>
          <w:rFonts w:ascii="Times New Roman"/>
          <w:b w:val="false"/>
          <w:i w:val="false"/>
          <w:color w:val="000000"/>
          <w:sz w:val="28"/>
        </w:rPr>
        <w:t>
      </w:t>
      </w:r>
      <w:r>
        <w:rPr>
          <w:rFonts w:ascii="Times New Roman"/>
          <w:b w:val="false"/>
          <w:i w:val="false"/>
          <w:color w:val="000000"/>
          <w:sz w:val="28"/>
        </w:rPr>
        <w:t>16) тапсырысты ұйымдастыру және білім ұйымдарын қамтамасыз ету, жалпы білім негізгі орта оқу бағдарламасын іске асыру, жалпы орта білімді, білім туралы мемлекеттік құжат бланкісінің үлгісі мен олардың қолдану бақылауын жүзеге асыру;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заңнамасында көзделгенөзге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бұйрықтарды, нұсқаулықтарды, әдістемелік ұсыныстар мен ережелерді шығару, сонымен қатар нормативтік актілер мен қолданыстағы заңдылықтарды орындау мен орындауларын бақылау;</w:t>
      </w:r>
      <w:r>
        <w:br/>
      </w:r>
      <w:r>
        <w:rPr>
          <w:rFonts w:ascii="Times New Roman"/>
          <w:b w:val="false"/>
          <w:i w:val="false"/>
          <w:color w:val="000000"/>
          <w:sz w:val="28"/>
        </w:rPr>
        <w:t>
      </w:t>
      </w:r>
      <w:r>
        <w:rPr>
          <w:rFonts w:ascii="Times New Roman"/>
          <w:b w:val="false"/>
          <w:i w:val="false"/>
          <w:color w:val="000000"/>
          <w:sz w:val="28"/>
        </w:rPr>
        <w:t>2) бір мекемеге қарасты ұйымдардағы оқу–тәрбие процесінің сапасын бақылау;</w:t>
      </w:r>
      <w:r>
        <w:br/>
      </w:r>
      <w:r>
        <w:rPr>
          <w:rFonts w:ascii="Times New Roman"/>
          <w:b w:val="false"/>
          <w:i w:val="false"/>
          <w:color w:val="000000"/>
          <w:sz w:val="28"/>
        </w:rPr>
        <w:t>
      </w:t>
      </w:r>
      <w:r>
        <w:rPr>
          <w:rFonts w:ascii="Times New Roman"/>
          <w:b w:val="false"/>
          <w:i w:val="false"/>
          <w:color w:val="000000"/>
          <w:sz w:val="28"/>
        </w:rPr>
        <w:t>3) білім құрылымына кіретін қызметкерлерге белгіленген ретімен аттестация жүргізу;</w:t>
      </w:r>
      <w:r>
        <w:br/>
      </w:r>
      <w:r>
        <w:rPr>
          <w:rFonts w:ascii="Times New Roman"/>
          <w:b w:val="false"/>
          <w:i w:val="false"/>
          <w:color w:val="000000"/>
          <w:sz w:val="28"/>
        </w:rPr>
        <w:t>
      </w:t>
      </w:r>
      <w:r>
        <w:rPr>
          <w:rFonts w:ascii="Times New Roman"/>
          <w:b w:val="false"/>
          <w:i w:val="false"/>
          <w:color w:val="000000"/>
          <w:sz w:val="28"/>
        </w:rPr>
        <w:t>4) аудан әкімінің келісімімен жасау, мекемені қайта құру мен жабу, штаттағы қызметкерлердің сандығын анықтау;</w:t>
      </w:r>
      <w:r>
        <w:br/>
      </w:r>
      <w:r>
        <w:rPr>
          <w:rFonts w:ascii="Times New Roman"/>
          <w:b w:val="false"/>
          <w:i w:val="false"/>
          <w:color w:val="000000"/>
          <w:sz w:val="28"/>
        </w:rPr>
        <w:t>
      </w:t>
      </w:r>
      <w:r>
        <w:rPr>
          <w:rFonts w:ascii="Times New Roman"/>
          <w:b w:val="false"/>
          <w:i w:val="false"/>
          <w:color w:val="000000"/>
          <w:sz w:val="28"/>
        </w:rPr>
        <w:t>5) мектеп директорларын тағайындау, мектепке дейінгі мекемелерді аудан әкімінің келісімімен тағайындау;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заңдылықтарына сәйкес мемлекеттік қызметтер көрсету.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әкімдігінің білім бөлімі" мемлекеттік мекемесі басшылықты "Қарабалық ауданы әкімдігінің білім бөлімі"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білім бөлімі" мемлекеттік мекемесінің бірінші басшысын Қарабалық ауданың әкімі қызметке тағайындайды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"Қарабалық ауданының әкімі Қарабалық ауданы әкімдігінің білім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білім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білім бөлімі" мемлекеттік мекемесінің жұмыстарын басқарады және ұйымдастырады;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білім бөлімі" мемлекеттік мекемесінің компетенцияларына қатысты бұйрықтарды шығарады, барлық бөлімшелер мен аудандық білім мекемелерінің жүйесімен "Қарабалық ауданы әкімдігінің білім бөлімі" мемлекеттік мекеме жұмыстарын орындауға міндетті;</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білім бөлімі" мемлекеттік мекемесінің қызметкерлері мен білім ұйымындағы директорларды заңдылықтардың бекітілген ретімен лауазымға тағайындап, лауазымынан босатылады;</w:t>
      </w:r>
      <w:r>
        <w:br/>
      </w:r>
      <w:r>
        <w:rPr>
          <w:rFonts w:ascii="Times New Roman"/>
          <w:b w:val="false"/>
          <w:i w:val="false"/>
          <w:color w:val="000000"/>
          <w:sz w:val="28"/>
        </w:rPr>
        <w:t>
      </w:t>
      </w:r>
      <w:r>
        <w:rPr>
          <w:rFonts w:ascii="Times New Roman"/>
          <w:b w:val="false"/>
          <w:i w:val="false"/>
          <w:color w:val="000000"/>
          <w:sz w:val="28"/>
        </w:rPr>
        <w:t>4) мектеп директорлары мен мектепке дейінгі мекемелердің меңгерушілеріне заңдылықтардың бекітілген ретімен сыйақы беріледі, "Қарабалық ауданы әкімдігінің білім бөлімі" мемлекеттік мекемесінің қызметкерлеріне тәртіптік жазалар қолданылады;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органда атқарылған әрекет жұмыстарға жеке жауапкершілік танытады;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заңдылықтарының әрекет ететініне сәйкес басқа өкілеттерін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білім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қолданыстағы заңнамаға сәйкес өз орынбасарының өкілеттін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білім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білім бөлімі" мемлекеттік мекемесі мүлкі оған меншік иесі берген мүлік,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"Қарабалық ауданы әкімдігінің білім бөлімі"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"Қарабалық ауданы әкімдігінің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"Қарабалық ауданы әкімдігінің білім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білім бөлімі"</w:t>
      </w:r>
      <w:r>
        <w:br/>
      </w:r>
      <w:r>
        <w:rPr>
          <w:rFonts w:ascii="Times New Roman"/>
          <w:b w:val="false"/>
          <w:i w:val="false"/>
          <w:color w:val="000000"/>
          <w:sz w:val="28"/>
        </w:rPr>
        <w:t>
      </w:t>
      </w:r>
      <w:r>
        <w:rPr>
          <w:rFonts w:ascii="Times New Roman"/>
          <w:b w:val="false"/>
          <w:i w:val="false"/>
          <w:color w:val="000000"/>
          <w:sz w:val="28"/>
        </w:rPr>
        <w:t>мемлекеттік мекемесінде тұрған мекемелер мен</w:t>
      </w:r>
      <w:r>
        <w:br/>
      </w:r>
      <w:r>
        <w:rPr>
          <w:rFonts w:ascii="Times New Roman"/>
          <w:b w:val="false"/>
          <w:i w:val="false"/>
          <w:color w:val="000000"/>
          <w:sz w:val="28"/>
        </w:rPr>
        <w:t>
      </w:t>
      </w:r>
      <w:r>
        <w:rPr>
          <w:rFonts w:ascii="Times New Roman"/>
          <w:b w:val="false"/>
          <w:i w:val="false"/>
          <w:color w:val="000000"/>
          <w:sz w:val="28"/>
        </w:rPr>
        <w:t>кәсіпорындардың тізімдерін жүргізу.</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білім бөлімінің Максим Горький атындағы № 1 Қарабалық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білім бөлімінің Абай Құнанбаев атындағы Қарабалық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білім бөлімі № 3 Қарабалық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білім бөлімінің Бөрлі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білім бөлімінің Бозкөл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білім бөлімінің Есенкөл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білім бөлімінің Михайлов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білім бөлімінің Новостройка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9. "Қарабалық ауданы әкімдігінің білім бөлімінің Ново-Троицк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10. "Қарабалық ауданы әкімдігінің білім бөлімінің Приречен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11. "Қарабалық ауданы әкімдігінің білім бөлімінің Славян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білім бөлімінің Смирнов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білім бөлімінің Станционный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14. "Қарабалық ауданы әкімдігінің білім бөлімінің Тоғызақ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15. "Қарабалық ауданы әкімдігінің білім бөлімінің Белоглин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16. "Қарабалық ауданы әкімдігінің білім бөлімінің Надеждин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17. "Қарабалық ауданы әкімдігінің білім бөлімінің Победа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18. "Қарабалық ауданы әкімдігінің білім бөлімінің Примағынай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білім бөлімінің Сарыкөл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20. "Қарабалық ауданы әкімдігінің білім бөлімінің Святослав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білім бөлімінің Шадықсай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22. "Қарабалық ауданы әкімдігінің білім бөлімінің Аққұдық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білім бөлімінің Бозкөл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24. "Қарабалық ауданы әкімдігінің білім бөлімінің Верен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25. "Қарабалық ауданы әкімдігінің білім бөлімінің Веселокут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26. "Қарабалық ауданы әкімдігінің білім бөлімінің Гурьянов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27. "Қарабалық ауданы әкімдігінің білім бөлімінің Ельшан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28. "Қарабалық ауданы әкімдігінің білім бөлімінің Қособа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29 "Қарабалық ауданы әкімдігінің білім бөлімінің Лесная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30. "Қарабалық ауданы әкімдігінің білім бөлімінің Октябрь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31. "Қарабалық ауданы әкімдігінің білім бөлімінің Подгород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32. "Қарабалық ауданы әкімдігінің білім бөлімінің Рыбкин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33. "Қарабалық ауданы әкімдігінің білім бөлімінің Терентьев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34. "Қарабалық ауданы әкімдігінің білім бөлімінің Целинный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35. "Қарабалық ауданы әкімдігінің білім бөлімінің Өрнек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36. "Қарабалық ауданы әкімдігінің білім бөлімінің балалар өнер мектебі" мемлекеттік мекемесі.</w:t>
      </w:r>
      <w:r>
        <w:br/>
      </w:r>
      <w:r>
        <w:rPr>
          <w:rFonts w:ascii="Times New Roman"/>
          <w:b w:val="false"/>
          <w:i w:val="false"/>
          <w:color w:val="000000"/>
          <w:sz w:val="28"/>
        </w:rPr>
        <w:t>
      </w:t>
      </w:r>
      <w:r>
        <w:rPr>
          <w:rFonts w:ascii="Times New Roman"/>
          <w:b w:val="false"/>
          <w:i w:val="false"/>
          <w:color w:val="000000"/>
          <w:sz w:val="28"/>
        </w:rPr>
        <w:t>37. Қарабалық ауданы әкімдігінің білім бөлімінің "Қарабалық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"Қарабалық ауданы әкімдігінің білім бөлімінің балалар шығармашылық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Қарабалық ауданы әкімдігінің "Айналайын" бөбекжай-бақшасы"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40. Қарабалық ауданы әкімдігінің "Қарлығаш" бөбекжай-бақшасы"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41. Қарабалық ауданы әкімдігінің "Колосок" бөбекжай-бақшасы"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42. Қарабалық ауданы әкімдігінің "Улыбка" бөбекжай-бақшасы"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43. Қарабалық ауданы әкімдігінің білім бөлімінің "Достық" балалар сауықтыру лагері"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