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a919" w14:textId="65ba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247 «Қамысты ауданының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Қамысты ауданы мәслихатының 2015 жылғы 18 тамыздағы № 307 шешімі. Қостанай облысының Әділет департаментінде 2015 жылғы 24 тамызда № 5827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247 «Қамысты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5273 тіркелген, 2015 жылғы 16 қаңтарда «Қамысты жаңалықтары – Камыстинские новости»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Қамысты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- 1677172,3 мың теңге, оның ішінде:</w:t>
      </w:r>
      <w:r>
        <w:br/>
      </w:r>
      <w:r>
        <w:rPr>
          <w:rFonts w:ascii="Times New Roman"/>
          <w:b w:val="false"/>
          <w:i w:val="false"/>
          <w:color w:val="000000"/>
          <w:sz w:val="28"/>
        </w:rPr>
        <w:t>
      салықтық түсімдер бойынша – 573665,0 мың теңге;</w:t>
      </w:r>
      <w:r>
        <w:br/>
      </w:r>
      <w:r>
        <w:rPr>
          <w:rFonts w:ascii="Times New Roman"/>
          <w:b w:val="false"/>
          <w:i w:val="false"/>
          <w:color w:val="000000"/>
          <w:sz w:val="28"/>
        </w:rPr>
        <w:t>
      салықтық емес түсімдер бойынша – 2418,0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трансферттердің түсімдері бойынша – 1101089,0 мың теңге;</w:t>
      </w:r>
      <w:r>
        <w:br/>
      </w:r>
      <w:r>
        <w:rPr>
          <w:rFonts w:ascii="Times New Roman"/>
          <w:b w:val="false"/>
          <w:i w:val="false"/>
          <w:color w:val="000000"/>
          <w:sz w:val="28"/>
        </w:rPr>
        <w:t>
      2) шығындар – 1706812,8 мың теңге;</w:t>
      </w:r>
      <w:r>
        <w:br/>
      </w:r>
      <w:r>
        <w:rPr>
          <w:rFonts w:ascii="Times New Roman"/>
          <w:b w:val="false"/>
          <w:i w:val="false"/>
          <w:color w:val="000000"/>
          <w:sz w:val="28"/>
        </w:rPr>
        <w:t>
      3) таза бюджеттік кредиттеу – 7541,0 мың теңге, оның ішінде:</w:t>
      </w:r>
      <w:r>
        <w:br/>
      </w:r>
      <w:r>
        <w:rPr>
          <w:rFonts w:ascii="Times New Roman"/>
          <w:b w:val="false"/>
          <w:i w:val="false"/>
          <w:color w:val="000000"/>
          <w:sz w:val="28"/>
        </w:rPr>
        <w:t>
      бюджеттік кредиттер – 14865,0 мың теңге;</w:t>
      </w:r>
      <w:r>
        <w:br/>
      </w:r>
      <w:r>
        <w:rPr>
          <w:rFonts w:ascii="Times New Roman"/>
          <w:b w:val="false"/>
          <w:i w:val="false"/>
          <w:color w:val="000000"/>
          <w:sz w:val="28"/>
        </w:rPr>
        <w:t>
      бюджеттік кредиттерді өтеу – 7324,0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-37181,5 мың теңге;</w:t>
      </w:r>
      <w:r>
        <w:br/>
      </w:r>
      <w:r>
        <w:rPr>
          <w:rFonts w:ascii="Times New Roman"/>
          <w:b w:val="false"/>
          <w:i w:val="false"/>
          <w:color w:val="000000"/>
          <w:sz w:val="28"/>
        </w:rPr>
        <w:t>
      6) бюджет тапшылығын қаржыландыру (профицитін пайдалану) – 37181,2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2015 жылға арналған аудандық бюджетте облыстық бюджеттен аудан бюджетін дамытуға – 0,0 мың теңге сомасында нысаналы трансферттер түсімі көзделгені ескерілсін, оның ішінде:</w:t>
      </w:r>
      <w:r>
        <w:br/>
      </w:r>
      <w:r>
        <w:rPr>
          <w:rFonts w:ascii="Times New Roman"/>
          <w:b w:val="false"/>
          <w:i w:val="false"/>
          <w:color w:val="000000"/>
          <w:sz w:val="28"/>
        </w:rPr>
        <w:t>
      1) ауылдық елді мекендерде сумен жабдықтау жүйелерін дамытуға - 0,0 мың теңге сомасында нысаналы трансферт;</w:t>
      </w:r>
      <w:r>
        <w:br/>
      </w:r>
      <w:r>
        <w:rPr>
          <w:rFonts w:ascii="Times New Roman"/>
          <w:b w:val="false"/>
          <w:i w:val="false"/>
          <w:color w:val="000000"/>
          <w:sz w:val="28"/>
        </w:rPr>
        <w:t>
      2) спорт объектілерін дамытуға – 0,0 мың теңге сомасында нысаналы трансферт.»;</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2015 жылға арналған аудандық бюджетте облыстық бюджеттен қаражат түсімдері көзделгені ескерілсін, оның ішінде:</w:t>
      </w:r>
      <w:r>
        <w:br/>
      </w:r>
      <w:r>
        <w:rPr>
          <w:rFonts w:ascii="Times New Roman"/>
          <w:b w:val="false"/>
          <w:i w:val="false"/>
          <w:color w:val="000000"/>
          <w:sz w:val="28"/>
        </w:rPr>
        <w:t>
      - аудандар және қалалар деңгейіне ақшалай қаражаттарды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асырап бағауға - 2449,0 мың теңге сомасында;</w:t>
      </w:r>
      <w:r>
        <w:br/>
      </w:r>
      <w:r>
        <w:rPr>
          <w:rFonts w:ascii="Times New Roman"/>
          <w:b w:val="false"/>
          <w:i w:val="false"/>
          <w:color w:val="000000"/>
          <w:sz w:val="28"/>
        </w:rPr>
        <w:t>
      -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- 149,0 мың теңге сомасында;</w:t>
      </w:r>
      <w:r>
        <w:br/>
      </w:r>
      <w:r>
        <w:rPr>
          <w:rFonts w:ascii="Times New Roman"/>
          <w:b w:val="false"/>
          <w:i w:val="false"/>
          <w:color w:val="000000"/>
          <w:sz w:val="28"/>
        </w:rPr>
        <w:t>
      - облыстық спартакиада өткізу кезеңінде мәдени-бұқаралық іс-шаралар даярлауға және өткізуге - 0,0 мың теңге сомасында;</w:t>
      </w:r>
      <w:r>
        <w:br/>
      </w:r>
      <w:r>
        <w:rPr>
          <w:rFonts w:ascii="Times New Roman"/>
          <w:b w:val="false"/>
          <w:i w:val="false"/>
          <w:color w:val="000000"/>
          <w:sz w:val="28"/>
        </w:rPr>
        <w:t>
      - дене шынықтыру және спорт бөліміне спорттық мүккаммал мен жабдықтарды сатып алуға – 0,0 мың теңге сомасында;</w:t>
      </w:r>
      <w:r>
        <w:br/>
      </w:r>
      <w:r>
        <w:rPr>
          <w:rFonts w:ascii="Times New Roman"/>
          <w:b w:val="false"/>
          <w:i w:val="false"/>
          <w:color w:val="000000"/>
          <w:sz w:val="28"/>
        </w:rPr>
        <w:t>
      -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 - 0,0 мың теңге сомасында;</w:t>
      </w:r>
      <w:r>
        <w:br/>
      </w:r>
      <w:r>
        <w:rPr>
          <w:rFonts w:ascii="Times New Roman"/>
          <w:b w:val="false"/>
          <w:i w:val="false"/>
          <w:color w:val="000000"/>
          <w:sz w:val="28"/>
        </w:rPr>
        <w:t>
      - Ұлы Отан соғысы қатысушыларының және мүгедектерінің тұрмыстық қажеттіліктеріне әлеуметтік көмек мөлшерін 6-дан 10 айлық есептік көрсеткішке дейін ұлғайтуға – 285,0 мың теңге сомасында;</w:t>
      </w:r>
      <w:r>
        <w:br/>
      </w:r>
      <w:r>
        <w:rPr>
          <w:rFonts w:ascii="Times New Roman"/>
          <w:b w:val="false"/>
          <w:i w:val="false"/>
          <w:color w:val="000000"/>
          <w:sz w:val="28"/>
        </w:rPr>
        <w:t>
      - ауыл ішіндегі автомобиль жолдарын орташа жөндеуіне – 0,0 мың теңге;</w:t>
      </w:r>
      <w:r>
        <w:br/>
      </w:r>
      <w:r>
        <w:rPr>
          <w:rFonts w:ascii="Times New Roman"/>
          <w:b w:val="false"/>
          <w:i w:val="false"/>
          <w:color w:val="000000"/>
          <w:sz w:val="28"/>
        </w:rPr>
        <w:t>
      - аудандық маңызы бар автомобиль жолдарын қысқы ұстауына - 0,0 мың теңге сомасында;</w:t>
      </w:r>
      <w:r>
        <w:br/>
      </w:r>
      <w:r>
        <w:rPr>
          <w:rFonts w:ascii="Times New Roman"/>
          <w:b w:val="false"/>
          <w:i w:val="false"/>
          <w:color w:val="000000"/>
          <w:sz w:val="28"/>
        </w:rPr>
        <w:t>
      - 2015 жылға арналған электрондық оқыту жүйесінің бағдарламасы щеңберінде кең жолақты интернетке төлеуге – 0,0 мың теңге сомасында;</w:t>
      </w:r>
      <w:r>
        <w:br/>
      </w:r>
      <w:r>
        <w:rPr>
          <w:rFonts w:ascii="Times New Roman"/>
          <w:b w:val="false"/>
          <w:i w:val="false"/>
          <w:color w:val="000000"/>
          <w:sz w:val="28"/>
        </w:rPr>
        <w:t>
      -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 194,3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«Қамысты ауданы жергілікті атқарушы органының 2015 жылға арналған резерві – 1456,0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мазмұнындағы </w:t>
      </w:r>
      <w:r>
        <w:rPr>
          <w:rFonts w:ascii="Times New Roman"/>
          <w:b w:val="false"/>
          <w:i w:val="false"/>
          <w:color w:val="000000"/>
          <w:sz w:val="28"/>
        </w:rPr>
        <w:t>9-1-тармағымен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«9-1. 2015 жылға арналған аудан бюджетінде жергілікті өзін-өзі басқару органдарына берілетін трансфеттердің ауылдар, кенттер, ауылдық округтер, аудандық маңызы бар қалалар арасында бөлінуі 250,0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Т. Кравченко</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К. Нұржанова</w:t>
      </w:r>
      <w:r>
        <w:br/>
      </w:r>
      <w:r>
        <w:rPr>
          <w:rFonts w:ascii="Times New Roman"/>
          <w:b w:val="false"/>
          <w:i w:val="false"/>
          <w:color w:val="000000"/>
          <w:sz w:val="28"/>
        </w:rPr>
        <w:t>
</w:t>
      </w:r>
      <w:r>
        <w:rPr>
          <w:rFonts w:ascii="Times New Roman"/>
          <w:b w:val="false"/>
          <w:i/>
          <w:color w:val="000000"/>
          <w:sz w:val="28"/>
        </w:rPr>
        <w:t>      2015 жылғы 18 тамыз</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307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Қамысты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06"/>
        <w:gridCol w:w="823"/>
        <w:gridCol w:w="762"/>
        <w:gridCol w:w="6845"/>
        <w:gridCol w:w="215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1677172,3</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573665,0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264091,0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236317,0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31197,0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1101089,3</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1101089,3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1101089,3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89"/>
        <w:gridCol w:w="749"/>
        <w:gridCol w:w="808"/>
        <w:gridCol w:w="6874"/>
        <w:gridCol w:w="217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1706812,8</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242056,2</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204501,0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14168,6</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14168,6</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65975,1</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65975,1</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124357,3</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124247,3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15333,0</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7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7394,7</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7394,7</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7394,7</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1011232,7</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70519,0</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877476,6</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851866,8</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834469,1</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17397,7</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40876,1</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40876,1</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9763,8</w:t>
            </w:r>
          </w:p>
        </w:tc>
      </w:tr>
      <w:tr>
        <w:trPr>
          <w:trHeight w:val="7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13958,3</w:t>
            </w:r>
            <w:r>
              <w:br/>
            </w:r>
            <w:r>
              <w:rPr>
                <w:rFonts w:ascii="Times New Roman"/>
                <w:b w:val="false"/>
                <w:i w:val="false"/>
                <w:color w:val="000000"/>
                <w:sz w:val="20"/>
              </w:rPr>
              <w:t>
 </w:t>
            </w:r>
          </w:p>
        </w:tc>
      </w:tr>
      <w:tr>
        <w:trPr>
          <w:trHeight w:val="5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78499,5</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47317,0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47317,0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10528,0</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28636,5</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28636,5</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59607,0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4821,3</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4821,3</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4357,3</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10836,4</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43949,3</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33581,3</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14957,6</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18458,7</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134758,6</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6356,6</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12816,4</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51615,4</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46589,4</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13910,4</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18499,3</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10728,3</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80486,9</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40889,4</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20309,5</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8869,5</w:t>
            </w:r>
          </w:p>
        </w:tc>
      </w:tr>
      <w:tr>
        <w:trPr>
          <w:trHeight w:val="1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7761,5</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7761,5</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7761,5</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67769,2</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67769,2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21241,6</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-37181,5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37181,5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29640,5</w:t>
            </w:r>
          </w:p>
        </w:tc>
      </w:tr>
    </w:tbl>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 307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 247   </w:t>
      </w:r>
      <w:r>
        <w:br/>
      </w:r>
      <w:r>
        <w:rPr>
          <w:rFonts w:ascii="Times New Roman"/>
          <w:b w:val="false"/>
          <w:i w:val="false"/>
          <w:color w:val="000000"/>
          <w:sz w:val="28"/>
        </w:rPr>
        <w:t xml:space="preserve">
шешіміне 6-қосымша          </w:t>
      </w:r>
    </w:p>
    <w:p>
      <w:pPr>
        <w:spacing w:after="0"/>
        <w:ind w:left="0"/>
        <w:jc w:val="left"/>
      </w:pPr>
      <w:r>
        <w:rPr>
          <w:rFonts w:ascii="Times New Roman"/>
          <w:b/>
          <w:i w:val="false"/>
          <w:color w:val="000000"/>
        </w:rPr>
        <w:t xml:space="preserve"> 2015 жылға арналған жергілікті өзін-өзі басқару органдарына</w:t>
      </w:r>
      <w:r>
        <w:br/>
      </w:r>
      <w:r>
        <w:rPr>
          <w:rFonts w:ascii="Times New Roman"/>
          <w:b/>
          <w:i w:val="false"/>
          <w:color w:val="000000"/>
        </w:rPr>
        <w:t>
берілетін трансфеттердің аудандық маңызы бар қалалар, ауылдар,</w:t>
      </w:r>
      <w:r>
        <w:br/>
      </w:r>
      <w:r>
        <w:rPr>
          <w:rFonts w:ascii="Times New Roman"/>
          <w:b/>
          <w:i w:val="false"/>
          <w:color w:val="000000"/>
        </w:rPr>
        <w:t>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453"/>
        <w:gridCol w:w="43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