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2d099" w14:textId="372d0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Приречный ауылы әкімінің 2015 жылғы 2 қыркүйектегі № 1 шешімі. Қостанай облысының Әділет департаментінде 2015 жылғы 8 қыркүйекте № 5868 болып тіркелді. Күші жойылды - Қостанай облысы Жітіқара ауданы Приречный ауылы әкімінің 2017 жылғы 26 қаңтардағы № 1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Жітіқара ауданы Приречный ауылы әкімінің 26.01.2017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12.12.2016 бастап туындаған қатынастарға таратылады).</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10-1-бабының</w:t>
      </w:r>
      <w:r>
        <w:rPr>
          <w:rFonts w:ascii="Times New Roman"/>
          <w:b w:val="false"/>
          <w:i w:val="false"/>
          <w:color w:val="000000"/>
          <w:sz w:val="28"/>
        </w:rPr>
        <w:t xml:space="preserve"> 7) тармақшасына сәйкес және Жітіқара ауданының бас мемлекеттік ветеринариялық-санитариялық инспекторының 2015 жылғы 27 шілдедегі № 01-20/176 ұсынысы негізінде Приречный ауылының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Жітіқара ауданы Приречный ауылында орналасқан "Приречное Агро" жауапкершілігі шектеулі серіктестігінің аумағында ірі қара мал бруцеллезінің пайда болуына байланысты шектеу іс-шаралары белгіленсін.</w:t>
      </w:r>
      <w:r>
        <w:br/>
      </w:r>
      <w:r>
        <w:rPr>
          <w:rFonts w:ascii="Times New Roman"/>
          <w:b w:val="false"/>
          <w:i w:val="false"/>
          <w:color w:val="000000"/>
          <w:sz w:val="28"/>
        </w:rPr>
        <w:t>
      </w:t>
      </w:r>
      <w:r>
        <w:rPr>
          <w:rFonts w:ascii="Times New Roman"/>
          <w:b w:val="false"/>
          <w:i w:val="false"/>
          <w:color w:val="000000"/>
          <w:sz w:val="28"/>
        </w:rPr>
        <w:t>2. "Қазақстан Республикасы Ауыл шаруашылығы министрлігі Ветеринариялық бақылау және қадағалау комитетiнiң Жітіқара аудандық аумақтық инспекциясы" мемлекеттік мекемесіне (келісім бойынша), "Қазақстан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департаментінің Жітіқара аудандық тұтынушылардың құқықтарын қорғау басқармасы" республикалық мемлекеттік мекемесіне (келісім бойынша) анықталған эпизоотиялық ошақта ветеринариялық-санитариялық қолайлы жағдайға қол жеткізуге қажетті іс-шараларды жүргізу ұсынылсын.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4. Осы шешім алғашқы ресми жарияланған күнінен кейін күнтізбелік он күн өткен соң қолданысқа енгізіледі және 2015 жылғы 23 шілдеден бастап туындаған қатынастарға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Приречный ауылының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Уразалинов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КЕЛІСІЛДІ: </w:t>
      </w:r>
      <w:r>
        <w:br/>
      </w:r>
      <w:r>
        <w:rPr>
          <w:rFonts w:ascii="Times New Roman"/>
          <w:b w:val="false"/>
          <w:i w:val="false"/>
          <w:color w:val="000000"/>
          <w:sz w:val="28"/>
        </w:rPr>
        <w:t xml:space="preserve">
      "Жітіқара ауданы әкімдігінің </w:t>
      </w:r>
      <w:r>
        <w:br/>
      </w:r>
      <w:r>
        <w:rPr>
          <w:rFonts w:ascii="Times New Roman"/>
          <w:b w:val="false"/>
          <w:i w:val="false"/>
          <w:color w:val="000000"/>
          <w:sz w:val="28"/>
        </w:rPr>
        <w:t xml:space="preserve">
      ветеринария бөлімі" мемлекеттік </w:t>
      </w:r>
      <w:r>
        <w:br/>
      </w:r>
      <w:r>
        <w:rPr>
          <w:rFonts w:ascii="Times New Roman"/>
          <w:b w:val="false"/>
          <w:i w:val="false"/>
          <w:color w:val="000000"/>
          <w:sz w:val="28"/>
        </w:rPr>
        <w:t xml:space="preserve">
      мекемесінің басшысы </w:t>
      </w:r>
      <w:r>
        <w:br/>
      </w:r>
      <w:r>
        <w:rPr>
          <w:rFonts w:ascii="Times New Roman"/>
          <w:b w:val="false"/>
          <w:i w:val="false"/>
          <w:color w:val="000000"/>
          <w:sz w:val="28"/>
        </w:rPr>
        <w:t xml:space="preserve">
      _____________ С. Сарымсаков </w:t>
      </w:r>
      <w:r>
        <w:br/>
      </w:r>
      <w:r>
        <w:rPr>
          <w:rFonts w:ascii="Times New Roman"/>
          <w:b w:val="false"/>
          <w:i w:val="false"/>
          <w:color w:val="000000"/>
          <w:sz w:val="28"/>
        </w:rPr>
        <w:t>
      2015 жылғы 2 қыркүйек</w:t>
      </w:r>
      <w:r>
        <w:br/>
      </w:r>
      <w:r>
        <w:rPr>
          <w:rFonts w:ascii="Times New Roman"/>
          <w:b w:val="false"/>
          <w:i w:val="false"/>
          <w:color w:val="000000"/>
          <w:sz w:val="28"/>
        </w:rPr>
        <w:t xml:space="preserve">
       "Қазақстан Республика Ауыл </w:t>
      </w:r>
      <w:r>
        <w:br/>
      </w:r>
      <w:r>
        <w:rPr>
          <w:rFonts w:ascii="Times New Roman"/>
          <w:b w:val="false"/>
          <w:i w:val="false"/>
          <w:color w:val="000000"/>
          <w:sz w:val="28"/>
        </w:rPr>
        <w:t xml:space="preserve">
      шаруашылығы министрлігі </w:t>
      </w:r>
      <w:r>
        <w:br/>
      </w:r>
      <w:r>
        <w:rPr>
          <w:rFonts w:ascii="Times New Roman"/>
          <w:b w:val="false"/>
          <w:i w:val="false"/>
          <w:color w:val="000000"/>
          <w:sz w:val="28"/>
        </w:rPr>
        <w:t xml:space="preserve">
      Ветеринариялық бақылау және </w:t>
      </w:r>
      <w:r>
        <w:br/>
      </w:r>
      <w:r>
        <w:rPr>
          <w:rFonts w:ascii="Times New Roman"/>
          <w:b w:val="false"/>
          <w:i w:val="false"/>
          <w:color w:val="000000"/>
          <w:sz w:val="28"/>
        </w:rPr>
        <w:t xml:space="preserve">
      қадағалау комитетінің </w:t>
      </w:r>
      <w:r>
        <w:br/>
      </w:r>
      <w:r>
        <w:rPr>
          <w:rFonts w:ascii="Times New Roman"/>
          <w:b w:val="false"/>
          <w:i w:val="false"/>
          <w:color w:val="000000"/>
          <w:sz w:val="28"/>
        </w:rPr>
        <w:t xml:space="preserve">
      Жітіқара аудандық аумақтық </w:t>
      </w:r>
      <w:r>
        <w:br/>
      </w:r>
      <w:r>
        <w:rPr>
          <w:rFonts w:ascii="Times New Roman"/>
          <w:b w:val="false"/>
          <w:i w:val="false"/>
          <w:color w:val="000000"/>
          <w:sz w:val="28"/>
        </w:rPr>
        <w:t xml:space="preserve">
      инспекциясы" мемлекеттік </w:t>
      </w:r>
      <w:r>
        <w:br/>
      </w:r>
      <w:r>
        <w:rPr>
          <w:rFonts w:ascii="Times New Roman"/>
          <w:b w:val="false"/>
          <w:i w:val="false"/>
          <w:color w:val="000000"/>
          <w:sz w:val="28"/>
        </w:rPr>
        <w:t xml:space="preserve">
      мекемесінің басшысы </w:t>
      </w:r>
      <w:r>
        <w:br/>
      </w:r>
      <w:r>
        <w:rPr>
          <w:rFonts w:ascii="Times New Roman"/>
          <w:b w:val="false"/>
          <w:i w:val="false"/>
          <w:color w:val="000000"/>
          <w:sz w:val="28"/>
        </w:rPr>
        <w:t xml:space="preserve">
      _____________ Т. Нургазин </w:t>
      </w:r>
      <w:r>
        <w:br/>
      </w:r>
      <w:r>
        <w:rPr>
          <w:rFonts w:ascii="Times New Roman"/>
          <w:b w:val="false"/>
          <w:i w:val="false"/>
          <w:color w:val="000000"/>
          <w:sz w:val="28"/>
        </w:rPr>
        <w:t>
      2015 жылғы 2 қыркүйек</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 </w:t>
      </w:r>
      <w:r>
        <w:br/>
      </w:r>
      <w:r>
        <w:rPr>
          <w:rFonts w:ascii="Times New Roman"/>
          <w:b w:val="false"/>
          <w:i w:val="false"/>
          <w:color w:val="000000"/>
          <w:sz w:val="28"/>
        </w:rPr>
        <w:t xml:space="preserve">
      Тұтынушылардың құқықтарын </w:t>
      </w:r>
      <w:r>
        <w:br/>
      </w:r>
      <w:r>
        <w:rPr>
          <w:rFonts w:ascii="Times New Roman"/>
          <w:b w:val="false"/>
          <w:i w:val="false"/>
          <w:color w:val="000000"/>
          <w:sz w:val="28"/>
        </w:rPr>
        <w:t xml:space="preserve">
      қорғау комитетінің Қостанай </w:t>
      </w:r>
      <w:r>
        <w:br/>
      </w:r>
      <w:r>
        <w:rPr>
          <w:rFonts w:ascii="Times New Roman"/>
          <w:b w:val="false"/>
          <w:i w:val="false"/>
          <w:color w:val="000000"/>
          <w:sz w:val="28"/>
        </w:rPr>
        <w:t xml:space="preserve">
      облысы тұтынушылардан </w:t>
      </w:r>
      <w:r>
        <w:br/>
      </w:r>
      <w:r>
        <w:rPr>
          <w:rFonts w:ascii="Times New Roman"/>
          <w:b w:val="false"/>
          <w:i w:val="false"/>
          <w:color w:val="000000"/>
          <w:sz w:val="28"/>
        </w:rPr>
        <w:t xml:space="preserve">
      құқықтарын қорғау </w:t>
      </w:r>
      <w:r>
        <w:br/>
      </w:r>
      <w:r>
        <w:rPr>
          <w:rFonts w:ascii="Times New Roman"/>
          <w:b w:val="false"/>
          <w:i w:val="false"/>
          <w:color w:val="000000"/>
          <w:sz w:val="28"/>
        </w:rPr>
        <w:t xml:space="preserve">
      департаментінің Жітіқара </w:t>
      </w:r>
      <w:r>
        <w:br/>
      </w:r>
      <w:r>
        <w:rPr>
          <w:rFonts w:ascii="Times New Roman"/>
          <w:b w:val="false"/>
          <w:i w:val="false"/>
          <w:color w:val="000000"/>
          <w:sz w:val="28"/>
        </w:rPr>
        <w:t xml:space="preserve">
      аудандық тұтынушылардын </w:t>
      </w:r>
      <w:r>
        <w:br/>
      </w:r>
      <w:r>
        <w:rPr>
          <w:rFonts w:ascii="Times New Roman"/>
          <w:b w:val="false"/>
          <w:i w:val="false"/>
          <w:color w:val="000000"/>
          <w:sz w:val="28"/>
        </w:rPr>
        <w:t xml:space="preserve">
      құқықтарын қорғау басқармасы" </w:t>
      </w:r>
      <w:r>
        <w:br/>
      </w:r>
      <w:r>
        <w:rPr>
          <w:rFonts w:ascii="Times New Roman"/>
          <w:b w:val="false"/>
          <w:i w:val="false"/>
          <w:color w:val="000000"/>
          <w:sz w:val="28"/>
        </w:rPr>
        <w:t xml:space="preserve">
      республикалық мемлекеттік </w:t>
      </w:r>
      <w:r>
        <w:br/>
      </w:r>
      <w:r>
        <w:rPr>
          <w:rFonts w:ascii="Times New Roman"/>
          <w:b w:val="false"/>
          <w:i w:val="false"/>
          <w:color w:val="000000"/>
          <w:sz w:val="28"/>
        </w:rPr>
        <w:t xml:space="preserve">
      мекемесінің басшысы </w:t>
      </w:r>
      <w:r>
        <w:br/>
      </w:r>
      <w:r>
        <w:rPr>
          <w:rFonts w:ascii="Times New Roman"/>
          <w:b w:val="false"/>
          <w:i w:val="false"/>
          <w:color w:val="000000"/>
          <w:sz w:val="28"/>
        </w:rPr>
        <w:t xml:space="preserve">
      ______________ Ж. Спабеков </w:t>
      </w:r>
      <w:r>
        <w:br/>
      </w:r>
      <w:r>
        <w:rPr>
          <w:rFonts w:ascii="Times New Roman"/>
          <w:b w:val="false"/>
          <w:i w:val="false"/>
          <w:color w:val="000000"/>
          <w:sz w:val="28"/>
        </w:rPr>
        <w:t>
      2015 жылғы 2 қыркүйек</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