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2e2a" w14:textId="0832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шалғайдағы елдi мекендерде тұратын балаларды жалпы бiлiм беретiн мектептерге тасымалдаудың схемасы мен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2015 жылғы 18 маусымдағы № 211 қаулысы. Қостанай облысының Әділет департаментінде 2015 жылғы 29 маусымда № 5700 болып тіркелді. Күші жойылды - Қостанай облысы Жітіқара ауданы әкімдігінің 2015 жылғы 1 қазандағы № 318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әкімдігінің 01.10.2015 </w:t>
      </w:r>
      <w:r>
        <w:rPr>
          <w:rFonts w:ascii="Times New Roman"/>
          <w:b w:val="false"/>
          <w:i w:val="false"/>
          <w:color w:val="ff0000"/>
          <w:sz w:val="28"/>
        </w:rPr>
        <w:t>№ 318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бекiтілсін.</w:t>
      </w:r>
      <w:r>
        <w:br/>
      </w:r>
      <w:r>
        <w:rPr>
          <w:rFonts w:ascii="Times New Roman"/>
          <w:b w:val="false"/>
          <w:i w:val="false"/>
          <w:color w:val="000000"/>
          <w:sz w:val="28"/>
        </w:rPr>
        <w:t>
</w:t>
      </w:r>
      <w:r>
        <w:rPr>
          <w:rFonts w:ascii="Times New Roman"/>
          <w:b w:val="false"/>
          <w:i w:val="false"/>
          <w:color w:val="000000"/>
          <w:sz w:val="28"/>
        </w:rPr>
        <w:t>
      2. Қоса беріліп отырған Жітіқара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А.К. Досмухамедовке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М. Утешов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211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7251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59563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18 маусымдағы  </w:t>
      </w:r>
      <w:r>
        <w:br/>
      </w:r>
      <w:r>
        <w:rPr>
          <w:rFonts w:ascii="Times New Roman"/>
          <w:b w:val="false"/>
          <w:i w:val="false"/>
          <w:color w:val="000000"/>
          <w:sz w:val="28"/>
        </w:rPr>
        <w:t xml:space="preserve">
№ 211 қаулысымен бекітілген </w:t>
      </w:r>
    </w:p>
    <w:bookmarkEnd w:id="3"/>
    <w:p>
      <w:pPr>
        <w:spacing w:after="0"/>
        <w:ind w:left="0"/>
        <w:jc w:val="left"/>
      </w:pPr>
      <w:r>
        <w:rPr>
          <w:rFonts w:ascii="Times New Roman"/>
          <w:b/>
          <w:i w:val="false"/>
          <w:color w:val="000000"/>
        </w:rPr>
        <w:t xml:space="preserve"> Жітіқара ауданының шалғайдағы елдi мекендерде</w:t>
      </w:r>
      <w:r>
        <w:br/>
      </w:r>
      <w:r>
        <w:rPr>
          <w:rFonts w:ascii="Times New Roman"/>
          <w:b/>
          <w:i w:val="false"/>
          <w:color w:val="000000"/>
        </w:rPr>
        <w:t>
тұратын балаларды жалпы бiлiм беретiн мектептерге</w:t>
      </w:r>
      <w:r>
        <w:br/>
      </w:r>
      <w:r>
        <w:rPr>
          <w:rFonts w:ascii="Times New Roman"/>
          <w:b/>
          <w:i w:val="false"/>
          <w:color w:val="000000"/>
        </w:rPr>
        <w:t>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Жітіқара ауданының шалғайдағы елдi мекендерде тұратын балаларды жалпы бiлiм беретiн мектептерге тасымалдау қағидалары (бұдан әрі - Балаларды жалпы бiлiм беретiн мектептерге тасымалдау қағидалары) "Автомобиль көлiгi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қаулысына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w:t>
      </w:r>
      <w:r>
        <w:rPr>
          <w:rFonts w:ascii="Times New Roman"/>
          <w:b w:val="false"/>
          <w:i w:val="false"/>
          <w:color w:val="000000"/>
          <w:sz w:val="28"/>
        </w:rPr>
        <w:t>№ 493</w:t>
      </w:r>
      <w:r>
        <w:rPr>
          <w:rFonts w:ascii="Times New Roman"/>
          <w:b w:val="false"/>
          <w:i w:val="false"/>
          <w:color w:val="000000"/>
          <w:sz w:val="28"/>
        </w:rPr>
        <w:t xml:space="preserve"> қаулысымен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түстi шұғылалы шырақшамен жабдықталуға тиіс. Бұл автобустардың алдына және артына "Балаларды тасымалдау" деген тану белгісі 1.21. жол белгісінің рәмізін қара бояумен бедерлеп қызыл түсті жиекті сары түсті квадрат түрінде (жақтары кемінде екі жүз елу миллиметр, жиектің ені - жақтың 1/10) орнатылады.</w:t>
      </w:r>
    </w:p>
    <w:bookmarkEnd w:id="5"/>
    <w:bookmarkStart w:name="z13" w:id="6"/>
    <w:p>
      <w:pPr>
        <w:spacing w:after="0"/>
        <w:ind w:left="0"/>
        <w:jc w:val="left"/>
      </w:pPr>
      <w:r>
        <w:rPr>
          <w:rFonts w:ascii="Times New Roman"/>
          <w:b/>
          <w:i w:val="false"/>
          <w:color w:val="000000"/>
        </w:rPr>
        <w:t xml:space="preserve"> 
2. Баларларды</w:t>
      </w:r>
      <w:r>
        <w:br/>
      </w:r>
      <w:r>
        <w:rPr>
          <w:rFonts w:ascii="Times New Roman"/>
          <w:b/>
          <w:i w:val="false"/>
          <w:color w:val="000000"/>
        </w:rPr>
        <w:t>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кезінде)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жүру </w:t>
      </w:r>
      <w:r>
        <w:rPr>
          <w:rFonts w:ascii="Times New Roman"/>
          <w:b w:val="false"/>
          <w:i w:val="false"/>
          <w:color w:val="000000"/>
          <w:sz w:val="28"/>
        </w:rPr>
        <w:t>қағидасын</w:t>
      </w:r>
      <w:r>
        <w:rPr>
          <w:rFonts w:ascii="Times New Roman"/>
          <w:b w:val="false"/>
          <w:i w:val="false"/>
          <w:color w:val="000000"/>
          <w:sz w:val="28"/>
        </w:rPr>
        <w:t xml:space="preserve"> (бұдан әрі – Жол жүру қағидасы) соңғы жылдары еңбек тәртібін және қозғалысы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қағидаларын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заңнамағы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