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b94d" w14:textId="7bcb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2015 жылғы 11 қыркүейктегі № 141 қаулысы. Қостанай облысының Әділет департаментінде 2015 жылғы 14 қазанда № 5934 болып тіркелді. Күші жойылды - Қостанай облысы Жангелдин ауданы әкімдігінің 2016 жылғы 6 мамырдағы № 50 қаулысымен</w:t>
      </w:r>
    </w:p>
    <w:p>
      <w:pPr>
        <w:spacing w:after="0"/>
        <w:ind w:left="0"/>
        <w:jc w:val="left"/>
      </w:pPr>
      <w:r>
        <w:rPr>
          <w:rFonts w:ascii="Times New Roman"/>
          <w:b w:val="false"/>
          <w:i w:val="false"/>
          <w:color w:val="ff0000"/>
          <w:sz w:val="28"/>
        </w:rPr>
        <w:t xml:space="preserve">      Ескерту. Күші жойылды - Қостанай облысы Жангелдин ауданы әкімдігінің 06.05.2016 </w:t>
      </w:r>
      <w:r>
        <w:rPr>
          <w:rFonts w:ascii="Times New Roman"/>
          <w:b w:val="false"/>
          <w:i w:val="false"/>
          <w:color w:val="ff0000"/>
          <w:sz w:val="28"/>
        </w:rPr>
        <w:t>№ 50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2001 жылғы 23 қаңтардағы Қазақстан Республикасы Заңының</w:t>
      </w:r>
      <w:r>
        <w:rPr>
          <w:rFonts w:ascii="Times New Roman"/>
          <w:b w:val="false"/>
          <w:i w:val="false"/>
          <w:color w:val="000000"/>
          <w:sz w:val="28"/>
        </w:rPr>
        <w:t xml:space="preserve"> 31-бабына</w:t>
      </w:r>
      <w:r>
        <w:rPr>
          <w:rFonts w:ascii="Times New Roman"/>
          <w:b w:val="false"/>
          <w:i w:val="false"/>
          <w:color w:val="000000"/>
          <w:sz w:val="28"/>
        </w:rPr>
        <w:t xml:space="preserve"> және Қазақстан Республикасы Президентінің 2012 жылғы 29 қазандағы № 410 "Қазақстан Республикасы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Жангелдин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"Жангелдин ауданының қаржы бөлімі"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Кенжегарин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11 қыркүйектегі</w:t>
            </w:r>
            <w:r>
              <w:br/>
            </w:r>
            <w:r>
              <w:rPr>
                <w:rFonts w:ascii="Times New Roman"/>
                <w:b w:val="false"/>
                <w:i w:val="false"/>
                <w:color w:val="000000"/>
                <w:sz w:val="20"/>
              </w:rPr>
              <w:t>№ 141 қаулысымен бекітілген</w:t>
            </w:r>
          </w:p>
        </w:tc>
      </w:tr>
    </w:tbl>
    <w:p>
      <w:pPr>
        <w:spacing w:after="0"/>
        <w:ind w:left="0"/>
        <w:jc w:val="left"/>
      </w:pPr>
      <w:r>
        <w:rPr>
          <w:rFonts w:ascii="Times New Roman"/>
          <w:b/>
          <w:i w:val="false"/>
          <w:color w:val="000000"/>
        </w:rPr>
        <w:t xml:space="preserve"> "Жангелдин ауданының қаржы бөлімі"</w:t>
      </w:r>
      <w:r>
        <w:br/>
      </w:r>
      <w:r>
        <w:rPr>
          <w:rFonts w:ascii="Times New Roman"/>
          <w:b/>
          <w:i w:val="false"/>
          <w:color w:val="000000"/>
        </w:rPr>
        <w:t>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"Жангелдин ауданының қаржы бөлімі" мемлекеттік мекемесі жергілікті бюджетті атқару, жергілікті бюджеттің атқарылуы бойынша бюджеттік есепке алу және есептілікті жүргізуді жүзеге асыратын, сондай-ақ аудандық коммуналдық меншікті басқару саласында функцияларды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"Жангелдин ауданының қаржы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"Жангелдин ауданының қаржы бөлімі"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"Жангелдин ауданының қаржы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"Жангелдин ауданының қаржы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"Жангелдин ауданының қаржы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"Жангелдин ауданының қаржы бөлімі" мемлекеттік мекемесі өз құзыретінің мәселелері бойынша заңнамада белгіленген тәртіппен "Жангелдин ауданының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"Жангелдин ауданының қаржы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110600 Қазақстан Республикасы, Қостанай облысы, Жангелдин ауданы, Торғай ауылы, Ыбырай Алтынсарин көшесі, 4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"Жангелдин ауданының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w:t>
      </w:r>
      <w:r>
        <w:rPr>
          <w:rFonts w:ascii="Times New Roman"/>
          <w:b w:val="false"/>
          <w:i w:val="false"/>
          <w:color w:val="000000"/>
          <w:sz w:val="28"/>
        </w:rPr>
        <w:t xml:space="preserve"> Ереже</w:t>
      </w:r>
      <w:r>
        <w:rPr>
          <w:rFonts w:ascii="Times New Roman"/>
          <w:b w:val="false"/>
          <w:i w:val="false"/>
          <w:color w:val="000000"/>
          <w:sz w:val="28"/>
        </w:rPr>
        <w:t xml:space="preserve"> "Жангелдин ауданының қаржы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"Жангелдин ауданының қаржы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"Жангелдин ауданының қаржы бөлімі" мемлекеттік мекемесіне кәсіпкерлік субъектілермен "Жангелдин ауданының қаржы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"Жангелдин ауданының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"Жангелдин ауданының қаржы бөлімі" мемлекеттік мекемесінің миссиясы: қаржыны және аудандық коммуналдық меншікті басқару саласында мемлекеттік саясатты басқару, дамыту және жетілдіруге жәрдемдесу.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жергілікті бюджетті атқару саласында мемлекеттік саясатты іске асыру, аудандық коммуналдық меншікті басқару, оны қорғау жөніндегі шараларды жүзеге асыру;</w:t>
      </w:r>
      <w:r>
        <w:br/>
      </w:r>
      <w:r>
        <w:rPr>
          <w:rFonts w:ascii="Times New Roman"/>
          <w:b w:val="false"/>
          <w:i w:val="false"/>
          <w:color w:val="000000"/>
          <w:sz w:val="28"/>
        </w:rPr>
        <w:t>
      2) жергілікті бюджеттің атқарылуы бойынша бюджеттік есептілікті жасау, бюджеттік есепке алуды жүргізу;</w:t>
      </w:r>
      <w:r>
        <w:br/>
      </w:r>
      <w:r>
        <w:rPr>
          <w:rFonts w:ascii="Times New Roman"/>
          <w:b w:val="false"/>
          <w:i w:val="false"/>
          <w:color w:val="000000"/>
          <w:sz w:val="28"/>
        </w:rPr>
        <w:t>
      3) Қазақстан Республикасының заңнамасына сәйкес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аудандық бюджеттің атқарылуын ұйымдастырады, бюджет ақшасын басқаруды жүзеге асырады;</w:t>
      </w:r>
      <w:r>
        <w:br/>
      </w:r>
      <w:r>
        <w:rPr>
          <w:rFonts w:ascii="Times New Roman"/>
          <w:b w:val="false"/>
          <w:i w:val="false"/>
          <w:color w:val="000000"/>
          <w:sz w:val="28"/>
        </w:rPr>
        <w:t>
      2) аудандық бюджеттің атқарылуы жөніндегі ұсыныстарды әзірлейді, аудандық бюджетті нақтылау, түзету бойынша ұсыныстар енгізеді;</w:t>
      </w:r>
      <w:r>
        <w:br/>
      </w:r>
      <w:r>
        <w:rPr>
          <w:rFonts w:ascii="Times New Roman"/>
          <w:b w:val="false"/>
          <w:i w:val="false"/>
          <w:color w:val="000000"/>
          <w:sz w:val="28"/>
        </w:rPr>
        <w:t>
      3) түсімдер мен төлемдер бойынша қаржыландырудың жиынтық жоспарын, міндеттемлер бойынша қаржыландырудың жиынтық жоспарын жасайды, бекітеді, өзгерістер енгізеді;</w:t>
      </w:r>
      <w:r>
        <w:br/>
      </w:r>
      <w:r>
        <w:rPr>
          <w:rFonts w:ascii="Times New Roman"/>
          <w:b w:val="false"/>
          <w:i w:val="false"/>
          <w:color w:val="000000"/>
          <w:sz w:val="28"/>
        </w:rPr>
        <w:t>
      4) аудан бюджетінің атқарылуы туралы, жергілікті бюджетінің кредиторлық және дебиторлық берешектері туралы есептерді жасайды;</w:t>
      </w:r>
      <w:r>
        <w:br/>
      </w:r>
      <w:r>
        <w:rPr>
          <w:rFonts w:ascii="Times New Roman"/>
          <w:b w:val="false"/>
          <w:i w:val="false"/>
          <w:color w:val="000000"/>
          <w:sz w:val="28"/>
        </w:rPr>
        <w:t>
      5) бюджеттік шығыстарының атқарылуының бюджеттік мониторингін жүзеге асырады, аудан бюджетінің шығыс бөлігін орындау туралы талдамалы есепті жасайды, бюджеттік есепке алуды жүргізу және қаржылық есептілікті жүзеге асырады;</w:t>
      </w:r>
      <w:r>
        <w:br/>
      </w:r>
      <w:r>
        <w:rPr>
          <w:rFonts w:ascii="Times New Roman"/>
          <w:b w:val="false"/>
          <w:i w:val="false"/>
          <w:color w:val="000000"/>
          <w:sz w:val="28"/>
        </w:rPr>
        <w:t>
      6) өз құзыреті шегінде бірыңғай бюджет сыныптамасының бюджетке түсетін түсімдер сыныптамасының кодтары бойынша түсімдердің артық (қате) төленген сомаларын бюджеттен қайтаруды және (немесе) есепке жатқызуды жүзеге асырады;</w:t>
      </w:r>
      <w:r>
        <w:br/>
      </w:r>
      <w:r>
        <w:rPr>
          <w:rFonts w:ascii="Times New Roman"/>
          <w:b w:val="false"/>
          <w:i w:val="false"/>
          <w:color w:val="000000"/>
          <w:sz w:val="28"/>
        </w:rPr>
        <w:t>
      7) аудандық коммуналдық мүлікті басқарады, оны қорғау жөніндегі шараларды жүзеге асырады, аудандық коммуналдық мүліктің есебін ұйымдастырады, пайдаланылуына және сақталуына бақылауды қамтамасыз етеді;</w:t>
      </w:r>
      <w:r>
        <w:br/>
      </w:r>
      <w:r>
        <w:rPr>
          <w:rFonts w:ascii="Times New Roman"/>
          <w:b w:val="false"/>
          <w:i w:val="false"/>
          <w:color w:val="000000"/>
          <w:sz w:val="28"/>
        </w:rPr>
        <w:t>
      8) аудандық коммуналдық мүлікті жекешелендіруді жүзеге асырады, жекешелендіру объектісін бағалауды қамтамасыз етеді, жекешелендіру объектісінің сатып алу-сату шарттарын әзірлеу және жасасуды және сатып алу-сату шарттары талаптарының сақталуын бақылауды жүзеге асырады;</w:t>
      </w:r>
      <w:r>
        <w:br/>
      </w:r>
      <w:r>
        <w:rPr>
          <w:rFonts w:ascii="Times New Roman"/>
          <w:b w:val="false"/>
          <w:i w:val="false"/>
          <w:color w:val="000000"/>
          <w:sz w:val="28"/>
        </w:rPr>
        <w:t>
      9)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береді;</w:t>
      </w:r>
      <w:r>
        <w:br/>
      </w:r>
      <w:r>
        <w:rPr>
          <w:rFonts w:ascii="Times New Roman"/>
          <w:b w:val="false"/>
          <w:i w:val="false"/>
          <w:color w:val="000000"/>
          <w:sz w:val="28"/>
        </w:rPr>
        <w:t>
      10) сенімгерлікпен басқарушының аудандық коммуналдық мүлікті сенімгерлікпен басқару шарты бойынша міндеттемелерді орындауын бақылауды жүзеге асырады;</w:t>
      </w:r>
      <w:r>
        <w:br/>
      </w:r>
      <w:r>
        <w:rPr>
          <w:rFonts w:ascii="Times New Roman"/>
          <w:b w:val="false"/>
          <w:i w:val="false"/>
          <w:color w:val="000000"/>
          <w:sz w:val="28"/>
        </w:rPr>
        <w:t>
      11) "Мемлекеттік сатып алу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өткізеді;</w:t>
      </w:r>
      <w:r>
        <w:br/>
      </w:r>
      <w:r>
        <w:rPr>
          <w:rFonts w:ascii="Times New Roman"/>
          <w:b w:val="false"/>
          <w:i w:val="false"/>
          <w:color w:val="000000"/>
          <w:sz w:val="28"/>
        </w:rPr>
        <w:t>
      12)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ақпараттарды, құжаттарды және өзге де материалдарды сұрату және алу;</w:t>
      </w:r>
      <w:r>
        <w:br/>
      </w:r>
      <w:r>
        <w:rPr>
          <w:rFonts w:ascii="Times New Roman"/>
          <w:b w:val="false"/>
          <w:i w:val="false"/>
          <w:color w:val="000000"/>
          <w:sz w:val="28"/>
        </w:rPr>
        <w:t>
      2) тиісті бюджеттік комиссияның секвестрлеу туралы ұсынысын ескере отырып, азаматтық-құқықтық мәмілелердің тіркелуін жүзеге асыруды және секвестрлеу белгіленген бюджеттік бағдарламалар бойынша төлемдер жүргізуді тоқтатады;</w:t>
      </w:r>
      <w:r>
        <w:br/>
      </w:r>
      <w:r>
        <w:rPr>
          <w:rFonts w:ascii="Times New Roman"/>
          <w:b w:val="false"/>
          <w:i w:val="false"/>
          <w:color w:val="000000"/>
          <w:sz w:val="28"/>
        </w:rPr>
        <w:t>
      3) аудандық коммуналдық мүлікті басқару саласында оның құзырына кіретін мәселелер бойынша жұмысын үйлестіреді;</w:t>
      </w:r>
      <w:r>
        <w:br/>
      </w:r>
      <w:r>
        <w:rPr>
          <w:rFonts w:ascii="Times New Roman"/>
          <w:b w:val="false"/>
          <w:i w:val="false"/>
          <w:color w:val="000000"/>
          <w:sz w:val="28"/>
        </w:rPr>
        <w:t>
      4)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"Жангелдин ауданының қаржы бөлімі" мемлекеттік мекемесі басшылықты "Жангелдин ауданының қаржы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"Жангелдин ауданының қаржы бөлімі" мемлекеттік мекемесінің бірінші басшысын Жангелдин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"Жангелдин ауданының қаржы бөлімі" мемлекеттік мекемесінің бірінші басшысының өкілеттігі:</w:t>
      </w:r>
      <w:r>
        <w:br/>
      </w:r>
      <w:r>
        <w:rPr>
          <w:rFonts w:ascii="Times New Roman"/>
          <w:b w:val="false"/>
          <w:i w:val="false"/>
          <w:color w:val="000000"/>
          <w:sz w:val="28"/>
        </w:rPr>
        <w:t>
      1) Қазақстан Республикасының қолданыстағы заңнамасына сәйкес мемлекеттік органдарда, басқа да ұйымдарда меншік нысанына қарамастан "Жангелдин ауданының қаржы бөлімі" мемлекеттік мекемесін ұсынады;</w:t>
      </w:r>
      <w:r>
        <w:br/>
      </w:r>
      <w:r>
        <w:rPr>
          <w:rFonts w:ascii="Times New Roman"/>
          <w:b w:val="false"/>
          <w:i w:val="false"/>
          <w:color w:val="000000"/>
          <w:sz w:val="28"/>
        </w:rPr>
        <w:t>
      2) "Жангелдин ауданының қаржы бөлімі" мемлекеттік мекемесінің атынан сенімхатсыз әрекет етеді;</w:t>
      </w:r>
      <w:r>
        <w:br/>
      </w:r>
      <w:r>
        <w:rPr>
          <w:rFonts w:ascii="Times New Roman"/>
          <w:b w:val="false"/>
          <w:i w:val="false"/>
          <w:color w:val="000000"/>
          <w:sz w:val="28"/>
        </w:rPr>
        <w:t>
      3) "Жангелдин ауданының қаржы бөлімі"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r>
        <w:br/>
      </w:r>
      <w:r>
        <w:rPr>
          <w:rFonts w:ascii="Times New Roman"/>
          <w:b w:val="false"/>
          <w:i w:val="false"/>
          <w:color w:val="000000"/>
          <w:sz w:val="28"/>
        </w:rPr>
        <w:t>
      4) "Жангелдин ауданының қаржы бөлімі" мемлекеттік мекемесінің жұмысын ұйымдастырады және басшылық етеді, жүктелген міндеттер мен функцияларды орындауға дербес жауапты болады;</w:t>
      </w:r>
      <w:r>
        <w:br/>
      </w:r>
      <w:r>
        <w:rPr>
          <w:rFonts w:ascii="Times New Roman"/>
          <w:b w:val="false"/>
          <w:i w:val="false"/>
          <w:color w:val="000000"/>
          <w:sz w:val="28"/>
        </w:rPr>
        <w:t>
      5) бұйрықтар шығарады;</w:t>
      </w:r>
      <w:r>
        <w:br/>
      </w:r>
      <w:r>
        <w:rPr>
          <w:rFonts w:ascii="Times New Roman"/>
          <w:b w:val="false"/>
          <w:i w:val="false"/>
          <w:color w:val="000000"/>
          <w:sz w:val="28"/>
        </w:rPr>
        <w:t>
      6) қызметтік құжаттамаға қол қояды;</w:t>
      </w:r>
      <w:r>
        <w:br/>
      </w:r>
      <w:r>
        <w:rPr>
          <w:rFonts w:ascii="Times New Roman"/>
          <w:b w:val="false"/>
          <w:i w:val="false"/>
          <w:color w:val="000000"/>
          <w:sz w:val="28"/>
        </w:rPr>
        <w:t>
      7) техникалық қызмет көрсетуді жүзеге асыратын және "Жангелдин ауданының қаржы бөлімі"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"Жангелдин ауданының қаржы бөлімі" мемлекеттік мекемесінің қызметкерлерін тағайындайды, жұмыстан босатады, тәртіптік жазаға тартады және оларға мадақтау шараларын қолданады;</w:t>
      </w:r>
      <w:r>
        <w:br/>
      </w:r>
      <w:r>
        <w:rPr>
          <w:rFonts w:ascii="Times New Roman"/>
          <w:b w:val="false"/>
          <w:i w:val="false"/>
          <w:color w:val="000000"/>
          <w:sz w:val="28"/>
        </w:rPr>
        <w:t>
      8) жеке тұлғалардың және заңды тұлғалар өкілдерінің жеке қабылдауын жүзеге асырады;</w:t>
      </w:r>
      <w:r>
        <w:br/>
      </w:r>
      <w:r>
        <w:rPr>
          <w:rFonts w:ascii="Times New Roman"/>
          <w:b w:val="false"/>
          <w:i w:val="false"/>
          <w:color w:val="000000"/>
          <w:sz w:val="28"/>
        </w:rPr>
        <w:t>
      9) Қазақстан Республикасының заңнамасына сәйкес оның құзырына жатқызылған мәселелер бойынша өзге де өкілеттіктерді жүзеге асырады.</w:t>
      </w:r>
      <w:r>
        <w:br/>
      </w:r>
      <w:r>
        <w:rPr>
          <w:rFonts w:ascii="Times New Roman"/>
          <w:b w:val="false"/>
          <w:i w:val="false"/>
          <w:color w:val="000000"/>
          <w:sz w:val="28"/>
        </w:rPr>
        <w:t>
      "Жангелдин ауданының қаржы бөлімі"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"Жангелдин ауданының қаржы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"Жангелдин ауданының қаржы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"Жангелдин ауданының қаржы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"Жангелдин ауданының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"Жангелдин ауданының қаржы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