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d015" w14:textId="1a9d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Архангельск ауылдық округі әкімінің 2015 жылғы 2 қазандағы № 1 шешімі. Қостанай облысының Әділет департаментінде 2015 жылғы 28 қазанда № 5969 болып тіркелді. Күші жойылды - Қостанай облысы Денисов ауданы Архангельск ауылдық округі әкімінің 2015 жылғы 20 қарашадағы № 2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Архангельск ауылдық округі әкімінің 20.11.2015 </w:t>
      </w:r>
      <w:r>
        <w:rPr>
          <w:rFonts w:ascii="Times New Roman"/>
          <w:b w:val="false"/>
          <w:i w:val="false"/>
          <w:color w:val="ff0000"/>
          <w:sz w:val="28"/>
        </w:rPr>
        <w:t>№ 2</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Денисов ауданының мемлекеттік ветеринариялық-санитариялық инспекторы басшысының міндетін атқарушы ұсынысы негізінде Архангельск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Қостанай облысының Денисов ауданы Архангельское ауылында орналасқан «Баталинское» жауапкершілігі шектеулі серіктестігі мал шаруашылығының кешені аумағында ірі қара малдың пастереллез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«Денисов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Денисов аудандық тұтынушылардың құқықтарын қорғау басқармасы» республикалық мемлекеттік мекемесіне (келісім бойынша) ұсынылсын анықталған эпизоотиялық ошақта ветеринариялық-санитариялық қолайлы жағдайға қол жеткізуге қажетті ветеринариялық-санитариялық іс-шаралары жүргізсін.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кейін қолданысқа енгізіледі.</w:t>
      </w:r>
    </w:p>
    <w:bookmarkEnd w:id="1"/>
    <w:p>
      <w:pPr>
        <w:spacing w:after="0"/>
        <w:ind w:left="0"/>
        <w:jc w:val="both"/>
      </w:pPr>
      <w:r>
        <w:rPr>
          <w:rFonts w:ascii="Times New Roman"/>
          <w:b w:val="false"/>
          <w:i/>
          <w:color w:val="000000"/>
          <w:sz w:val="28"/>
        </w:rPr>
        <w:t>      Архангельск</w:t>
      </w:r>
      <w:r>
        <w:br/>
      </w:r>
      <w:r>
        <w:rPr>
          <w:rFonts w:ascii="Times New Roman"/>
          <w:b w:val="false"/>
          <w:i w:val="false"/>
          <w:color w:val="000000"/>
          <w:sz w:val="28"/>
        </w:rPr>
        <w:t>
</w:t>
      </w:r>
      <w:r>
        <w:rPr>
          <w:rFonts w:ascii="Times New Roman"/>
          <w:b w:val="false"/>
          <w:i/>
          <w:color w:val="000000"/>
          <w:sz w:val="28"/>
        </w:rPr>
        <w:t>      ауылдық округінің әкімі                    А. Әлімбаев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ветеринария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______________________ В. Шерер</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комитетiнiң Денисов</w:t>
      </w:r>
      <w:r>
        <w:br/>
      </w:r>
      <w:r>
        <w:rPr>
          <w:rFonts w:ascii="Times New Roman"/>
          <w:b w:val="false"/>
          <w:i w:val="false"/>
          <w:color w:val="000000"/>
          <w:sz w:val="28"/>
        </w:rPr>
        <w:t>
</w:t>
      </w:r>
      <w:r>
        <w:rPr>
          <w:rFonts w:ascii="Times New Roman"/>
          <w:b w:val="false"/>
          <w:i/>
          <w:color w:val="000000"/>
          <w:sz w:val="28"/>
        </w:rPr>
        <w:t>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 Қ. Исмағұлов</w:t>
      </w:r>
    </w:p>
    <w:p>
      <w:pPr>
        <w:spacing w:after="0"/>
        <w:ind w:left="0"/>
        <w:jc w:val="both"/>
      </w:pPr>
      <w:r>
        <w:rPr>
          <w:rFonts w:ascii="Times New Roman"/>
          <w:b w:val="false"/>
          <w:i/>
          <w:color w:val="000000"/>
          <w:sz w:val="28"/>
        </w:rPr>
        <w:t>      «Қазақстан Республикасы Ұлттық</w:t>
      </w:r>
      <w:r>
        <w:br/>
      </w:r>
      <w:r>
        <w:rPr>
          <w:rFonts w:ascii="Times New Roman"/>
          <w:b w:val="false"/>
          <w:i w:val="false"/>
          <w:color w:val="000000"/>
          <w:sz w:val="28"/>
        </w:rPr>
        <w:t>
</w:t>
      </w:r>
      <w:r>
        <w:rPr>
          <w:rFonts w:ascii="Times New Roman"/>
          <w:b w:val="false"/>
          <w:i/>
          <w:color w:val="000000"/>
          <w:sz w:val="28"/>
        </w:rPr>
        <w:t>      экономика министрлігі Тұтынушылардың</w:t>
      </w:r>
      <w:r>
        <w:br/>
      </w:r>
      <w:r>
        <w:rPr>
          <w:rFonts w:ascii="Times New Roman"/>
          <w:b w:val="false"/>
          <w:i w:val="false"/>
          <w:color w:val="000000"/>
          <w:sz w:val="28"/>
        </w:rPr>
        <w:t>
</w:t>
      </w:r>
      <w:r>
        <w:rPr>
          <w:rFonts w:ascii="Times New Roman"/>
          <w:b w:val="false"/>
          <w:i/>
          <w:color w:val="000000"/>
          <w:sz w:val="28"/>
        </w:rPr>
        <w:t>      құқықтарын қорғау комитетінің</w:t>
      </w:r>
      <w:r>
        <w:br/>
      </w:r>
      <w:r>
        <w:rPr>
          <w:rFonts w:ascii="Times New Roman"/>
          <w:b w:val="false"/>
          <w:i w:val="false"/>
          <w:color w:val="000000"/>
          <w:sz w:val="28"/>
        </w:rPr>
        <w:t>
</w:t>
      </w:r>
      <w:r>
        <w:rPr>
          <w:rFonts w:ascii="Times New Roman"/>
          <w:b w:val="false"/>
          <w:i/>
          <w:color w:val="000000"/>
          <w:sz w:val="28"/>
        </w:rPr>
        <w:t>      Қостанай облысы тұтынушылардың</w:t>
      </w:r>
      <w:r>
        <w:br/>
      </w:r>
      <w:r>
        <w:rPr>
          <w:rFonts w:ascii="Times New Roman"/>
          <w:b w:val="false"/>
          <w:i w:val="false"/>
          <w:color w:val="000000"/>
          <w:sz w:val="28"/>
        </w:rPr>
        <w:t>
</w:t>
      </w:r>
      <w:r>
        <w:rPr>
          <w:rFonts w:ascii="Times New Roman"/>
          <w:b w:val="false"/>
          <w:i/>
          <w:color w:val="000000"/>
          <w:sz w:val="28"/>
        </w:rPr>
        <w:t>      құқықтарын қорғау департаментінің</w:t>
      </w:r>
      <w:r>
        <w:br/>
      </w:r>
      <w:r>
        <w:rPr>
          <w:rFonts w:ascii="Times New Roman"/>
          <w:b w:val="false"/>
          <w:i w:val="false"/>
          <w:color w:val="000000"/>
          <w:sz w:val="28"/>
        </w:rPr>
        <w:t>
</w:t>
      </w:r>
      <w:r>
        <w:rPr>
          <w:rFonts w:ascii="Times New Roman"/>
          <w:b w:val="false"/>
          <w:i/>
          <w:color w:val="000000"/>
          <w:sz w:val="28"/>
        </w:rPr>
        <w:t>      Денисов аудандық тұтынушылардың</w:t>
      </w:r>
      <w:r>
        <w:br/>
      </w:r>
      <w:r>
        <w:rPr>
          <w:rFonts w:ascii="Times New Roman"/>
          <w:b w:val="false"/>
          <w:i w:val="false"/>
          <w:color w:val="000000"/>
          <w:sz w:val="28"/>
        </w:rPr>
        <w:t>
</w:t>
      </w:r>
      <w:r>
        <w:rPr>
          <w:rFonts w:ascii="Times New Roman"/>
          <w:b w:val="false"/>
          <w:i/>
          <w:color w:val="000000"/>
          <w:sz w:val="28"/>
        </w:rPr>
        <w:t>      құқықтарын қорғау басқармасы»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басшысының м.а.</w:t>
      </w:r>
      <w:r>
        <w:br/>
      </w:r>
      <w:r>
        <w:rPr>
          <w:rFonts w:ascii="Times New Roman"/>
          <w:b w:val="false"/>
          <w:i w:val="false"/>
          <w:color w:val="000000"/>
          <w:sz w:val="28"/>
        </w:rPr>
        <w:t>
</w:t>
      </w:r>
      <w:r>
        <w:rPr>
          <w:rFonts w:ascii="Times New Roman"/>
          <w:b w:val="false"/>
          <w:i/>
          <w:color w:val="000000"/>
          <w:sz w:val="28"/>
        </w:rPr>
        <w:t>      _____________________ С. Бакиев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