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4f51" w14:textId="c2f4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22 "Қостанай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57 шешімі. Қостанай облысының Әділет департаментінде 2015 жылғы 8 шілдеде № 5735 болып тіркелді. Күші жойылды - Қостанай облысы Денисов ауданы мәслихатының 2019 жылғы 31 қазандағы № 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31.10.2019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28 ақпандағы № 22 "Қостанай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4550 болып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Денисов ауданы Комаров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Комаров ауылдық округі ауылдардың шегінде бөлек жиынды өткізуді Комаров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Комаров ауылдық округі ауылдардың қатысып отырған және оған қатысуға құқығы бар тұрғындарын тіркеу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Денисов ауданы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ауылдық округі әкімінің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Г. Сарина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"19"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