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b201" w14:textId="997b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2015 жылғы 6 ақпандағы № 24 қаулысы. Қостанай облысының Әділет департаментінде 2015 жылғы 11 наурызда № 5409 болып тіркелді. Күші жойылды - Қостанай облысы Денисов ауданы әкімдігінің 2016 жылғы 23 мамырдағы № 154 қаулысымен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әкімдігінің 23.05.2016 </w:t>
      </w:r>
      <w:r>
        <w:rPr>
          <w:rFonts w:ascii="Times New Roman"/>
          <w:b w:val="false"/>
          <w:i w:val="false"/>
          <w:color w:val="ff0000"/>
          <w:sz w:val="28"/>
        </w:rPr>
        <w:t>№ 154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"Денисов ауданы әкімдігінің ветеринария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Денисов ауданы әкімінің орынбасары Т. Рамазановқа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24 қаулысымен бекітілген</w:t>
            </w:r>
          </w:p>
        </w:tc>
      </w:tr>
    </w:tbl>
    <w:bookmarkStart w:name="z9" w:id="0"/>
    <w:p>
      <w:pPr>
        <w:spacing w:after="0"/>
        <w:ind w:left="0"/>
        <w:jc w:val="left"/>
      </w:pPr>
      <w:r>
        <w:rPr>
          <w:rFonts w:ascii="Times New Roman"/>
          <w:b/>
          <w:i w:val="false"/>
          <w:color w:val="000000"/>
        </w:rPr>
        <w:t xml:space="preserve"> "Денисов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"Денисов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"Денисов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"Денисов ауданы әкімдігінің "Денисов ауданының ветеринариялық станциясы"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xml:space="preserve">3. "Денисов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"Денисов ауданы әкімдігінің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"Денисов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"Денисов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"Денисов ауданы әкімдігінің ветеринария бөлімі" мемлекеттік мекемесі өз құзыретінің мәселелері бойынша заңнамада белгіленген тәртіппен "Денисов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"Денисов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110500, Қазақстан Республикасы, Қостанай облысы, Денисов ауданы, Денисовка ауылы, Калинин көшесі, 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"Денисов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"Денисов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"Денисов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"Денисов ауданы әкімдігінің ветеринария бөлімі" мемлекеттік мекемесі кәсіпкерлік субъектілерімен "Денисов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"Денисов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"Денисов ауданы әкімдігінің ветеринария бөлімі" мемлекеттік мекемесінің миссиясы: өз құзыреті шегіндегі ветеринария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"Денисов ауданы әкімдігінің ветеринария бөлімі" мемлекеттік мекемесі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 - 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"Денисов ауданы әкімдігінің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1-2)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1-3)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1-4)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1-5)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өндеуін ұйымдастыру;</w:t>
      </w:r>
      <w:r>
        <w:br/>
      </w:r>
      <w:r>
        <w:rPr>
          <w:rFonts w:ascii="Times New Roman"/>
          <w:b w:val="false"/>
          <w:i w:val="false"/>
          <w:color w:val="000000"/>
          <w:sz w:val="28"/>
        </w:rPr>
        <w:t>
      </w:t>
      </w:r>
      <w:r>
        <w:rPr>
          <w:rFonts w:ascii="Times New Roman"/>
          <w:b w:val="false"/>
          <w:i w:val="false"/>
          <w:color w:val="000000"/>
          <w:sz w:val="28"/>
        </w:rPr>
        <w:t>1-6)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1-7)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w:t>
      </w:r>
      <w:r>
        <w:rPr>
          <w:rFonts w:ascii="Times New Roman"/>
          <w:b w:val="false"/>
          <w:i w:val="false"/>
          <w:color w:val="000000"/>
          <w:sz w:val="28"/>
        </w:rPr>
        <w:t>1-8)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2) ведомствосының функциялары:</w:t>
      </w:r>
      <w:r>
        <w:br/>
      </w:r>
      <w:r>
        <w:rPr>
          <w:rFonts w:ascii="Times New Roman"/>
          <w:b w:val="false"/>
          <w:i w:val="false"/>
          <w:color w:val="000000"/>
          <w:sz w:val="28"/>
        </w:rPr>
        <w:t>
      </w:t>
      </w:r>
      <w:r>
        <w:rPr>
          <w:rFonts w:ascii="Times New Roman"/>
          <w:b w:val="false"/>
          <w:i w:val="false"/>
          <w:color w:val="000000"/>
          <w:sz w:val="28"/>
        </w:rPr>
        <w:t>2-1)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2-3)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2-4) қаңғыбас иттер мен мысықтарды аулауды және жоюды өткізу;</w:t>
      </w:r>
      <w:r>
        <w:br/>
      </w:r>
      <w:r>
        <w:rPr>
          <w:rFonts w:ascii="Times New Roman"/>
          <w:b w:val="false"/>
          <w:i w:val="false"/>
          <w:color w:val="000000"/>
          <w:sz w:val="28"/>
        </w:rPr>
        <w:t>
      </w:t>
      </w:r>
      <w:r>
        <w:rPr>
          <w:rFonts w:ascii="Times New Roman"/>
          <w:b w:val="false"/>
          <w:i w:val="false"/>
          <w:color w:val="000000"/>
          <w:sz w:val="28"/>
        </w:rPr>
        <w:t>2-5) ауыл шаруашылығы жануарларын бірдейлендіру жөніндегі дерекқорды жүргізу және одан үзінді көшірме беру;</w:t>
      </w:r>
      <w:r>
        <w:br/>
      </w:r>
      <w:r>
        <w:rPr>
          <w:rFonts w:ascii="Times New Roman"/>
          <w:b w:val="false"/>
          <w:i w:val="false"/>
          <w:color w:val="000000"/>
          <w:sz w:val="28"/>
        </w:rPr>
        <w:t>
      </w:t>
      </w:r>
      <w:r>
        <w:rPr>
          <w:rFonts w:ascii="Times New Roman"/>
          <w:b w:val="false"/>
          <w:i w:val="false"/>
          <w:color w:val="000000"/>
          <w:sz w:val="28"/>
        </w:rPr>
        <w:t>2-6)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2-8)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тұлғалардан қажетті ақпаратпен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өз құзыреті шегінде Қазақстан Республикасының заңдарын, облыс және аудан әкімдерінің актілері мен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басқа да құқықтырды және міндеттерді жүзеге асыру.</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"Денисов ауданы әкімдігінің ветеринария бөлімі" мемлекеттік мекемесі басшылықты "Денисов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"Денисов ауданы әкімдігінің ветеринария бөлімі" мемлекеттік мекемесінің басшысын аудан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"Денисов ауданы әкімдігінің ветеринария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"Денисов ауданы әкімдігінің ветеринария бөлімі" мемлекеттік мекемесіне жүктелген міндеттерін орындауға жеке жауапты болады, энзоотиялық және жануарлардың аса қауіпті аурулары бойынша ветеринарлық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3) сыбайлас жемқорлыққа қарсы күрес бойынша қабылданған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"Денисов ауданы әкімдігінің ветеринария бөлімі" мемлекеттік мекемесі қызметкерлердің өкілеттіктерін мен міндеттерін анықтайды;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заңнамаға сәйкес мемлекеттік органдарда, ұйымдарда "Денисов ауданы әкімдігінің ветеринария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"Денисов ауданы әкімдігінің ветеринария бөлімі" мемлекеттік мекемесінде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"Денисов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"Денисов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"Денисов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"Денисов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"Денисов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"Денисов ауданы әкімдігінің ветеринария бөлімі" мемлекеттік мекемесінің және оның ведомствосының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"Денисов ауданы әкімдігінің "Денисов ауданының ветеринариялық станциясы"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