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a871" w14:textId="39ea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2015 жылғы 8 шілдедегі № 329 шешімі. Қостанай облысының Әділет департаментінде 2015 жылғы 6 тамызда № 5785 болып тіркелді. Күші жойылды - Қостанай облысы Амангелді ауданы мәслихатының 2016 жылғы 11 мамырдағы № 27 шешімімен</w:t>
      </w:r>
    </w:p>
    <w:p>
      <w:pPr>
        <w:spacing w:after="0"/>
        <w:ind w:left="0"/>
        <w:jc w:val="left"/>
      </w:pPr>
      <w:r>
        <w:rPr>
          <w:rFonts w:ascii="Times New Roman"/>
          <w:b w:val="false"/>
          <w:i w:val="false"/>
          <w:color w:val="ff0000"/>
          <w:sz w:val="28"/>
        </w:rPr>
        <w:t xml:space="preserve">      Ескерту. Күші жойылды - Қостанай облысы Аманкелді ауданы мәслихатының 11.05.2016 </w:t>
      </w:r>
      <w:r>
        <w:rPr>
          <w:rFonts w:ascii="Times New Roman"/>
          <w:b w:val="false"/>
          <w:i w:val="false"/>
          <w:color w:val="ff0000"/>
          <w:sz w:val="28"/>
        </w:rPr>
        <w:t>№ 27</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№410</w:t>
      </w:r>
      <w:r>
        <w:rPr>
          <w:rFonts w:ascii="Times New Roman"/>
          <w:b w:val="false"/>
          <w:i w:val="false"/>
          <w:color w:val="000000"/>
          <w:sz w:val="28"/>
        </w:rPr>
        <w:t xml:space="preserve"> Жарлығына сәйкес, Амангелді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"Амангелді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Мәслихаттың 2014 жылғы 24 желтоқсандағы </w:t>
      </w:r>
      <w:r>
        <w:rPr>
          <w:rFonts w:ascii="Times New Roman"/>
          <w:b w:val="false"/>
          <w:i w:val="false"/>
          <w:color w:val="000000"/>
          <w:sz w:val="28"/>
        </w:rPr>
        <w:t>№288</w:t>
      </w:r>
      <w:r>
        <w:rPr>
          <w:rFonts w:ascii="Times New Roman"/>
          <w:b w:val="false"/>
          <w:i w:val="false"/>
          <w:color w:val="000000"/>
          <w:sz w:val="28"/>
        </w:rPr>
        <w:t xml:space="preserve"> "Амангелді аудандық мәслихатының аппараты" мемлекеттік мекемесінің ережесін бекіту туралы" шешімінің (Нормативтік құқықтық актілерді мемлекеттік тіркеу тізілімінде №5333 тіркелген, 2015 жылғы 30 қаңтарда "Аманкелді арайы"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Саматов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8 шілдедегі</w:t>
            </w:r>
            <w:r>
              <w:br/>
            </w:r>
            <w:r>
              <w:rPr>
                <w:rFonts w:ascii="Times New Roman"/>
                <w:b w:val="false"/>
                <w:i w:val="false"/>
                <w:color w:val="000000"/>
                <w:sz w:val="20"/>
              </w:rPr>
              <w:t>№ 329 шешімімен бекітілген</w:t>
            </w:r>
          </w:p>
        </w:tc>
      </w:tr>
    </w:tbl>
    <w:bookmarkStart w:name="z6" w:id="0"/>
    <w:p>
      <w:pPr>
        <w:spacing w:after="0"/>
        <w:ind w:left="0"/>
        <w:jc w:val="left"/>
      </w:pPr>
      <w:r>
        <w:rPr>
          <w:rFonts w:ascii="Times New Roman"/>
          <w:b/>
          <w:i w:val="false"/>
          <w:color w:val="000000"/>
        </w:rPr>
        <w:t xml:space="preserve"> "Амангелді аудандық мәслихатының</w:t>
      </w:r>
      <w:r>
        <w:br/>
      </w:r>
      <w:r>
        <w:rPr>
          <w:rFonts w:ascii="Times New Roman"/>
          <w:b/>
          <w:i w:val="false"/>
          <w:color w:val="000000"/>
        </w:rPr>
        <w:t>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"Амангелді аудандық мәслихатының аппараты" мемлекеттік мекемесі Амангелді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"Амангелді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"Амангелді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"Амангелді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"Амангелді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"Амангелді аудандық мәслихатының аппараты"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"Амангелді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"Амангелді аудандық мәслихатының аппараты" мемлекеттік мекемесінің құрылымы мен штат санының лимиті Қазақстан Республикасының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110200, Қазақстан Республикасы, Қостанай облысы, Амангелді ауданы, Амангелді ауылы, Беймбет Майлин көшесі, 14.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"Амангелді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"Амангелді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"Амангелді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"Амангелді аудандық мәслихатының аппараты" мемлекеттік мекемесіне кәсіпкерлік субъектілерімен "Амангелді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"Амангелді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"Амангелді аудандық мәслихатының аппараты" мемлекеттік мекемесінің миссиясы: Амангелді аудандық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азаматтар мен ұйымдардың Қазақстан Республикасы Конституциясының,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көрсетеді;</w:t>
      </w:r>
      <w:r>
        <w:br/>
      </w:r>
      <w:r>
        <w:rPr>
          <w:rFonts w:ascii="Times New Roman"/>
          <w:b w:val="false"/>
          <w:i w:val="false"/>
          <w:color w:val="000000"/>
          <w:sz w:val="28"/>
        </w:rPr>
        <w:t>
      2) Қазақстан Республикасының заңнамасында айқындалған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жеке және заңды тұлғалармен азаматтық-құқықтық қатынасқа түсу, шарт жасасу және қолданыстағы заңнамаға қайшы келмейтін өзге де қызметті жүзеге асыру;</w:t>
      </w:r>
      <w:r>
        <w:br/>
      </w:r>
      <w:r>
        <w:rPr>
          <w:rFonts w:ascii="Times New Roman"/>
          <w:b w:val="false"/>
          <w:i w:val="false"/>
          <w:color w:val="000000"/>
          <w:sz w:val="28"/>
        </w:rPr>
        <w:t>
      2) мемлекеттік және мемлекеттік емес органдармен және ұйымдармен қызметтік хат алмасу;</w:t>
      </w:r>
      <w:r>
        <w:br/>
      </w:r>
      <w:r>
        <w:rPr>
          <w:rFonts w:ascii="Times New Roman"/>
          <w:b w:val="false"/>
          <w:i w:val="false"/>
          <w:color w:val="000000"/>
          <w:sz w:val="28"/>
        </w:rPr>
        <w:t>
      3) Қазақстан Республикасының заңнамасында айқындалған өзге де құқықтары мен міндеттерін жүзеге асыру.</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"Амангелді аудандық мәслихатының аппараты" мемлекеттік мекемесіне басшылықты "Амангелді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Амангелді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19. Амангелді аудандық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Амангелді аудандық мәслихаты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Амангелді аудандық мәслихаты хатшысының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Аманкелді ауданы мәслихатының 18.03.2016 </w:t>
      </w:r>
      <w:r>
        <w:rPr>
          <w:rFonts w:ascii="Times New Roman"/>
          <w:b w:val="false"/>
          <w:i w:val="false"/>
          <w:color w:val="ff0000"/>
          <w:sz w:val="28"/>
        </w:rPr>
        <w:t>№ 404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12)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Амангелді аудандық мәслихатының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Қостанай облысы Аманкелді ауданы мәслихатының 18.03.2016 </w:t>
      </w:r>
      <w:r>
        <w:rPr>
          <w:rFonts w:ascii="Times New Roman"/>
          <w:b w:val="false"/>
          <w:i w:val="false"/>
          <w:color w:val="ff0000"/>
          <w:sz w:val="28"/>
        </w:rPr>
        <w:t>№ 404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22. "Амангелді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r>
        <w:br/>
      </w:r>
      <w:r>
        <w:rPr>
          <w:rFonts w:ascii="Times New Roman"/>
          <w:b w:val="false"/>
          <w:i w:val="false"/>
          <w:color w:val="000000"/>
          <w:sz w:val="28"/>
        </w:rPr>
        <w:t>
      </w:t>
      </w:r>
      <w:r>
        <w:rPr>
          <w:rFonts w:ascii="Times New Roman"/>
          <w:b w:val="false"/>
          <w:i w:val="false"/>
          <w:color w:val="000000"/>
          <w:sz w:val="28"/>
        </w:rPr>
        <w:t>23. Аудандық мәслихаттың өкiлеттiк мерзiмiнiң аяқталуымен, аудандық мәслихат өкiлеттiгi мерзiмiнен бұрын тоқтатылған және оның депутаттарының жаңа құрамы сайланған жағдайларда, "Амангелді аудандық мәслихатының аппараты" мемлекеттік мекемесі мемлекеттiк қызметшiлерiнiң қызметi тоқтатылмайды.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"Амангелді аудандық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"Амангелді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"Амангелді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"Амангелді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"Амангелді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