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64a4" w14:textId="0066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2015 жылғы 24 шілдедегі № 1058 қаулысы. Қостанай облысының Әділет департаментінде 2015 жылғы 27 тамызда № 5847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 қаражаты есебінен қаржыландырылатын, 2015 жылға арналған Рудный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Жергілікті бюджет қаражаты есебінен қаржыландырылатын, 2015 жылға арналған Рудный қаласының мектепке дейінгі білім беру ұйымдарындағы мектепке дейінгі тәрбие мен оқытуға мемлекеттік білім беру тапсырысын, жан басына шаққандағы қаржыландыру және ата-ананың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Рудный қаласы әкімдігінің 2014 жылғы 5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2306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қаулысының (Нормативтік құқықтық актілерді мемлекеттік тіркеу тізілімінде № 5315 болып тіркелген, 2015 жылғы 23 қаңтарда "Рудненский рабочий"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Рудный қаласы әкімінің орынбасары Е.В. Скарединаға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қаласының әкімі                     Б. Ғаязов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Рудный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1058 қаулысына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2015 жылға арналған Рудный</w:t>
      </w:r>
      <w:r>
        <w:br/>
      </w:r>
      <w:r>
        <w:rPr>
          <w:rFonts w:ascii="Times New Roman"/>
          <w:b/>
          <w:i w:val="false"/>
          <w:color w:val="000000"/>
        </w:rPr>
        <w:t>
қаласының 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 мемлекеттік</w:t>
      </w:r>
      <w:r>
        <w:br/>
      </w:r>
      <w:r>
        <w:rPr>
          <w:rFonts w:ascii="Times New Roman"/>
          <w:b/>
          <w:i w:val="false"/>
          <w:color w:val="000000"/>
        </w:rPr>
        <w:t>
білім беру тапсырысын, жан басына шаққандағы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253"/>
        <w:gridCol w:w="5093"/>
        <w:gridCol w:w="1753"/>
        <w:gridCol w:w="1893"/>
      </w:tblGrid>
      <w:tr>
        <w:trPr>
          <w:trHeight w:val="76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5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рылған мектепке дейінгі шағын орталықтар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"Балдәурен" мектепке дейінгі дамыту және тәрбиелеу орталығы" коммуналдық мемлекеттік қазыналық кәсіпорны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 әкімдігінің № 4 мектеп-лицейі" коммуналдық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15 орта мектебі" коммуналдық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Қашар орта мектебі" коммуналдық мемлекеттік мекемесі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73"/>
        <w:gridCol w:w="3833"/>
        <w:gridCol w:w="1593"/>
        <w:gridCol w:w="1633"/>
        <w:gridCol w:w="1593"/>
      </w:tblGrid>
      <w:tr>
        <w:trPr>
          <w:trHeight w:val="7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3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жан басына шаққандағы қаржыландырудың бір айдағы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</w:t>
            </w:r>
          </w:p>
        </w:tc>
      </w:tr>
      <w:tr>
        <w:trPr>
          <w:trHeight w:val="7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22746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"Балдәурен" мектепке дейінгі дамыту және тәрбиелеу орталығы" коммуналдық мемлекеттік қазыналық кәсіпорны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 әкімдігінің № 4 мектеп-лицейі" коммуналдық мемлекеттік мекемесі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15 орта мектебі" коммуналдық мемлекеттік мекемесі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Қашар орта мектебі" коммуналдық мемлекеттік мекемесі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273"/>
        <w:gridCol w:w="2653"/>
        <w:gridCol w:w="1353"/>
        <w:gridCol w:w="1353"/>
        <w:gridCol w:w="1673"/>
        <w:gridCol w:w="1693"/>
      </w:tblGrid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ата-ананың бір айдағы ақы төлеу мөлшері (теңге)</w:t>
            </w:r>
          </w:p>
        </w:tc>
      </w:tr>
      <w:tr>
        <w:trPr>
          <w:trHeight w:val="19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орталықтар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балалар бақшасы" коммуналдық мемлекеттік қазыналық кәсіпорны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14 балабақшасы" коммуналдық мемлекеттік қазыналық кәсіпорны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"Балдәурен" мектепке дейінгі дамыту және тәрбиелеу орталығы" коммуналдық мемлекеттік қазыналық кәсіпорны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"Рудный қаласы әкімдігінің № 4 мектеп-лицейі" коммуналдық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15 орта мектебі" коммуналдық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Қашар орта мектебі" коммуналдық мемлекеттік мекемесі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Рудный қаласы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1058 қаулысына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қаражаты есебінен</w:t>
      </w:r>
      <w:r>
        <w:br/>
      </w:r>
      <w:r>
        <w:rPr>
          <w:rFonts w:ascii="Times New Roman"/>
          <w:b/>
          <w:i w:val="false"/>
          <w:color w:val="000000"/>
        </w:rPr>
        <w:t>
қаржыландырылатын,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Рудный қаласының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ұйымдарындағы мектепке дейінгі тәрбие мен</w:t>
      </w:r>
      <w:r>
        <w:br/>
      </w:r>
      <w:r>
        <w:rPr>
          <w:rFonts w:ascii="Times New Roman"/>
          <w:b/>
          <w:i w:val="false"/>
          <w:color w:val="000000"/>
        </w:rPr>
        <w:t>
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2313"/>
        <w:gridCol w:w="5533"/>
        <w:gridCol w:w="1473"/>
        <w:gridCol w:w="1893"/>
      </w:tblGrid>
      <w:tr>
        <w:trPr>
          <w:trHeight w:val="76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5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ұйымдарының базасында ұйымдасты-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рылған мектепке дейінгі шағын орталықтар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балабақшасы"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4 балабақшасы"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"Тәрбиеленушілерді мектепке дейін оқытып-тәрбиелеу, дамыту Орталығы"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балабақшасы"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балабақшасы"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бастауыш мектебі" коммуналдық мемлекеттік мекемесі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орта мектебі" коммуналдық мемлекеттік мекемесі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орта мектебі" коммуналдық мемлекеттік мекемесі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17 орта мектебі" коммуналдық мемлекеттік мекемесі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18 орта мектебі" коммуналдық мемлекеттік мекемесі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19 орта мектебі" коммуналдық мемлекеттік мекемесі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"Железорудная стансасының № 20 негізгі мектебі" коммуналдық мемлекеттік мекемесі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21 гимназиясы" коммуналдық мемлекеттік мекемесі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Қашар орта мектебі" коммуналдық мемлекеттік мекемесі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333"/>
        <w:gridCol w:w="4253"/>
        <w:gridCol w:w="1433"/>
        <w:gridCol w:w="1533"/>
        <w:gridCol w:w="1533"/>
      </w:tblGrid>
      <w:tr>
        <w:trPr>
          <w:trHeight w:val="7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жан басына шаққандағы қаржыландырудың бір айдағы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балабақшасы"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4 балабақшасы"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"Тәрбиеленушілерді мектепке дейін оқытып-тәрбиелеу, дамыту Орталығы"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балабақшасы"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балабақшасы"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бастауыш мектебі"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орта мектебі"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орта мектебі"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17 орта мектебі"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18 орта мектебі"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19 орта мектебі"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"Железорудная стансасының № 20 негізгі мектебі"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7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21 гимназиясы"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Қашар орта мектебі" коммуналдық мемлекеттік мекемесі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2353"/>
        <w:gridCol w:w="3033"/>
        <w:gridCol w:w="1333"/>
        <w:gridCol w:w="1353"/>
        <w:gridCol w:w="1533"/>
        <w:gridCol w:w="1533"/>
      </w:tblGrid>
      <w:tr>
        <w:trPr>
          <w:trHeight w:val="76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ата-ананың бір айдағы ақы төлеу мөлшері (теңге)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жарты күндік шағын-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топтары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 балабақшасы"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 балабақшасы"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3 балабақшасы"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4 балабақшасы"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5 балабақшасы"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6 балабақшасы"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7 балабақшасы"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"Тәрбиеленушілерді мектепке дейін оқытып-тәрбиелеу, дамыту Орталығы"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балабақшасы"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10 балабақшасы"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балабақшасы"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12 балалар бақшасы"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16 балалар балабақшасы" коммуналдық мемлекеттік қазыналық кәсіпорны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9 бастауыш мектебі" коммуналдық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11 орта мектебі" коммуналдық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13 орта мектебі" коммуналдық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17 орта мектебі" коммуналдық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18 орта мектебі" коммуналдық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19 орта мектебі" коммуналдық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9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"Железорудная стансасының № 20 негізгі мектебі" коммуналдық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 әкімдігінің "№ 21 гимназиясы" коммуналдық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Рудный қаласы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"№ 1 Қашар орта мектебі" коммуналдық мемлекеттік мекемесі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