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9865d" w14:textId="ea986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қаласы әкімдігінің кәсіпкерлік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 әкімдігінің 2015 жылғы 25 желтоқсандағы № 3585 қаулысы. Қостанай облысының Әділет департаментінде 2016 жылғы 22 қаңтарда № 6177 болып тіркелді. Күші жойылды - Қостанай облысы Қостанай қаласы әкімдігінің 2017 жылғы 8 ақпандағы № 452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Қостанай қаласы әкімдігінің 08.02.2017 </w:t>
      </w:r>
      <w:r>
        <w:rPr>
          <w:rFonts w:ascii="Times New Roman"/>
          <w:b w:val="false"/>
          <w:i w:val="false"/>
          <w:color w:val="ff0000"/>
          <w:sz w:val="28"/>
        </w:rPr>
        <w:t>№ 452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қаласы әкімдігінің кәсіпкерлік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"Қостанай қаласы әкімдігінің кәсіпкерлік бөлімі" мемлекеттік мекемесі жоғарыда көрсетілген </w:t>
      </w:r>
      <w:r>
        <w:rPr>
          <w:rFonts w:ascii="Times New Roman"/>
          <w:b w:val="false"/>
          <w:i w:val="false"/>
          <w:color w:val="000000"/>
          <w:sz w:val="28"/>
        </w:rPr>
        <w:t>Ереженің</w:t>
      </w:r>
      <w:r>
        <w:rPr>
          <w:rFonts w:ascii="Times New Roman"/>
          <w:b w:val="false"/>
          <w:i w:val="false"/>
          <w:color w:val="000000"/>
          <w:sz w:val="28"/>
        </w:rPr>
        <w:t xml:space="preserve"> Қазақстан Республикасының қолданыстағы заңнамасына сәйкес әділет органдарында мемлекеттік тіркеуін қамтамасыз етсін.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Жақыпов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қаласы әкімдігінің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3585 қаулысымен бекітілді</w:t>
            </w:r>
          </w:p>
        </w:tc>
      </w:tr>
    </w:tbl>
    <w:p>
      <w:pPr>
        <w:spacing w:after="0"/>
        <w:ind w:left="0"/>
        <w:jc w:val="left"/>
      </w:pPr>
      <w:r>
        <w:rPr>
          <w:rFonts w:ascii="Times New Roman"/>
          <w:b/>
          <w:i w:val="false"/>
          <w:color w:val="000000"/>
        </w:rPr>
        <w:t xml:space="preserve"> "Қостанай қаласы әкімдігінің кәсіпкерлік бөлімі"</w:t>
      </w:r>
      <w:r>
        <w:br/>
      </w:r>
      <w:r>
        <w:rPr>
          <w:rFonts w:ascii="Times New Roman"/>
          <w:b/>
          <w:i w:val="false"/>
          <w:color w:val="000000"/>
        </w:rPr>
        <w:t>мемлекеттік мекемесі туралы</w:t>
      </w:r>
      <w:r>
        <w:br/>
      </w:r>
      <w:r>
        <w:rPr>
          <w:rFonts w:ascii="Times New Roman"/>
          <w:b/>
          <w:i w:val="false"/>
          <w:color w:val="000000"/>
        </w:rPr>
        <w:t>Ереже</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"Қостанай қаласы әкімдігінің кәсіпкерлік бөлімі" мемлекеттік мекемесі өнеркәсіп саласында индустриялық-инновациялық дамыту, туризмді дамыту және шағын мен орта кәсіпкерлікті қолдау аясында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"Қостанай қаласы әкімдігінің кәсіпкерлік бөлімі"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"Қостанай қаласы әкімдігінің кәсіпкерлік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қаласы әкімдігінің кәсіпкерлік бөлімі" мемлекеттік мекемесі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"Қостанай қаласы әкімдігінің кәсіпкерлік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қаласы әкімдігінің кәсіпкерлік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қаласы әкімдігінің кәсіпкерлік бөлімі" мемлекеттік мекемесі өз құзыретінің мәселелері бойынша заңнамада белгіленген тәртіппен "Қостанай қаласы әкімдігінің кәсіпкерлік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қаласы әкімдігінің кәсіпкерлік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110000, Қостанай облысы, Қостанай қаласы, Әл-Фараби даңғылы, 43.</w:t>
      </w:r>
      <w:r>
        <w:br/>
      </w:r>
      <w:r>
        <w:rPr>
          <w:rFonts w:ascii="Times New Roman"/>
          <w:b w:val="false"/>
          <w:i w:val="false"/>
          <w:color w:val="000000"/>
          <w:sz w:val="28"/>
        </w:rPr>
        <w:t>
      </w:t>
      </w:r>
      <w:r>
        <w:rPr>
          <w:rFonts w:ascii="Times New Roman"/>
          <w:b w:val="false"/>
          <w:i w:val="false"/>
          <w:color w:val="000000"/>
          <w:sz w:val="28"/>
        </w:rPr>
        <w:t>10. "Қостанай қаласы әкімдігінің кәсіпкерлік бөлімі" мемлекеттік мекемесінің толық атауы: "Қостанай қаласы әкімдігінің кәсіпкерлік бөлімі"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қаласы әкімдігінің кәсіпкерлік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қаласы әкімдігінің кәсіпкерлік бөлімі" мемлекеттік мекемесінің қызметін қаржыландыру жергілікті және республикалық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"Қостанай қаласы әкімдігінің кәсіпкерлік бөлімі" мемлекеттік мекемесіне кәсіпкерлік субъектілерімен "Қостанай қаласы әкімдігінің кәсіпкерлік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қаласы әкімдігінің кәсіпкерлік бөлімі" мемлекеттік мекемеге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0"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қаласы әкімдігінің кәсіпкерлік бөлімі" мемлекеттік мекемесінің миссиясы: кәсіпкерлікті, өнеркәсіпті және туризмді даму мәселелері жөніндегі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шағын және орта кәсіпкерлікті қолдауды дамыту жөніндегі іс-шараларды іске асыруда қатысу;</w:t>
      </w:r>
      <w:r>
        <w:br/>
      </w:r>
      <w:r>
        <w:rPr>
          <w:rFonts w:ascii="Times New Roman"/>
          <w:b w:val="false"/>
          <w:i w:val="false"/>
          <w:color w:val="000000"/>
          <w:sz w:val="28"/>
        </w:rPr>
        <w:t>
      2) өнеркәсіп кәсіпорындарының жұмыстарын талдау және болжау;</w:t>
      </w:r>
      <w:r>
        <w:br/>
      </w:r>
      <w:r>
        <w:rPr>
          <w:rFonts w:ascii="Times New Roman"/>
          <w:b w:val="false"/>
          <w:i w:val="false"/>
          <w:color w:val="000000"/>
          <w:sz w:val="28"/>
        </w:rPr>
        <w:t>
      3) Қазақстан Республикасының заңнамасымен көзделген өзге міндеттері.</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жеке кәсiпкерлiктi қолдау мен дамытудың мемлекеттiк саясатының iске асырылуын жүзеге асыру;</w:t>
      </w:r>
      <w:r>
        <w:br/>
      </w:r>
      <w:r>
        <w:rPr>
          <w:rFonts w:ascii="Times New Roman"/>
          <w:b w:val="false"/>
          <w:i w:val="false"/>
          <w:color w:val="000000"/>
          <w:sz w:val="28"/>
        </w:rPr>
        <w:t>
      2) өңiрде шағын және орта кәсiпкерлiктi және инновациялық қызметтi қолдау инфрақұрылымының объектiлерiн құру мен дамытуды қамтамасыз ету;</w:t>
      </w:r>
      <w:r>
        <w:br/>
      </w:r>
      <w:r>
        <w:rPr>
          <w:rFonts w:ascii="Times New Roman"/>
          <w:b w:val="false"/>
          <w:i w:val="false"/>
          <w:color w:val="000000"/>
          <w:sz w:val="28"/>
        </w:rPr>
        <w:t>
      3) жергiлiктi атқарушы органдардың жеке кәсiпкерлiк субъектiлерiнің бiрлестiктерiмен, Қостанай облысының Өңірлік кәсіпкерлер палатасымен және нарықтық инфрақұрылым объектілерімен өзара қарым-қатынастарын дамыту стратегиясын айқындау;</w:t>
      </w:r>
      <w:r>
        <w:br/>
      </w:r>
      <w:r>
        <w:rPr>
          <w:rFonts w:ascii="Times New Roman"/>
          <w:b w:val="false"/>
          <w:i w:val="false"/>
          <w:color w:val="000000"/>
          <w:sz w:val="28"/>
        </w:rPr>
        <w:t>
      4) сарапшылық кеңестердiң қызметiн ұйымдастыру;</w:t>
      </w:r>
      <w:r>
        <w:br/>
      </w:r>
      <w:r>
        <w:rPr>
          <w:rFonts w:ascii="Times New Roman"/>
          <w:b w:val="false"/>
          <w:i w:val="false"/>
          <w:color w:val="000000"/>
          <w:sz w:val="28"/>
        </w:rPr>
        <w:t>
      5) Қостанай қаласының аумағында туристік қызмет саласындағы мемлекеттік саясатты іске асырады және үйлестіруді жүзеге асыру;</w:t>
      </w:r>
      <w:r>
        <w:br/>
      </w:r>
      <w:r>
        <w:rPr>
          <w:rFonts w:ascii="Times New Roman"/>
          <w:b w:val="false"/>
          <w:i w:val="false"/>
          <w:color w:val="000000"/>
          <w:sz w:val="28"/>
        </w:rPr>
        <w:t>
      6) өз құзыреті шегінде Қазақстан Республикасының қолданыстағы заңнамасына сәйкес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өз құзыреті шегінде нормативтік құқықтық актілерді әзірлеуге қатысу;</w:t>
      </w:r>
      <w:r>
        <w:br/>
      </w:r>
      <w:r>
        <w:rPr>
          <w:rFonts w:ascii="Times New Roman"/>
          <w:b w:val="false"/>
          <w:i w:val="false"/>
          <w:color w:val="000000"/>
          <w:sz w:val="28"/>
        </w:rPr>
        <w:t>
      2) "Қостанай қаласы әкімдігінің кәсіпкерлік бөлімі" мемлекеттік мекемесінің құзыретіне кіретін мәселелер бойынша мемлекеттік органдардан, лауазымды тұлғалардан және басқа ұйымдардан қажетті ақпаратты, құжаттарды және басқа материалдарды сұрату және алу;</w:t>
      </w:r>
      <w:r>
        <w:br/>
      </w:r>
      <w:r>
        <w:rPr>
          <w:rFonts w:ascii="Times New Roman"/>
          <w:b w:val="false"/>
          <w:i w:val="false"/>
          <w:color w:val="000000"/>
          <w:sz w:val="28"/>
        </w:rPr>
        <w:t>
      3) "Қостанай қаласы әкімдігінің кәсіпкерлік бөлімі" мемлекеттік мекемесінің қолданыстағы заңнамамен оған берілген өзге де құқықтары мен міндеттері бар.</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"Қостанай қаласы әкімдігінің кәсіпкерлік бөлімі" мемлекеттік мекемесіне басшылықты "Қостанай қаласы әкімдігінің кәсіпкерлік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"Қостанай қаласы әкімдігінің кәсіпкерлік бөлімі" мемлекеттік мекемесінің бірінші басшысын Қостанай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"Қостанай қаласы әкімдігінің кәсіпкерлік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"Қостанай қаласы әкімдігінің кәсіпкерлік бөлімі" мемлекеттік мекемесінің бірінші басшысының өкілеттігі:</w:t>
      </w:r>
      <w:r>
        <w:br/>
      </w:r>
      <w:r>
        <w:rPr>
          <w:rFonts w:ascii="Times New Roman"/>
          <w:b w:val="false"/>
          <w:i w:val="false"/>
          <w:color w:val="000000"/>
          <w:sz w:val="28"/>
        </w:rPr>
        <w:t>
      1) "Қостанай қаласы әкімдігінің кәсіпкерлік бөлімі" мемлекеттік мекемесінің жұмысын ұйымдастырады және басшылық етеді;</w:t>
      </w:r>
      <w:r>
        <w:br/>
      </w:r>
      <w:r>
        <w:rPr>
          <w:rFonts w:ascii="Times New Roman"/>
          <w:b w:val="false"/>
          <w:i w:val="false"/>
          <w:color w:val="000000"/>
          <w:sz w:val="28"/>
        </w:rPr>
        <w:t>
      2) "Қостанай қаласы әкімдігінің кәсіпкерлік бөлімі" мемлекеттік мекемесіне жүктелген функцияларды орындауға, сондай-ақ сыбайлас жемқорлыққа қарсы іс-әрекет бойынша шаралар қабылдамағаны үшін дербес жауапты болады;</w:t>
      </w:r>
      <w:r>
        <w:br/>
      </w:r>
      <w:r>
        <w:rPr>
          <w:rFonts w:ascii="Times New Roman"/>
          <w:b w:val="false"/>
          <w:i w:val="false"/>
          <w:color w:val="000000"/>
          <w:sz w:val="28"/>
        </w:rPr>
        <w:t>
      3) заңнамамен белгіленген тәртіппен "Қостанай қаласы әкімдігінің кәсіпкерлік бөлімі" мемлекеттік мекемесінің қызметкерлерін лауазымға тағайындайды және лауазымнан босатады;</w:t>
      </w:r>
      <w:r>
        <w:br/>
      </w:r>
      <w:r>
        <w:rPr>
          <w:rFonts w:ascii="Times New Roman"/>
          <w:b w:val="false"/>
          <w:i w:val="false"/>
          <w:color w:val="000000"/>
          <w:sz w:val="28"/>
        </w:rPr>
        <w:t>
      4) бұйрықтарды шығарады және "Қостанай қаласы әкімдігінің кәсіпкерлік бөлімі" мемлекеттік мекемесі қызметкерлерінің орындауы үшін міндетті нұсқауларды береді;</w:t>
      </w:r>
      <w:r>
        <w:br/>
      </w:r>
      <w:r>
        <w:rPr>
          <w:rFonts w:ascii="Times New Roman"/>
          <w:b w:val="false"/>
          <w:i w:val="false"/>
          <w:color w:val="000000"/>
          <w:sz w:val="28"/>
        </w:rPr>
        <w:t>
      5) барлық ұйымдарда "Қостанай қаласы әкімдігінің кәсіпкерлік бөлімі" мемлекеттік мекемесінің мүдделерін ұсынады;</w:t>
      </w:r>
      <w:r>
        <w:br/>
      </w:r>
      <w:r>
        <w:rPr>
          <w:rFonts w:ascii="Times New Roman"/>
          <w:b w:val="false"/>
          <w:i w:val="false"/>
          <w:color w:val="000000"/>
          <w:sz w:val="28"/>
        </w:rPr>
        <w:t>
      6) заңнамамен белгіленген тәртіппен "Қостанай қаласы әкімдігінің кәсіпкерлік бөлімі" мемлекеттік мекемесінің қызметкерлеріне ынталандыру шараларын қабылдайды және тәртіптік жаза қолданады;</w:t>
      </w:r>
      <w:r>
        <w:br/>
      </w:r>
      <w:r>
        <w:rPr>
          <w:rFonts w:ascii="Times New Roman"/>
          <w:b w:val="false"/>
          <w:i w:val="false"/>
          <w:color w:val="000000"/>
          <w:sz w:val="28"/>
        </w:rPr>
        <w:t>
      7) іс-сапарлар, тағылымдамалар, қызметкерлерді оқу орталықтарында оқыту және қызметкерлердің біліктілігін арттыру өзге де түрлері бойынша "Қостанай қаласы әкімдігінің кәсіпкерлік бөлімі" мемлекеттік мекемесінің тәртібі мен жоспарын бекітеді;</w:t>
      </w:r>
      <w:r>
        <w:br/>
      </w:r>
      <w:r>
        <w:rPr>
          <w:rFonts w:ascii="Times New Roman"/>
          <w:b w:val="false"/>
          <w:i w:val="false"/>
          <w:color w:val="000000"/>
          <w:sz w:val="28"/>
        </w:rPr>
        <w:t>
      8) заңнамамен белгіленген жағдайларда және шегінде мүлікке иелік етеді;</w:t>
      </w:r>
      <w:r>
        <w:br/>
      </w:r>
      <w:r>
        <w:rPr>
          <w:rFonts w:ascii="Times New Roman"/>
          <w:b w:val="false"/>
          <w:i w:val="false"/>
          <w:color w:val="000000"/>
          <w:sz w:val="28"/>
        </w:rPr>
        <w:t>
      9) қаржылық құжаттарға бірінші қол қою құқығы бар;</w:t>
      </w:r>
      <w:r>
        <w:br/>
      </w:r>
      <w:r>
        <w:rPr>
          <w:rFonts w:ascii="Times New Roman"/>
          <w:b w:val="false"/>
          <w:i w:val="false"/>
          <w:color w:val="000000"/>
          <w:sz w:val="28"/>
        </w:rPr>
        <w:t>
      10) шарттар жасасады;</w:t>
      </w:r>
      <w:r>
        <w:br/>
      </w:r>
      <w:r>
        <w:rPr>
          <w:rFonts w:ascii="Times New Roman"/>
          <w:b w:val="false"/>
          <w:i w:val="false"/>
          <w:color w:val="000000"/>
          <w:sz w:val="28"/>
        </w:rPr>
        <w:t>
      11) сенімхаттар береді;</w:t>
      </w:r>
      <w:r>
        <w:br/>
      </w:r>
      <w:r>
        <w:rPr>
          <w:rFonts w:ascii="Times New Roman"/>
          <w:b w:val="false"/>
          <w:i w:val="false"/>
          <w:color w:val="000000"/>
          <w:sz w:val="28"/>
        </w:rPr>
        <w:t>
      12) қолданыстағы заңнамаға сәйкес өзге де өкілеттіліктерді жүзеге асырады.</w:t>
      </w:r>
      <w:r>
        <w:br/>
      </w:r>
      <w:r>
        <w:rPr>
          <w:rFonts w:ascii="Times New Roman"/>
          <w:b w:val="false"/>
          <w:i w:val="false"/>
          <w:color w:val="000000"/>
          <w:sz w:val="28"/>
        </w:rPr>
        <w:t>
      "Қостанай қаласы әкімдігінің кәсіпкерлік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22. "Қостанай қаласы әкімдігінің кәсіпкерлік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қаласы әкімдігінің кәсіпкерлік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"Қостанай қаласы әкімдігінің кәсіпкерлік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"Қостанай қаласы әкімдігінің кәсіпкерлік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4"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25. "Қостанай қаласы әкімдігінің кәсіпкерлік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