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b96e" w14:textId="cc8b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облысында 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25 желтоқсандағы № 563 қаулысы. Қостанай облысының Әділет департаментінде 2016 жылғы 29 қаңтарда № 6193 болып тіркелді. Күші жойылды - Қостанай облысы әкімдігінің 2021 жылғы 9 шілдедегі № 327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09.07.2021 </w:t>
      </w:r>
      <w:r>
        <w:rPr>
          <w:rFonts w:ascii="Times New Roman"/>
          <w:b w:val="false"/>
          <w:i w:val="false"/>
          <w:color w:val="ff0000"/>
          <w:sz w:val="28"/>
        </w:rPr>
        <w:t>№ 327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10-3-бабы 2-тармағының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563 қаулысымен бекітілген</w:t>
            </w:r>
          </w:p>
        </w:tc>
      </w:tr>
    </w:tbl>
    <w:p>
      <w:pPr>
        <w:spacing w:after="0"/>
        <w:ind w:left="0"/>
        <w:jc w:val="left"/>
      </w:pPr>
      <w:r>
        <w:rPr>
          <w:rFonts w:ascii="Times New Roman"/>
          <w:b/>
          <w:i w:val="false"/>
          <w:color w:val="000000"/>
        </w:rPr>
        <w:t xml:space="preserve"> Қостанай облысында коммуналдық көрсетілетін</w:t>
      </w:r>
      <w:r>
        <w:br/>
      </w:r>
      <w:r>
        <w:rPr>
          <w:rFonts w:ascii="Times New Roman"/>
          <w:b/>
          <w:i w:val="false"/>
          <w:color w:val="000000"/>
        </w:rPr>
        <w:t>қызметтерді ұсыну қағидалары</w:t>
      </w:r>
    </w:p>
    <w:bookmarkStart w:name="z5" w:id="3"/>
    <w:p>
      <w:pPr>
        <w:spacing w:after="0"/>
        <w:ind w:left="0"/>
        <w:jc w:val="both"/>
      </w:pPr>
      <w:r>
        <w:rPr>
          <w:rFonts w:ascii="Times New Roman"/>
          <w:b w:val="false"/>
          <w:i w:val="false"/>
          <w:color w:val="000000"/>
          <w:sz w:val="28"/>
        </w:rPr>
        <w:t>
      1. Жалпы ереже</w:t>
      </w:r>
    </w:p>
    <w:bookmarkEnd w:id="3"/>
    <w:bookmarkStart w:name="z6" w:id="4"/>
    <w:p>
      <w:pPr>
        <w:spacing w:after="0"/>
        <w:ind w:left="0"/>
        <w:jc w:val="both"/>
      </w:pPr>
      <w:r>
        <w:rPr>
          <w:rFonts w:ascii="Times New Roman"/>
          <w:b w:val="false"/>
          <w:i w:val="false"/>
          <w:color w:val="000000"/>
          <w:sz w:val="28"/>
        </w:rPr>
        <w:t xml:space="preserve">
      1. Осы Коммуналдық көрсетілетін қызметтерді ұсыну қағидалары (бұдан әрі – Қағида) "Тұрғын үй қатынастары туралы" 1997 жылғы 16 сәуірдегі Қазақстан Республикасы Заңының 10-3 бабы 2-тармағының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әзірленді және коммуналдық қызметтер ұсыну және ақы төлеу тәртібін анықтайды.</w:t>
      </w:r>
    </w:p>
    <w:bookmarkEnd w:id="4"/>
    <w:bookmarkStart w:name="z7" w:id="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Қағидада</w:t>
      </w:r>
      <w:r>
        <w:rPr>
          <w:rFonts w:ascii="Times New Roman"/>
          <w:b w:val="false"/>
          <w:i w:val="false"/>
          <w:color w:val="000000"/>
          <w:sz w:val="28"/>
        </w:rPr>
        <w:t xml:space="preserve"> мынадай анықтамалар пайдаланылады:</w:t>
      </w:r>
    </w:p>
    <w:bookmarkEnd w:id="5"/>
    <w:p>
      <w:pPr>
        <w:spacing w:after="0"/>
        <w:ind w:left="0"/>
        <w:jc w:val="both"/>
      </w:pPr>
      <w:r>
        <w:rPr>
          <w:rFonts w:ascii="Times New Roman"/>
          <w:b w:val="false"/>
          <w:i w:val="false"/>
          <w:color w:val="000000"/>
          <w:sz w:val="28"/>
        </w:rPr>
        <w:t>
      1) коммуналдық қызмет көрсету - электрмен жабдықтау, жылумен жабдықтау, сумен жабдықтау, канализациялау (бұдан әрі - электрмен жабдықтау), сондай-ақ пәтерлерде, жеке тұрғын үйлердегi азаматтарға, сондай-ақ үй-жай маңайындағы, гараждар мұқтаждықтары үшiн жекелеген кәсiпкерлiкпен айналысатын азаматтарға тұратын жерлерi бойынша, кондоминиум объектiлерiне қоқысты әкету және лифт бойынша қызмет көрсету;</w:t>
      </w:r>
    </w:p>
    <w:p>
      <w:pPr>
        <w:spacing w:after="0"/>
        <w:ind w:left="0"/>
        <w:jc w:val="both"/>
      </w:pPr>
      <w:r>
        <w:rPr>
          <w:rFonts w:ascii="Times New Roman"/>
          <w:b w:val="false"/>
          <w:i w:val="false"/>
          <w:color w:val="000000"/>
          <w:sz w:val="28"/>
        </w:rPr>
        <w:t>
      2)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4) қызмет көрсету режимі – қызметтің әрбір түрі үшін белгіленген міндетті нормалар жүйесі;</w:t>
      </w:r>
    </w:p>
    <w:p>
      <w:pPr>
        <w:spacing w:after="0"/>
        <w:ind w:left="0"/>
        <w:jc w:val="both"/>
      </w:pPr>
      <w:r>
        <w:rPr>
          <w:rFonts w:ascii="Times New Roman"/>
          <w:b w:val="false"/>
          <w:i w:val="false"/>
          <w:color w:val="000000"/>
          <w:sz w:val="28"/>
        </w:rPr>
        <w:t>
      5) қызмет көрсетудi берушi - электрмен жабдықтаумен, жылумен жабдықтаумен, сумен жабдықтаумен, канализациялаумен айналысатын заңды және жеке тұлға, сондай-ақ қоқысты әкету мен лифт бойынша қызмет көрсету, абоненттерi мен кондоминиум объектiлерiне қызмет көрсету - жылу және электр энергиясын жеткiзу (көрсету) болып табылады;</w:t>
      </w:r>
    </w:p>
    <w:p>
      <w:pPr>
        <w:spacing w:after="0"/>
        <w:ind w:left="0"/>
        <w:jc w:val="both"/>
      </w:pPr>
      <w:r>
        <w:rPr>
          <w:rFonts w:ascii="Times New Roman"/>
          <w:b w:val="false"/>
          <w:i w:val="false"/>
          <w:color w:val="000000"/>
          <w:sz w:val="28"/>
        </w:rPr>
        <w:t>
      6) тұтынушы - коммуналдық қызметтi пайдаланатын азамат немесе кондоминиум объекті;</w:t>
      </w:r>
    </w:p>
    <w:p>
      <w:pPr>
        <w:spacing w:after="0"/>
        <w:ind w:left="0"/>
        <w:jc w:val="both"/>
      </w:pPr>
      <w:r>
        <w:rPr>
          <w:rFonts w:ascii="Times New Roman"/>
          <w:b w:val="false"/>
          <w:i w:val="false"/>
          <w:color w:val="000000"/>
          <w:sz w:val="28"/>
        </w:rPr>
        <w:t>
      7) энергия - электр және жылу энергиясы, электр рыногында тауар болып табылатын су;</w:t>
      </w:r>
    </w:p>
    <w:p>
      <w:pPr>
        <w:spacing w:after="0"/>
        <w:ind w:left="0"/>
        <w:jc w:val="both"/>
      </w:pPr>
      <w:r>
        <w:rPr>
          <w:rFonts w:ascii="Times New Roman"/>
          <w:b w:val="false"/>
          <w:i w:val="false"/>
          <w:color w:val="000000"/>
          <w:sz w:val="28"/>
        </w:rPr>
        <w:t>
      8) энергия берушi ұйым - энергия берудi және (немесе) бөлудi жүзеге асыратын ұйым;</w:t>
      </w:r>
    </w:p>
    <w:p>
      <w:pPr>
        <w:spacing w:after="0"/>
        <w:ind w:left="0"/>
        <w:jc w:val="both"/>
      </w:pPr>
      <w:r>
        <w:rPr>
          <w:rFonts w:ascii="Times New Roman"/>
          <w:b w:val="false"/>
          <w:i w:val="false"/>
          <w:color w:val="000000"/>
          <w:sz w:val="28"/>
        </w:rPr>
        <w:t>
      9) энергиямен жабдықтау - тұтынушыларға электр энергиясын, жылу энергиясын, су (бұдан әрі - энергия) жеткiзу және сату;</w:t>
      </w:r>
    </w:p>
    <w:p>
      <w:pPr>
        <w:spacing w:after="0"/>
        <w:ind w:left="0"/>
        <w:jc w:val="both"/>
      </w:pPr>
      <w:r>
        <w:rPr>
          <w:rFonts w:ascii="Times New Roman"/>
          <w:b w:val="false"/>
          <w:i w:val="false"/>
          <w:color w:val="000000"/>
          <w:sz w:val="28"/>
        </w:rPr>
        <w:t>
      10) энергиямен жабдықтаушы ұйым - өндiрiлген немесе сатып алынған электр энергиясын, жылу энергиясын, суды тұтынушыларға жеткiзудi (өз бетімен немесе энергияны берушi ұйыммен жасалған шарт бойынша) және сатуды жүзеге асыратын заңды тұлға.</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Коммуналдық қызмет көрсетуді ұсыну тәртібі және шарттары</w:t>
      </w:r>
    </w:p>
    <w:bookmarkEnd w:id="6"/>
    <w:bookmarkStart w:name="z9" w:id="7"/>
    <w:p>
      <w:pPr>
        <w:spacing w:after="0"/>
        <w:ind w:left="0"/>
        <w:jc w:val="both"/>
      </w:pPr>
      <w:r>
        <w:rPr>
          <w:rFonts w:ascii="Times New Roman"/>
          <w:b w:val="false"/>
          <w:i w:val="false"/>
          <w:color w:val="000000"/>
          <w:sz w:val="28"/>
        </w:rPr>
        <w:t>
      3. Коммуналдық қызмет көрсету қызмет көрсетуді беруші мен Тұтынушы арасындағы жеке шарттың (бұдан әрі – Шарт) негізінде жүзеге асырылады.</w:t>
      </w:r>
    </w:p>
    <w:bookmarkEnd w:id="7"/>
    <w:p>
      <w:pPr>
        <w:spacing w:after="0"/>
        <w:ind w:left="0"/>
        <w:jc w:val="both"/>
      </w:pPr>
      <w:r>
        <w:rPr>
          <w:rFonts w:ascii="Times New Roman"/>
          <w:b w:val="false"/>
          <w:i w:val="false"/>
          <w:color w:val="000000"/>
          <w:sz w:val="28"/>
        </w:rPr>
        <w:t>
      Тұтынушылар кондоминиум объектілерін басқару органына немесе басқа жеке немесе заңды тұлғаға шарт жасасу жөніндегі өз құқықтарын заңдарда белгіленген тәртіппен табыстауға құқылы.</w:t>
      </w:r>
    </w:p>
    <w:bookmarkStart w:name="z10" w:id="8"/>
    <w:p>
      <w:pPr>
        <w:spacing w:after="0"/>
        <w:ind w:left="0"/>
        <w:jc w:val="both"/>
      </w:pPr>
      <w:r>
        <w:rPr>
          <w:rFonts w:ascii="Times New Roman"/>
          <w:b w:val="false"/>
          <w:i w:val="false"/>
          <w:color w:val="000000"/>
          <w:sz w:val="28"/>
        </w:rPr>
        <w:t>
      4. Қызмет көрсетуді беру тұтынушылық сипаты мен режимі нормативтік-техникалық құжаттамамен белгіленген талаптарға:</w:t>
      </w:r>
    </w:p>
    <w:bookmarkEnd w:id="8"/>
    <w:p>
      <w:pPr>
        <w:spacing w:after="0"/>
        <w:ind w:left="0"/>
        <w:jc w:val="both"/>
      </w:pPr>
      <w:r>
        <w:rPr>
          <w:rFonts w:ascii="Times New Roman"/>
          <w:b w:val="false"/>
          <w:i w:val="false"/>
          <w:color w:val="000000"/>
          <w:sz w:val="28"/>
        </w:rPr>
        <w:t>
      1) жылумен жабдықтау бойынша – тұрғын бөлмелердегі жылыту маусымы бойы тәуліктік ауа температурасын айқындайтын санитарлық нормаларға;</w:t>
      </w:r>
    </w:p>
    <w:p>
      <w:pPr>
        <w:spacing w:after="0"/>
        <w:ind w:left="0"/>
        <w:jc w:val="both"/>
      </w:pPr>
      <w:r>
        <w:rPr>
          <w:rFonts w:ascii="Times New Roman"/>
          <w:b w:val="false"/>
          <w:i w:val="false"/>
          <w:color w:val="000000"/>
          <w:sz w:val="28"/>
        </w:rPr>
        <w:t>
      2) электрмен жабдықтау бойынша – жыл бойы тәуліктік қолданылып жүрген стандарттар жөніндегі электр энергиясының параметрлеріне;</w:t>
      </w:r>
    </w:p>
    <w:p>
      <w:pPr>
        <w:spacing w:after="0"/>
        <w:ind w:left="0"/>
        <w:jc w:val="both"/>
      </w:pPr>
      <w:r>
        <w:rPr>
          <w:rFonts w:ascii="Times New Roman"/>
          <w:b w:val="false"/>
          <w:i w:val="false"/>
          <w:color w:val="000000"/>
          <w:sz w:val="28"/>
        </w:rPr>
        <w:t>
      3) суық және ыстық сумен жабдықтау бойынша – жыл бойы тәуліктік берілетін судың құрамы, қасиеті мен ысытылу температурасы жөнінде гигиеналық талаптарға, сондай-ақ тарату нүктесіндегі судың есептелген шығынына;</w:t>
      </w:r>
    </w:p>
    <w:p>
      <w:pPr>
        <w:spacing w:after="0"/>
        <w:ind w:left="0"/>
        <w:jc w:val="both"/>
      </w:pPr>
      <w:r>
        <w:rPr>
          <w:rFonts w:ascii="Times New Roman"/>
          <w:b w:val="false"/>
          <w:i w:val="false"/>
          <w:color w:val="000000"/>
          <w:sz w:val="28"/>
        </w:rPr>
        <w:t>
      4) канализация бойынша - жыл бойы ағынды судың толық ағып кетуiн қамтамасыз етуге;</w:t>
      </w:r>
    </w:p>
    <w:p>
      <w:pPr>
        <w:spacing w:after="0"/>
        <w:ind w:left="0"/>
        <w:jc w:val="both"/>
      </w:pPr>
      <w:r>
        <w:rPr>
          <w:rFonts w:ascii="Times New Roman"/>
          <w:b w:val="false"/>
          <w:i w:val="false"/>
          <w:color w:val="000000"/>
          <w:sz w:val="28"/>
        </w:rPr>
        <w:t>
      5) лифтімен қызмет көрсету бойынша – жыл бойы тәуліктік немесе шарттың негізінде лифтіні қауіпсіз пайдалануға;</w:t>
      </w:r>
    </w:p>
    <w:p>
      <w:pPr>
        <w:spacing w:after="0"/>
        <w:ind w:left="0"/>
        <w:jc w:val="both"/>
      </w:pPr>
      <w:r>
        <w:rPr>
          <w:rFonts w:ascii="Times New Roman"/>
          <w:b w:val="false"/>
          <w:i w:val="false"/>
          <w:color w:val="000000"/>
          <w:sz w:val="28"/>
        </w:rPr>
        <w:t>
      6) қоқыс шығару жөнінде – санитарлық-эпидемиологиялық талаптарға жауап беретіндей қоқыстың толықтай шығарылуына сәйкес келуі тиіс.</w:t>
      </w:r>
    </w:p>
    <w:p>
      <w:pPr>
        <w:spacing w:after="0"/>
        <w:ind w:left="0"/>
        <w:jc w:val="both"/>
      </w:pPr>
      <w:r>
        <w:rPr>
          <w:rFonts w:ascii="Times New Roman"/>
          <w:b w:val="false"/>
          <w:i w:val="false"/>
          <w:color w:val="000000"/>
          <w:sz w:val="28"/>
        </w:rPr>
        <w:t>
      5. Коммуналдық мақсаттағы негiзгi қорлардың қуатын, құрамын, төзiмдiлiгiн, климаттық және басқа да жергiлiктi жағдайлары ескерiле отырып қызмет көрсетулердi беру режимi мен тұтынудың кепiлдi деңгейi Шартпен белгiленедi.</w:t>
      </w:r>
    </w:p>
    <w:p>
      <w:pPr>
        <w:spacing w:after="0"/>
        <w:ind w:left="0"/>
        <w:jc w:val="both"/>
      </w:pPr>
      <w:r>
        <w:rPr>
          <w:rFonts w:ascii="Times New Roman"/>
          <w:b w:val="false"/>
          <w:i w:val="false"/>
          <w:color w:val="000000"/>
          <w:sz w:val="28"/>
        </w:rPr>
        <w:t>
      6. Қызмет көрсетудi ұсыну режимiнен мүмкiн деген ауытқулар мiндеттi тәртiппен шартта көзделуi тиiс.</w:t>
      </w:r>
    </w:p>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Тараптардың жауапкершiлiгi</w:t>
      </w:r>
    </w:p>
    <w:bookmarkEnd w:id="9"/>
    <w:bookmarkStart w:name="z12" w:id="10"/>
    <w:p>
      <w:pPr>
        <w:spacing w:after="0"/>
        <w:ind w:left="0"/>
        <w:jc w:val="both"/>
      </w:pPr>
      <w:r>
        <w:rPr>
          <w:rFonts w:ascii="Times New Roman"/>
          <w:b w:val="false"/>
          <w:i w:val="false"/>
          <w:color w:val="000000"/>
          <w:sz w:val="28"/>
        </w:rPr>
        <w:t>
      7. Жалпы үйлiк энергия желiлерiнiң, сондай-ақ есепке алу құралдарын техникалық жағдайда ұстау және қауiпсiздiгін қамтамасыз ету қызмет көрсетуді берушінің мiндетi болып табылады және кондоминиум объектісін басқару органымен немесе Тұтынушының өкiлеттi тұлғасымен, не Тұтынушымен жасалған жекелеген шарт негізiнде жүзеге асырылады.</w:t>
      </w:r>
    </w:p>
    <w:bookmarkEnd w:id="10"/>
    <w:p>
      <w:pPr>
        <w:spacing w:after="0"/>
        <w:ind w:left="0"/>
        <w:jc w:val="both"/>
      </w:pPr>
      <w:r>
        <w:rPr>
          <w:rFonts w:ascii="Times New Roman"/>
          <w:b w:val="false"/>
          <w:i w:val="false"/>
          <w:color w:val="000000"/>
          <w:sz w:val="28"/>
        </w:rPr>
        <w:t>
      Қызмет көрсетуді беруші қызмет көрсетудi өз алдына жеке (тиісті рұқсат бар болса) және (немесе) энергия берушi немесе осындай қызмет түрiне лицензиясы (рұқсат) бар мамандандырылған ұйыммен жасалған шарт бойынша жүргiзе алады.</w:t>
      </w:r>
    </w:p>
    <w:p>
      <w:pPr>
        <w:spacing w:after="0"/>
        <w:ind w:left="0"/>
        <w:jc w:val="both"/>
      </w:pPr>
      <w:r>
        <w:rPr>
          <w:rFonts w:ascii="Times New Roman"/>
          <w:b w:val="false"/>
          <w:i w:val="false"/>
          <w:color w:val="000000"/>
          <w:sz w:val="28"/>
        </w:rPr>
        <w:t>
      Пәтерлердегі, жекелеген үйлердегі, үй-жайлардағы, гараждардағы труба құбырларының, энергия өткізгіштердің, энергия жабдықтарының техникалық жағдайы мен пайдаланылуы үшін, сондай-ақ энергияны пайдалану кезіндегі техника қауіпсіздігі үшін жауапкершілік Тұтынушыға жүктеледі.</w:t>
      </w:r>
    </w:p>
    <w:bookmarkStart w:name="z13" w:id="11"/>
    <w:p>
      <w:pPr>
        <w:spacing w:after="0"/>
        <w:ind w:left="0"/>
        <w:jc w:val="both"/>
      </w:pPr>
      <w:r>
        <w:rPr>
          <w:rFonts w:ascii="Times New Roman"/>
          <w:b w:val="false"/>
          <w:i w:val="false"/>
          <w:color w:val="000000"/>
          <w:sz w:val="28"/>
        </w:rPr>
        <w:t>
      8. Есепке алудың есептеу құралдарын энергия берушi ұйым сатып алады және орнатады.</w:t>
      </w:r>
    </w:p>
    <w:bookmarkEnd w:id="11"/>
    <w:p>
      <w:pPr>
        <w:spacing w:after="0"/>
        <w:ind w:left="0"/>
        <w:jc w:val="both"/>
      </w:pPr>
      <w:r>
        <w:rPr>
          <w:rFonts w:ascii="Times New Roman"/>
          <w:b w:val="false"/>
          <w:i w:val="false"/>
          <w:color w:val="000000"/>
          <w:sz w:val="28"/>
        </w:rPr>
        <w:t xml:space="preserve">
      Есепке алу құралдарын қондыруды қаржыландыру энергия берушi ұйымның жеке немесе қарызға алған қаражаты есебiнен жүзеге асырылады. </w:t>
      </w:r>
    </w:p>
    <w:p>
      <w:pPr>
        <w:spacing w:after="0"/>
        <w:ind w:left="0"/>
        <w:jc w:val="both"/>
      </w:pPr>
      <w:r>
        <w:rPr>
          <w:rFonts w:ascii="Times New Roman"/>
          <w:b w:val="false"/>
          <w:i w:val="false"/>
          <w:color w:val="000000"/>
          <w:sz w:val="28"/>
        </w:rPr>
        <w:t>
      Тұтынушы энергия берушi ұйымның сатып алынған және қондырылған есепке алу құралы үшiн кеткен шығынын энергиямен жабдықтауға жасалған шарт бойынша энергияға белгiленген тариф арқылы толтырады.</w:t>
      </w:r>
    </w:p>
    <w:bookmarkStart w:name="z14" w:id="12"/>
    <w:p>
      <w:pPr>
        <w:spacing w:after="0"/>
        <w:ind w:left="0"/>
        <w:jc w:val="both"/>
      </w:pPr>
      <w:r>
        <w:rPr>
          <w:rFonts w:ascii="Times New Roman"/>
          <w:b w:val="false"/>
          <w:i w:val="false"/>
          <w:color w:val="000000"/>
          <w:sz w:val="28"/>
        </w:rPr>
        <w:t>
      9. Тұтынушы жеке есепке алу құралдарын өз бетімен сатып алуға құқылы. Мұндай тұтынушылар үшiн энергиямен жабдықтаушы ұйымдардың шығындарын тариф арқылы өтеу шартқа сәйкес есептеу құралдарын орнату үшiн ғана жүргізіледі.</w:t>
      </w:r>
    </w:p>
    <w:bookmarkEnd w:id="12"/>
    <w:bookmarkStart w:name="z15" w:id="13"/>
    <w:p>
      <w:pPr>
        <w:spacing w:after="0"/>
        <w:ind w:left="0"/>
        <w:jc w:val="both"/>
      </w:pPr>
      <w:r>
        <w:rPr>
          <w:rFonts w:ascii="Times New Roman"/>
          <w:b w:val="false"/>
          <w:i w:val="false"/>
          <w:color w:val="000000"/>
          <w:sz w:val="28"/>
        </w:rPr>
        <w:t>
      10. Есепке алу құралдары баспалдақ торларында, дәліздерде және жеке пәтерлерде орнатылуы мүмкін.</w:t>
      </w:r>
    </w:p>
    <w:bookmarkEnd w:id="13"/>
    <w:bookmarkStart w:name="z16" w:id="14"/>
    <w:p>
      <w:pPr>
        <w:spacing w:after="0"/>
        <w:ind w:left="0"/>
        <w:jc w:val="both"/>
      </w:pPr>
      <w:r>
        <w:rPr>
          <w:rFonts w:ascii="Times New Roman"/>
          <w:b w:val="false"/>
          <w:i w:val="false"/>
          <w:color w:val="000000"/>
          <w:sz w:val="28"/>
        </w:rPr>
        <w:t>
      11. Тұтынушы өзiнiң пәтерiнде немесе жеке үйiнде орнатылған есепке алу құралының сақталуына және бүтiндiгiне жауап бередi. Баспалдақтағы торларға тұтынушылардың (пәтер иелерінің) есепке алу құралдарын орнату кезіндегі олардың сақталуы мен бүтіндігі үшін кондоминиум объектісін басқару органы жауапкершілік алады.</w:t>
      </w:r>
    </w:p>
    <w:bookmarkEnd w:id="14"/>
    <w:bookmarkStart w:name="z17" w:id="15"/>
    <w:p>
      <w:pPr>
        <w:spacing w:after="0"/>
        <w:ind w:left="0"/>
        <w:jc w:val="both"/>
      </w:pPr>
      <w:r>
        <w:rPr>
          <w:rFonts w:ascii="Times New Roman"/>
          <w:b w:val="false"/>
          <w:i w:val="false"/>
          <w:color w:val="000000"/>
          <w:sz w:val="28"/>
        </w:rPr>
        <w:t>
      12. Тұтынушылардың (пәтер иелерінің) баспалдақ торларында орнатылған есепке алу құралдарын белгісіз біреулер ұрлап немесе сындырып кеткен жағдайда тұтынушы немесе кондоминиум объектісін басқару органы бір ай мерзім ішінде, егер де тараптардың келісімінде өзгесі көзделмесе, қалпына келтіреді. Есепке алу құралы қалпына келтірілгенге дейін Қызмет көрсетуді беруші тұтынушыны энергия желісіне қосуы тиіс.</w:t>
      </w:r>
    </w:p>
    <w:bookmarkEnd w:id="15"/>
    <w:bookmarkStart w:name="z18" w:id="16"/>
    <w:p>
      <w:pPr>
        <w:spacing w:after="0"/>
        <w:ind w:left="0"/>
        <w:jc w:val="both"/>
      </w:pPr>
      <w:r>
        <w:rPr>
          <w:rFonts w:ascii="Times New Roman"/>
          <w:b w:val="false"/>
          <w:i w:val="false"/>
          <w:color w:val="000000"/>
          <w:sz w:val="28"/>
        </w:rPr>
        <w:t>
      13. Тараптардың пайдалану жауапкершілігін бөлу шекарасы желілердің тиісті түрі үшін былайша айқындалады:</w:t>
      </w:r>
    </w:p>
    <w:bookmarkEnd w:id="16"/>
    <w:p>
      <w:pPr>
        <w:spacing w:after="0"/>
        <w:ind w:left="0"/>
        <w:jc w:val="both"/>
      </w:pPr>
      <w:r>
        <w:rPr>
          <w:rFonts w:ascii="Times New Roman"/>
          <w:b w:val="false"/>
          <w:i w:val="false"/>
          <w:color w:val="000000"/>
          <w:sz w:val="28"/>
        </w:rPr>
        <w:t>
      1) жылу – басқару торабының соңғы ысырмасының бөлу фланцы бойынша;</w:t>
      </w:r>
    </w:p>
    <w:p>
      <w:pPr>
        <w:spacing w:after="0"/>
        <w:ind w:left="0"/>
        <w:jc w:val="both"/>
      </w:pPr>
      <w:r>
        <w:rPr>
          <w:rFonts w:ascii="Times New Roman"/>
          <w:b w:val="false"/>
          <w:i w:val="false"/>
          <w:color w:val="000000"/>
          <w:sz w:val="28"/>
        </w:rPr>
        <w:t>
      2) ыстық сумен жабдықтау – ыстық сумен жабдықтау жүйесінің соңғы ысырмасының бөлу фланцы бойынша;</w:t>
      </w:r>
    </w:p>
    <w:p>
      <w:pPr>
        <w:spacing w:after="0"/>
        <w:ind w:left="0"/>
        <w:jc w:val="both"/>
      </w:pPr>
      <w:r>
        <w:rPr>
          <w:rFonts w:ascii="Times New Roman"/>
          <w:b w:val="false"/>
          <w:i w:val="false"/>
          <w:color w:val="000000"/>
          <w:sz w:val="28"/>
        </w:rPr>
        <w:t>
      3) суық сумен жабдықтау – басқару торабының соңғы ысырмасының бөлу фланцы бойынша;</w:t>
      </w:r>
    </w:p>
    <w:p>
      <w:pPr>
        <w:spacing w:after="0"/>
        <w:ind w:left="0"/>
        <w:jc w:val="both"/>
      </w:pPr>
      <w:r>
        <w:rPr>
          <w:rFonts w:ascii="Times New Roman"/>
          <w:b w:val="false"/>
          <w:i w:val="false"/>
          <w:color w:val="000000"/>
          <w:sz w:val="28"/>
        </w:rPr>
        <w:t>
      4) канализациялау – тұтынушы қосылатын жердегі құдық көшедегі канализациялық желі шекарасы болып табылады, ал ауладағы канализация шекарасы – ғимараттан желіге қосылатын құдық;</w:t>
      </w:r>
    </w:p>
    <w:p>
      <w:pPr>
        <w:spacing w:after="0"/>
        <w:ind w:left="0"/>
        <w:jc w:val="both"/>
      </w:pPr>
      <w:r>
        <w:rPr>
          <w:rFonts w:ascii="Times New Roman"/>
          <w:b w:val="false"/>
          <w:i w:val="false"/>
          <w:color w:val="000000"/>
          <w:sz w:val="28"/>
        </w:rPr>
        <w:t>
      5) электр энергиясы – ғимаратқа кіретін қуаттандырылатын сым ұшында.</w:t>
      </w:r>
    </w:p>
    <w:bookmarkStart w:name="z19" w:id="17"/>
    <w:p>
      <w:pPr>
        <w:spacing w:after="0"/>
        <w:ind w:left="0"/>
        <w:jc w:val="both"/>
      </w:pPr>
      <w:r>
        <w:rPr>
          <w:rFonts w:ascii="Times New Roman"/>
          <w:b w:val="false"/>
          <w:i w:val="false"/>
          <w:color w:val="000000"/>
          <w:sz w:val="28"/>
        </w:rPr>
        <w:t>
      14. Шарт бойынша мiндеттемелерді орындалмаған немесе тиісті орындалмаған жағдайларда, Қызмет көрсетуді берушi немесе Тұтынушы қолданыстағы заңнамаға сәйкес келтiрiлген нақты залалды өтеуге тиіс.</w:t>
      </w:r>
    </w:p>
    <w:bookmarkEnd w:id="17"/>
    <w:bookmarkStart w:name="z20" w:id="18"/>
    <w:p>
      <w:pPr>
        <w:spacing w:after="0"/>
        <w:ind w:left="0"/>
        <w:jc w:val="both"/>
      </w:pPr>
      <w:r>
        <w:rPr>
          <w:rFonts w:ascii="Times New Roman"/>
          <w:b w:val="false"/>
          <w:i w:val="false"/>
          <w:color w:val="000000"/>
          <w:sz w:val="28"/>
        </w:rPr>
        <w:t>
      15. Қызмет көрсетуді берушi Тұтынушының алдында энергия жеткізуші параметрлерінің төмендегені және форс-мажорлық жағдайлардан туындайтын энергияның жетіспеушілігі үшін Тұтынушы алдында материалдық жауапкершілік алмайды.</w:t>
      </w:r>
    </w:p>
    <w:bookmarkEnd w:id="18"/>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Көрсетiлген қызмет ақысын төлеу тәртiбi</w:t>
      </w:r>
    </w:p>
    <w:bookmarkEnd w:id="19"/>
    <w:bookmarkStart w:name="z22" w:id="20"/>
    <w:p>
      <w:pPr>
        <w:spacing w:after="0"/>
        <w:ind w:left="0"/>
        <w:jc w:val="both"/>
      </w:pPr>
      <w:r>
        <w:rPr>
          <w:rFonts w:ascii="Times New Roman"/>
          <w:b w:val="false"/>
          <w:i w:val="false"/>
          <w:color w:val="000000"/>
          <w:sz w:val="28"/>
        </w:rPr>
        <w:t>
      16. Қолданылып жүрген заңдарға сәйкес реттеуге жататын қызмет көрсету ақысын төлеу белгiленген тәртiппен мемлекеттік уәкiлеттi орган бекiткен тарифтер бойынша жүргізiледi.</w:t>
      </w:r>
    </w:p>
    <w:bookmarkEnd w:id="20"/>
    <w:bookmarkStart w:name="z23" w:id="21"/>
    <w:p>
      <w:pPr>
        <w:spacing w:after="0"/>
        <w:ind w:left="0"/>
        <w:jc w:val="both"/>
      </w:pPr>
      <w:r>
        <w:rPr>
          <w:rFonts w:ascii="Times New Roman"/>
          <w:b w:val="false"/>
          <w:i w:val="false"/>
          <w:color w:val="000000"/>
          <w:sz w:val="28"/>
        </w:rPr>
        <w:t>
      17. Тұтынушы төлемдi есептеуден кейінгі айдың 25 күнінен кешiктiрмей немесе Тұтынушы мен Қызмет көрсетуді берушi арасындағы келiсiм бойынша Шартта ескерiлген мерзiмде жасауы тиiс.</w:t>
      </w:r>
    </w:p>
    <w:bookmarkEnd w:id="21"/>
    <w:bookmarkStart w:name="z24" w:id="22"/>
    <w:p>
      <w:pPr>
        <w:spacing w:after="0"/>
        <w:ind w:left="0"/>
        <w:jc w:val="both"/>
      </w:pPr>
      <w:r>
        <w:rPr>
          <w:rFonts w:ascii="Times New Roman"/>
          <w:b w:val="false"/>
          <w:i w:val="false"/>
          <w:color w:val="000000"/>
          <w:sz w:val="28"/>
        </w:rPr>
        <w:t>
      18. Төлемдердің мерзiмiн өткiзiп алған жағдайда Тұтынушы шартпен белгiленген тұрақсыздық айыбын төлейдi.</w:t>
      </w:r>
    </w:p>
    <w:bookmarkEnd w:id="22"/>
    <w:bookmarkStart w:name="z25" w:id="23"/>
    <w:p>
      <w:pPr>
        <w:spacing w:after="0"/>
        <w:ind w:left="0"/>
        <w:jc w:val="both"/>
      </w:pPr>
      <w:r>
        <w:rPr>
          <w:rFonts w:ascii="Times New Roman"/>
          <w:b w:val="false"/>
          <w:i w:val="false"/>
          <w:color w:val="000000"/>
          <w:sz w:val="28"/>
        </w:rPr>
        <w:t>
      19. Егер Тұтынушы пайдаланылған энергияға төлем жасамағаны үшiн  белгiленген  тәртiппен ағытылған болса, онда оны қайта қосу борыш өтелгеннен кейін жүргiзiледi. Бiрнеше рет (бір реттен көп) ағыту кезiнде оны қосу борышты өтегеннен және қосқаны үшiн төлем жасағаннан кейiн жүргiзiледi, қызмет көрсетудiң осы түрi бойынша тарифi белгiленген тәртiппен аумақтық монополияға қарсы органдармен келiсiледi.</w:t>
      </w:r>
    </w:p>
    <w:bookmarkEnd w:id="23"/>
    <w:bookmarkStart w:name="z26" w:id="24"/>
    <w:p>
      <w:pPr>
        <w:spacing w:after="0"/>
        <w:ind w:left="0"/>
        <w:jc w:val="both"/>
      </w:pPr>
      <w:r>
        <w:rPr>
          <w:rFonts w:ascii="Times New Roman"/>
          <w:b w:val="false"/>
          <w:i w:val="false"/>
          <w:color w:val="000000"/>
          <w:sz w:val="28"/>
        </w:rPr>
        <w:t>
      20. Жұмсалған энергия үшiн есеп айырысу есеп жүргiзу құралдарының көрсеткiшi негiзiнде энергиямен жабдықтаушы ұйымдар жазып берген есеп бойынша жүргiзiледi.</w:t>
      </w:r>
    </w:p>
    <w:bookmarkEnd w:id="24"/>
    <w:bookmarkStart w:name="z27" w:id="25"/>
    <w:p>
      <w:pPr>
        <w:spacing w:after="0"/>
        <w:ind w:left="0"/>
        <w:jc w:val="both"/>
      </w:pPr>
      <w:r>
        <w:rPr>
          <w:rFonts w:ascii="Times New Roman"/>
          <w:b w:val="false"/>
          <w:i w:val="false"/>
          <w:color w:val="000000"/>
          <w:sz w:val="28"/>
        </w:rPr>
        <w:t>
      21. Есеп жүргiзу құралдарының көрсеткiшiн алу мен көрсетілген коммуналдық қызмет үшiн есептеулердi жазуды пәтерлерге бару кезiнде қызметтiк куәлiктерiн көрсетуі тиіс Қызмет көрсетуді берушiнің өкiлдерi жүргiзедi.</w:t>
      </w:r>
    </w:p>
    <w:bookmarkEnd w:id="25"/>
    <w:bookmarkStart w:name="z28" w:id="26"/>
    <w:p>
      <w:pPr>
        <w:spacing w:after="0"/>
        <w:ind w:left="0"/>
        <w:jc w:val="both"/>
      </w:pPr>
      <w:r>
        <w:rPr>
          <w:rFonts w:ascii="Times New Roman"/>
          <w:b w:val="false"/>
          <w:i w:val="false"/>
          <w:color w:val="000000"/>
          <w:sz w:val="28"/>
        </w:rPr>
        <w:t>
      22. Тараптардың келiсуi бойынша есептеу құралдарынан көрсеткiштi алу мен төлем құжаттарын толтыру кезiнде Тұтынушыға өзiне өзi қызмет көрсетуiне жол берiледi. Бұл кезде төлем құжатын жазуды және төлеудi Тұтынушының өзi жүргiзедi. Төлем құжаттарын жазу және төлеу кезiнде Тұтынушының жiберген қателерi талаптардың ескiру мерзiмi шегiнде олардың анықталу шамасына қарай энергиямен жабдықтаушы ұйымда есепке алынады.</w:t>
      </w:r>
    </w:p>
    <w:bookmarkEnd w:id="26"/>
    <w:bookmarkStart w:name="z29" w:id="27"/>
    <w:p>
      <w:pPr>
        <w:spacing w:after="0"/>
        <w:ind w:left="0"/>
        <w:jc w:val="both"/>
      </w:pPr>
      <w:r>
        <w:rPr>
          <w:rFonts w:ascii="Times New Roman"/>
          <w:b w:val="false"/>
          <w:i w:val="false"/>
          <w:color w:val="000000"/>
          <w:sz w:val="28"/>
        </w:rPr>
        <w:t>
      23. Бұзушылықтар анықталған жағдайда, көрсетілген коммуналдық қызметтердің көлемін есептеу Қазақстан Республикасының қолданыстағы заңнамасына сәйкес жүргізіледі.</w:t>
      </w:r>
    </w:p>
    <w:bookmarkEnd w:id="27"/>
    <w:bookmarkStart w:name="z30" w:id="28"/>
    <w:p>
      <w:pPr>
        <w:spacing w:after="0"/>
        <w:ind w:left="0"/>
        <w:jc w:val="both"/>
      </w:pPr>
      <w:r>
        <w:rPr>
          <w:rFonts w:ascii="Times New Roman"/>
          <w:b w:val="false"/>
          <w:i w:val="false"/>
          <w:color w:val="000000"/>
          <w:sz w:val="28"/>
        </w:rPr>
        <w:t>
      24. Өтінiш берiлген және растайтын құжатты (емдеу мекемесiнен, жұмыс орнынан анықтама, санаторий жолдамасының түбiршегi, уақытша тұрған жерi бойынша тiркеулi туралы анықтама, қонақ үйде тұрғаны үшiн төлемi туралы түбiршек, және басқа да үй-жайлардан) ұсынған кезде пәтерде тұратын адамдардың (бiреуiнiң немесе бiрнешеуiнiң) уақытша кетуi, есептеу құралдары жоқ жағдайда бiр адамға есептелiнген қызмет көрсетулер үшiн ақы төлеу олардың болмаған уақытына жүргізiлмейдi.</w:t>
      </w:r>
    </w:p>
    <w:bookmarkEnd w:id="28"/>
    <w:p>
      <w:pPr>
        <w:spacing w:after="0"/>
        <w:ind w:left="0"/>
        <w:jc w:val="both"/>
      </w:pPr>
      <w:r>
        <w:rPr>
          <w:rFonts w:ascii="Times New Roman"/>
          <w:b w:val="false"/>
          <w:i w:val="false"/>
          <w:color w:val="000000"/>
          <w:sz w:val="28"/>
        </w:rPr>
        <w:t>
      Төлемдi қайта есептеуге әкелiп соққан барлық өзгерiстер Тұтынушының Қызмет көрсетуді берушiге өтiнiш берген сәтiнен бастап жүзеге асырылады.</w:t>
      </w:r>
    </w:p>
    <w:bookmarkStart w:name="z31" w:id="29"/>
    <w:p>
      <w:pPr>
        <w:spacing w:after="0"/>
        <w:ind w:left="0"/>
        <w:jc w:val="both"/>
      </w:pPr>
      <w:r>
        <w:rPr>
          <w:rFonts w:ascii="Times New Roman"/>
          <w:b w:val="false"/>
          <w:i w:val="false"/>
          <w:color w:val="000000"/>
          <w:sz w:val="28"/>
        </w:rPr>
        <w:t>
      25. Есептеу құралдары уақытша болмаған жағдайда бiр адамға есептелiнетiн қызмет көрсетулер үшiн төлемдер тұрушылардың нақты саны бойынша алынады.</w:t>
      </w:r>
    </w:p>
    <w:bookmarkEnd w:id="29"/>
    <w:bookmarkStart w:name="z32" w:id="30"/>
    <w:p>
      <w:pPr>
        <w:spacing w:after="0"/>
        <w:ind w:left="0"/>
        <w:jc w:val="both"/>
      </w:pPr>
      <w:r>
        <w:rPr>
          <w:rFonts w:ascii="Times New Roman"/>
          <w:b w:val="false"/>
          <w:i w:val="false"/>
          <w:color w:val="000000"/>
          <w:sz w:val="28"/>
        </w:rPr>
        <w:t>
      26. Кондоминиум объектісiн басқару органдары Қызмет көрсетуді берушiмен жалпы үйлерін мұқтаждарына жұмсалатын энергия үшiн белгіленген тәртiппен бекiтiлген тариф бойынша, пайдалану жауапкершiлiгі шекарасында орнатылған есептеу құралдары бойынша есеп айырысады.</w:t>
      </w:r>
    </w:p>
    <w:bookmarkEnd w:id="30"/>
    <w:bookmarkStart w:name="z33" w:id="31"/>
    <w:p>
      <w:pPr>
        <w:spacing w:after="0"/>
        <w:ind w:left="0"/>
        <w:jc w:val="both"/>
      </w:pPr>
      <w:r>
        <w:rPr>
          <w:rFonts w:ascii="Times New Roman"/>
          <w:b w:val="false"/>
          <w:i w:val="false"/>
          <w:color w:val="000000"/>
          <w:sz w:val="28"/>
        </w:rPr>
        <w:t>
      27. Есептеу құралдарын тараптардың пайдалану жауапкершiлiгiнiң бөлiну шекарасынан тыс жерде орнатылуы кезiнде, бөлiну шекарасынан бастап есептеу құралдарын орнату орындарына дейiн желi учаскесiндегі шығындар көрсетiлген желi учаскесi баланста тұрған иесiне шарт негiзiнде жатқызылады.</w:t>
      </w:r>
    </w:p>
    <w:bookmarkEnd w:id="31"/>
    <w:bookmarkStart w:name="z34" w:id="32"/>
    <w:p>
      <w:pPr>
        <w:spacing w:after="0"/>
        <w:ind w:left="0"/>
        <w:jc w:val="both"/>
      </w:pPr>
      <w:r>
        <w:rPr>
          <w:rFonts w:ascii="Times New Roman"/>
          <w:b w:val="false"/>
          <w:i w:val="false"/>
          <w:color w:val="000000"/>
          <w:sz w:val="28"/>
        </w:rPr>
        <w:t>
      28. Лифтiнi пайдаланғаны үшiн төлем 1-шi және 2-шi қабаттағы тұрғындардан басқаларының бәрiнен алынады.</w:t>
      </w:r>
    </w:p>
    <w:bookmarkEnd w:id="32"/>
    <w:bookmarkStart w:name="z35" w:id="33"/>
    <w:p>
      <w:pPr>
        <w:spacing w:after="0"/>
        <w:ind w:left="0"/>
        <w:jc w:val="both"/>
      </w:pPr>
      <w:r>
        <w:rPr>
          <w:rFonts w:ascii="Times New Roman"/>
          <w:b w:val="false"/>
          <w:i w:val="false"/>
          <w:color w:val="000000"/>
          <w:sz w:val="28"/>
        </w:rPr>
        <w:t>
      29. Жылумен қамтамасыз еткенi үшiн төлем Қызмет көрсетуді берушiнің Тұтынушымен келiсуi бойынша жыл iшiнде бiрқалыпты не осы қызмет түрiн ұсыну кезеңiнде жүргiзiледi және Шартпен анықталады.</w:t>
      </w:r>
    </w:p>
    <w:bookmarkEnd w:id="33"/>
    <w:bookmarkStart w:name="z36" w:id="34"/>
    <w:p>
      <w:pPr>
        <w:spacing w:after="0"/>
        <w:ind w:left="0"/>
        <w:jc w:val="both"/>
      </w:pPr>
      <w:r>
        <w:rPr>
          <w:rFonts w:ascii="Times New Roman"/>
          <w:b w:val="false"/>
          <w:i w:val="false"/>
          <w:color w:val="000000"/>
          <w:sz w:val="28"/>
        </w:rPr>
        <w:t>
      30. Қызмет көрсетудi беруші мен Тұтынушы арасындағы төленбеген қарыздарға байланысты барлық даулы мәселелер сотта шешiледi.</w:t>
      </w:r>
    </w:p>
    <w:bookmarkEnd w:id="34"/>
    <w:bookmarkStart w:name="z37"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Тұтынушының құқығы мен мiндеттерi</w:t>
      </w:r>
    </w:p>
    <w:bookmarkEnd w:id="35"/>
    <w:bookmarkStart w:name="z38" w:id="36"/>
    <w:p>
      <w:pPr>
        <w:spacing w:after="0"/>
        <w:ind w:left="0"/>
        <w:jc w:val="both"/>
      </w:pPr>
      <w:r>
        <w:rPr>
          <w:rFonts w:ascii="Times New Roman"/>
          <w:b w:val="false"/>
          <w:i w:val="false"/>
          <w:color w:val="000000"/>
          <w:sz w:val="28"/>
        </w:rPr>
        <w:t>
      31. Тұтынушының:</w:t>
      </w:r>
    </w:p>
    <w:bookmarkEnd w:id="36"/>
    <w:p>
      <w:pPr>
        <w:spacing w:after="0"/>
        <w:ind w:left="0"/>
        <w:jc w:val="both"/>
      </w:pPr>
      <w:r>
        <w:rPr>
          <w:rFonts w:ascii="Times New Roman"/>
          <w:b w:val="false"/>
          <w:i w:val="false"/>
          <w:color w:val="000000"/>
          <w:sz w:val="28"/>
        </w:rPr>
        <w:t>
      1) оның өмiрi мен денсаулығы үшiн қауiпсiз, оның мүлкiне зиян келтiрмейтiн белгiленген сапада қызмет көрсетудi алуына;</w:t>
      </w:r>
    </w:p>
    <w:p>
      <w:pPr>
        <w:spacing w:after="0"/>
        <w:ind w:left="0"/>
        <w:jc w:val="both"/>
      </w:pPr>
      <w:r>
        <w:rPr>
          <w:rFonts w:ascii="Times New Roman"/>
          <w:b w:val="false"/>
          <w:i w:val="false"/>
          <w:color w:val="000000"/>
          <w:sz w:val="28"/>
        </w:rPr>
        <w:t>
      2) қызмет көрсетулерге бағаларды (тарифтердi) бекiту тәртiбi туралы осы көрсеткiштердi бақылауды жүзеге асыратын тиiстi мемлекеттік органдардан ақпараттар алуына;</w:t>
      </w:r>
    </w:p>
    <w:p>
      <w:pPr>
        <w:spacing w:after="0"/>
        <w:ind w:left="0"/>
        <w:jc w:val="both"/>
      </w:pPr>
      <w:r>
        <w:rPr>
          <w:rFonts w:ascii="Times New Roman"/>
          <w:b w:val="false"/>
          <w:i w:val="false"/>
          <w:color w:val="000000"/>
          <w:sz w:val="28"/>
        </w:rPr>
        <w:t>
      3) қызмет көрсетулердiң жеткiлiксiздiгi салдарынан өмiрiне, денсаулығына немесе мүлкіне келтірiлген шығындар мен зияндарды толық өтеудi, сондай-ақ моральдық залалды толық өтеудi Қызмет көрсетудi берушіден талап етуіне;</w:t>
      </w:r>
    </w:p>
    <w:p>
      <w:pPr>
        <w:spacing w:after="0"/>
        <w:ind w:left="0"/>
        <w:jc w:val="both"/>
      </w:pPr>
      <w:r>
        <w:rPr>
          <w:rFonts w:ascii="Times New Roman"/>
          <w:b w:val="false"/>
          <w:i w:val="false"/>
          <w:color w:val="000000"/>
          <w:sz w:val="28"/>
        </w:rPr>
        <w:t>
      4) шартпен бекiтiлген артық үзiлiстер уақыты үшiн қызмет көрсетуге төлем жасамауына;</w:t>
      </w:r>
    </w:p>
    <w:p>
      <w:pPr>
        <w:spacing w:after="0"/>
        <w:ind w:left="0"/>
        <w:jc w:val="both"/>
      </w:pPr>
      <w:r>
        <w:rPr>
          <w:rFonts w:ascii="Times New Roman"/>
          <w:b w:val="false"/>
          <w:i w:val="false"/>
          <w:color w:val="000000"/>
          <w:sz w:val="28"/>
        </w:rPr>
        <w:t>
      5) энергиямен жабдықтаушы ұйымға талап қоюына және белгiленген нормалар мен стандарттарға (нормативтiк-техникалық құжаттаманың талаптарына) сәйкес келмеген уақыт кезеңiндегi (Шартта белгiленгеннен артық) қызмет көрсетулерге төлемеуіне;</w:t>
      </w:r>
    </w:p>
    <w:p>
      <w:pPr>
        <w:spacing w:after="0"/>
        <w:ind w:left="0"/>
        <w:jc w:val="both"/>
      </w:pPr>
      <w:r>
        <w:rPr>
          <w:rFonts w:ascii="Times New Roman"/>
          <w:b w:val="false"/>
          <w:i w:val="false"/>
          <w:color w:val="000000"/>
          <w:sz w:val="28"/>
        </w:rPr>
        <w:t>
      6) бiржақты тәртiппен шартты бұзуына, бұл туралы энергиямен жабдықтаушы ұйымды хабардар еткен және пайдаланған энергияға толық өтемақы төлеген жағдайда болады.</w:t>
      </w:r>
    </w:p>
    <w:bookmarkStart w:name="z39" w:id="37"/>
    <w:p>
      <w:pPr>
        <w:spacing w:after="0"/>
        <w:ind w:left="0"/>
        <w:jc w:val="both"/>
      </w:pPr>
      <w:r>
        <w:rPr>
          <w:rFonts w:ascii="Times New Roman"/>
          <w:b w:val="false"/>
          <w:i w:val="false"/>
          <w:color w:val="000000"/>
          <w:sz w:val="28"/>
        </w:rPr>
        <w:t>
      32. Тұтынушы:</w:t>
      </w:r>
    </w:p>
    <w:bookmarkEnd w:id="37"/>
    <w:p>
      <w:pPr>
        <w:spacing w:after="0"/>
        <w:ind w:left="0"/>
        <w:jc w:val="both"/>
      </w:pPr>
      <w:r>
        <w:rPr>
          <w:rFonts w:ascii="Times New Roman"/>
          <w:b w:val="false"/>
          <w:i w:val="false"/>
          <w:color w:val="000000"/>
          <w:sz w:val="28"/>
        </w:rPr>
        <w:t>
      1) Қызмет көрсетудi берушімен жеке шарт жасасуға;</w:t>
      </w:r>
    </w:p>
    <w:p>
      <w:pPr>
        <w:spacing w:after="0"/>
        <w:ind w:left="0"/>
        <w:jc w:val="both"/>
      </w:pPr>
      <w:r>
        <w:rPr>
          <w:rFonts w:ascii="Times New Roman"/>
          <w:b w:val="false"/>
          <w:i w:val="false"/>
          <w:color w:val="000000"/>
          <w:sz w:val="28"/>
        </w:rPr>
        <w:t>
      2) қызметтердi пайдалану кезiнде техника қауiпсiздiгi талаптарын сақтауға;</w:t>
      </w:r>
    </w:p>
    <w:p>
      <w:pPr>
        <w:spacing w:after="0"/>
        <w:ind w:left="0"/>
        <w:jc w:val="both"/>
      </w:pPr>
      <w:r>
        <w:rPr>
          <w:rFonts w:ascii="Times New Roman"/>
          <w:b w:val="false"/>
          <w:i w:val="false"/>
          <w:color w:val="000000"/>
          <w:sz w:val="28"/>
        </w:rPr>
        <w:t>
      3) аварияларды жою, есептеу және бақылау құралдарын қарау үшін электр, жылу, сумен жабдықтау, канализация қондырғыларымен жұмыс істеуге құқығы бар Қызмет көрсетудi берушінің немесе арнайы кәсіпорындардың өкілдеріне мүмкіндікті қамтамасыз етуге;</w:t>
      </w:r>
    </w:p>
    <w:p>
      <w:pPr>
        <w:spacing w:after="0"/>
        <w:ind w:left="0"/>
        <w:jc w:val="both"/>
      </w:pPr>
      <w:r>
        <w:rPr>
          <w:rFonts w:ascii="Times New Roman"/>
          <w:b w:val="false"/>
          <w:i w:val="false"/>
          <w:color w:val="000000"/>
          <w:sz w:val="28"/>
        </w:rPr>
        <w:t>
      4) Үй ішіндегі инженерлік желілер мен құрылыстардың жалпы үйлік есепке алу құрылғысына Қызмет көрсетудi берушінің өкілдеріне кедергісіз қолжетімділікті қамтамасыз етуге;</w:t>
      </w:r>
    </w:p>
    <w:p>
      <w:pPr>
        <w:spacing w:after="0"/>
        <w:ind w:left="0"/>
        <w:jc w:val="both"/>
      </w:pPr>
      <w:r>
        <w:rPr>
          <w:rFonts w:ascii="Times New Roman"/>
          <w:b w:val="false"/>
          <w:i w:val="false"/>
          <w:color w:val="000000"/>
          <w:sz w:val="28"/>
        </w:rPr>
        <w:t>
      5) белгіленген мерзімде ұсынылған қызмет көрсетулер мен энергияға дер кезінде ақы төлеуге;</w:t>
      </w:r>
    </w:p>
    <w:p>
      <w:pPr>
        <w:spacing w:after="0"/>
        <w:ind w:left="0"/>
        <w:jc w:val="both"/>
      </w:pPr>
      <w:r>
        <w:rPr>
          <w:rFonts w:ascii="Times New Roman"/>
          <w:b w:val="false"/>
          <w:i w:val="false"/>
          <w:color w:val="000000"/>
          <w:sz w:val="28"/>
        </w:rPr>
        <w:t>
      6) пәтерден, жеке үйден кету кезінде пайдаланылған қызметтер үшін кететін күнге дейін есеп айырысуға міндетті.</w:t>
      </w:r>
    </w:p>
    <w:bookmarkStart w:name="z40" w:id="38"/>
    <w:p>
      <w:pPr>
        <w:spacing w:after="0"/>
        <w:ind w:left="0"/>
        <w:jc w:val="both"/>
      </w:pPr>
      <w:r>
        <w:rPr>
          <w:rFonts w:ascii="Times New Roman"/>
          <w:b w:val="false"/>
          <w:i w:val="false"/>
          <w:color w:val="000000"/>
          <w:sz w:val="28"/>
        </w:rPr>
        <w:t>
      33. Тұтынушыға:</w:t>
      </w:r>
    </w:p>
    <w:bookmarkEnd w:id="38"/>
    <w:p>
      <w:pPr>
        <w:spacing w:after="0"/>
        <w:ind w:left="0"/>
        <w:jc w:val="both"/>
      </w:pPr>
      <w:r>
        <w:rPr>
          <w:rFonts w:ascii="Times New Roman"/>
          <w:b w:val="false"/>
          <w:i w:val="false"/>
          <w:color w:val="000000"/>
          <w:sz w:val="28"/>
        </w:rPr>
        <w:t>
      1) Қызмет көрсетудi берушінің келісімінсіз пәтер ішіндегі желілерді, инженерлік жабдықтау мен құрылғыларды қайта жарақтандыруға;</w:t>
      </w:r>
    </w:p>
    <w:p>
      <w:pPr>
        <w:spacing w:after="0"/>
        <w:ind w:left="0"/>
        <w:jc w:val="both"/>
      </w:pPr>
      <w:r>
        <w:rPr>
          <w:rFonts w:ascii="Times New Roman"/>
          <w:b w:val="false"/>
          <w:i w:val="false"/>
          <w:color w:val="000000"/>
          <w:sz w:val="28"/>
        </w:rPr>
        <w:t>
      2) Қызмет көрсетуді берушінің келісімінсіз қуаты үйішілік желі мүмкіндіктерінен асып түсетін тұрмыстық электр құралдары мен машиналарды, үш фазалық ток қабылдағыштарды, жылу құралдарының қосымша секцияларын реттейтін және тиекті арматураны орнатуға, қосуға және пайдалануға, сондай-ақ пайдалану қауіпсіздігінің талаптарына және санитарлық-гигиеналық нормативтерге сай келмейтін тұрмыстық құралдар мен жабдықтарды қосуға және пайдалануға;</w:t>
      </w:r>
    </w:p>
    <w:p>
      <w:pPr>
        <w:spacing w:after="0"/>
        <w:ind w:left="0"/>
        <w:jc w:val="both"/>
      </w:pPr>
      <w:r>
        <w:rPr>
          <w:rFonts w:ascii="Times New Roman"/>
          <w:b w:val="false"/>
          <w:i w:val="false"/>
          <w:color w:val="000000"/>
          <w:sz w:val="28"/>
        </w:rPr>
        <w:t>
      3) энергия есебін жүргізудің қолда бар сызбасын бұзуға;</w:t>
      </w:r>
    </w:p>
    <w:p>
      <w:pPr>
        <w:spacing w:after="0"/>
        <w:ind w:left="0"/>
        <w:jc w:val="both"/>
      </w:pPr>
      <w:r>
        <w:rPr>
          <w:rFonts w:ascii="Times New Roman"/>
          <w:b w:val="false"/>
          <w:i w:val="false"/>
          <w:color w:val="000000"/>
          <w:sz w:val="28"/>
        </w:rPr>
        <w:t>
      4) жылу жүйелерінде жылу тасымалдағыштарды тікелей мақсаттан тыс пайдалануға (жүйеден және жылыту құралдарынан су ағызу) жол берілмейді.</w:t>
      </w:r>
    </w:p>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Қызмет көрсетудi берушінің құқықтары мен міндеттері</w:t>
      </w:r>
    </w:p>
    <w:bookmarkEnd w:id="39"/>
    <w:bookmarkStart w:name="z42" w:id="40"/>
    <w:p>
      <w:pPr>
        <w:spacing w:after="0"/>
        <w:ind w:left="0"/>
        <w:jc w:val="both"/>
      </w:pPr>
      <w:r>
        <w:rPr>
          <w:rFonts w:ascii="Times New Roman"/>
          <w:b w:val="false"/>
          <w:i w:val="false"/>
          <w:color w:val="000000"/>
          <w:sz w:val="28"/>
        </w:rPr>
        <w:t>
      34. Қызмет көрсетудi берушінің:</w:t>
      </w:r>
    </w:p>
    <w:bookmarkEnd w:id="40"/>
    <w:p>
      <w:pPr>
        <w:spacing w:after="0"/>
        <w:ind w:left="0"/>
        <w:jc w:val="both"/>
      </w:pPr>
      <w:r>
        <w:rPr>
          <w:rFonts w:ascii="Times New Roman"/>
          <w:b w:val="false"/>
          <w:i w:val="false"/>
          <w:color w:val="000000"/>
          <w:sz w:val="28"/>
        </w:rPr>
        <w:t>
      1) ұсынылған қызмет көрсетулер мен энергия үшін дер кезінде және толық көлемде төлем алуына;</w:t>
      </w:r>
    </w:p>
    <w:p>
      <w:pPr>
        <w:spacing w:after="0"/>
        <w:ind w:left="0"/>
        <w:jc w:val="both"/>
      </w:pPr>
      <w:r>
        <w:rPr>
          <w:rFonts w:ascii="Times New Roman"/>
          <w:b w:val="false"/>
          <w:i w:val="false"/>
          <w:color w:val="000000"/>
          <w:sz w:val="28"/>
        </w:rPr>
        <w:t>
      2) қызмет пен энергияның жұмсалуына, төленуіне бақылау жасауды жүзеге асыру;</w:t>
      </w:r>
    </w:p>
    <w:p>
      <w:pPr>
        <w:spacing w:after="0"/>
        <w:ind w:left="0"/>
        <w:jc w:val="both"/>
      </w:pPr>
      <w:r>
        <w:rPr>
          <w:rFonts w:ascii="Times New Roman"/>
          <w:b w:val="false"/>
          <w:i w:val="false"/>
          <w:color w:val="000000"/>
          <w:sz w:val="28"/>
        </w:rPr>
        <w:t>
      3) біржақты тәртіппен Шартпен белгіленген мерзімдерде ескерту жасаған жағдайда, пайдаланылған энергияға Тұтынушының төлем жасамауына байланысты Шартты тоқтата тұруына болады.</w:t>
      </w:r>
    </w:p>
    <w:bookmarkStart w:name="z43" w:id="41"/>
    <w:p>
      <w:pPr>
        <w:spacing w:after="0"/>
        <w:ind w:left="0"/>
        <w:jc w:val="both"/>
      </w:pPr>
      <w:r>
        <w:rPr>
          <w:rFonts w:ascii="Times New Roman"/>
          <w:b w:val="false"/>
          <w:i w:val="false"/>
          <w:color w:val="000000"/>
          <w:sz w:val="28"/>
        </w:rPr>
        <w:t>
      35. Қызмет көрсетудi беруші:</w:t>
      </w:r>
    </w:p>
    <w:bookmarkEnd w:id="41"/>
    <w:p>
      <w:pPr>
        <w:spacing w:after="0"/>
        <w:ind w:left="0"/>
        <w:jc w:val="both"/>
      </w:pPr>
      <w:r>
        <w:rPr>
          <w:rFonts w:ascii="Times New Roman"/>
          <w:b w:val="false"/>
          <w:i w:val="false"/>
          <w:color w:val="000000"/>
          <w:sz w:val="28"/>
        </w:rPr>
        <w:t>
      1) Тұтынушыға қызметтердің тарифі, төлем жағдайлары, қызмет көрсетуді берудің режимі, олардың тұтынушылық ерекшеліктері, сертификаттарының (сертификаттауға жататын қызметтерге қатысты) бар-жоғы туралы ақпарат беріп отыру;</w:t>
      </w:r>
    </w:p>
    <w:p>
      <w:pPr>
        <w:spacing w:after="0"/>
        <w:ind w:left="0"/>
        <w:jc w:val="both"/>
      </w:pPr>
      <w:r>
        <w:rPr>
          <w:rFonts w:ascii="Times New Roman"/>
          <w:b w:val="false"/>
          <w:i w:val="false"/>
          <w:color w:val="000000"/>
          <w:sz w:val="28"/>
        </w:rPr>
        <w:t>
      2) Тұтынушымен қызметтер көрсетуді беруге арналған жеке шарт жасасу;</w:t>
      </w:r>
    </w:p>
    <w:p>
      <w:pPr>
        <w:spacing w:after="0"/>
        <w:ind w:left="0"/>
        <w:jc w:val="both"/>
      </w:pPr>
      <w:r>
        <w:rPr>
          <w:rFonts w:ascii="Times New Roman"/>
          <w:b w:val="false"/>
          <w:i w:val="false"/>
          <w:color w:val="000000"/>
          <w:sz w:val="28"/>
        </w:rPr>
        <w:t>
      3) Тұтынушыға нормативтік-техникалық құжаттардың міндетті талаптарына сапасы бойынша тиісті энергия мен қызметтер ұсыну;</w:t>
      </w:r>
    </w:p>
    <w:p>
      <w:pPr>
        <w:spacing w:after="0"/>
        <w:ind w:left="0"/>
        <w:jc w:val="both"/>
      </w:pPr>
      <w:r>
        <w:rPr>
          <w:rFonts w:ascii="Times New Roman"/>
          <w:b w:val="false"/>
          <w:i w:val="false"/>
          <w:color w:val="000000"/>
          <w:sz w:val="28"/>
        </w:rPr>
        <w:t>
      4) жеткізілген энергияның сапасы мен санынан есеп жүргізуі және бақылау жасауы, Шартта белгіленген мерзімдерінде Тұтынушыға ұсынылатын қызметтер сапасының бұзылуының алдын алу және жою бойынша дер кезінде шаралар қабылдау;</w:t>
      </w:r>
    </w:p>
    <w:p>
      <w:pPr>
        <w:spacing w:after="0"/>
        <w:ind w:left="0"/>
        <w:jc w:val="both"/>
      </w:pPr>
      <w:r>
        <w:rPr>
          <w:rFonts w:ascii="Times New Roman"/>
          <w:b w:val="false"/>
          <w:i w:val="false"/>
          <w:color w:val="000000"/>
          <w:sz w:val="28"/>
        </w:rPr>
        <w:t>
      5) Тұтынушы қызмет көрсетудің сапасының төмендегені туралы арыз берген күннен бастап үш күн ішінде сапаны қалпына келтіру және қайта есептеуді орындау жөніндегі барлық шараларды қабылдау;</w:t>
      </w:r>
    </w:p>
    <w:p>
      <w:pPr>
        <w:spacing w:after="0"/>
        <w:ind w:left="0"/>
        <w:jc w:val="both"/>
      </w:pPr>
      <w:r>
        <w:rPr>
          <w:rFonts w:ascii="Times New Roman"/>
          <w:b w:val="false"/>
          <w:i w:val="false"/>
          <w:color w:val="000000"/>
          <w:sz w:val="28"/>
        </w:rPr>
        <w:t>
      6) Тұтынушыға қызмет көрсетудің сапасы мен оларға төлем мөлшерінің өзгергені туралы 10 күннен кешіктірмей хабарлау;</w:t>
      </w:r>
    </w:p>
    <w:p>
      <w:pPr>
        <w:spacing w:after="0"/>
        <w:ind w:left="0"/>
        <w:jc w:val="both"/>
      </w:pPr>
      <w:r>
        <w:rPr>
          <w:rFonts w:ascii="Times New Roman"/>
          <w:b w:val="false"/>
          <w:i w:val="false"/>
          <w:color w:val="000000"/>
          <w:sz w:val="28"/>
        </w:rPr>
        <w:t>
      7) Тұтынушыға ай сайын көрсетілген қызмет пен энергия үшін есеп шотын ұсыну;</w:t>
      </w:r>
    </w:p>
    <w:p>
      <w:pPr>
        <w:spacing w:after="0"/>
        <w:ind w:left="0"/>
        <w:jc w:val="both"/>
      </w:pPr>
      <w:r>
        <w:rPr>
          <w:rFonts w:ascii="Times New Roman"/>
          <w:b w:val="false"/>
          <w:i w:val="false"/>
          <w:color w:val="000000"/>
          <w:sz w:val="28"/>
        </w:rPr>
        <w:t>
      8) Тұтынушы қызмет көрсетуге алдын ала төлем жасаған жағдайда, белгіленген тәртіппен бекітілген қолданыстағы тарифтен жеңілдіктер жасауы қажет.</w:t>
      </w:r>
    </w:p>
    <w:bookmarkStart w:name="z44" w:id="42"/>
    <w:p>
      <w:pPr>
        <w:spacing w:after="0"/>
        <w:ind w:left="0"/>
        <w:jc w:val="both"/>
      </w:pPr>
      <w:r>
        <w:rPr>
          <w:rFonts w:ascii="Times New Roman"/>
          <w:b w:val="false"/>
          <w:i w:val="false"/>
          <w:color w:val="000000"/>
          <w:sz w:val="28"/>
        </w:rPr>
        <w:t>
      36. Қызмет көрсетудi берушіге:</w:t>
      </w:r>
    </w:p>
    <w:bookmarkEnd w:id="42"/>
    <w:p>
      <w:pPr>
        <w:spacing w:after="0"/>
        <w:ind w:left="0"/>
        <w:jc w:val="both"/>
      </w:pPr>
      <w:r>
        <w:rPr>
          <w:rFonts w:ascii="Times New Roman"/>
          <w:b w:val="false"/>
          <w:i w:val="false"/>
          <w:color w:val="000000"/>
          <w:sz w:val="28"/>
        </w:rPr>
        <w:t>
      1) басқа тұтынушылардың міндеттемелерін орындамау себептері бойынша қызмет көрсетулерді алуда Тұтынушыға қызмет көрсетуден бас тартуға немесе шектеуге;</w:t>
      </w:r>
    </w:p>
    <w:p>
      <w:pPr>
        <w:spacing w:after="0"/>
        <w:ind w:left="0"/>
        <w:jc w:val="both"/>
      </w:pPr>
      <w:r>
        <w:rPr>
          <w:rFonts w:ascii="Times New Roman"/>
          <w:b w:val="false"/>
          <w:i w:val="false"/>
          <w:color w:val="000000"/>
          <w:sz w:val="28"/>
        </w:rPr>
        <w:t>
      2) шарттағыдан жоғарылатылған параметрмен босатылған энергияға Тұтынушыдан қосымша ақы алуға;</w:t>
      </w:r>
    </w:p>
    <w:p>
      <w:pPr>
        <w:spacing w:after="0"/>
        <w:ind w:left="0"/>
        <w:jc w:val="both"/>
      </w:pPr>
      <w:r>
        <w:rPr>
          <w:rFonts w:ascii="Times New Roman"/>
          <w:b w:val="false"/>
          <w:i w:val="false"/>
          <w:color w:val="000000"/>
          <w:sz w:val="28"/>
        </w:rPr>
        <w:t>
      3) ай сайынғы қызмет көрсету есебін берместен, Тұтынушыдан төлем талап етуіне жол берілмейді.</w:t>
      </w:r>
    </w:p>
    <w:bookmarkStart w:name="z45"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Келіспеушіліктерді шешу тәртібі</w:t>
      </w:r>
    </w:p>
    <w:bookmarkEnd w:id="43"/>
    <w:bookmarkStart w:name="z46" w:id="44"/>
    <w:p>
      <w:pPr>
        <w:spacing w:after="0"/>
        <w:ind w:left="0"/>
        <w:jc w:val="both"/>
      </w:pPr>
      <w:r>
        <w:rPr>
          <w:rFonts w:ascii="Times New Roman"/>
          <w:b w:val="false"/>
          <w:i w:val="false"/>
          <w:color w:val="000000"/>
          <w:sz w:val="28"/>
        </w:rPr>
        <w:t>
      37. Қызмет көрсетулерді берудің тоқтатылған уақыты, сондай-ақ олардың сапасының нормативтік-техникалық құжаттамалар талаптарына сәйкес келмеуі Қызмет көрсетудi берушінің диспетчерлік қызмет журналында уақыты (күні, сағаты) туралы белгісімен белгіленуі тиіс қажетті (тиісті) сапамен қызмет көрсетуді қалпына келтіру уақыты (күні, сағаты) кейін белгіленуі тиіс.</w:t>
      </w:r>
    </w:p>
    <w:bookmarkEnd w:id="44"/>
    <w:bookmarkStart w:name="z47" w:id="45"/>
    <w:p>
      <w:pPr>
        <w:spacing w:after="0"/>
        <w:ind w:left="0"/>
        <w:jc w:val="both"/>
      </w:pPr>
      <w:r>
        <w:rPr>
          <w:rFonts w:ascii="Times New Roman"/>
          <w:b w:val="false"/>
          <w:i w:val="false"/>
          <w:color w:val="000000"/>
          <w:sz w:val="28"/>
        </w:rPr>
        <w:t>
      38. Қызмет көрсетілмеген, қызмет көрсету тиісті сапада немесе толық көлемде болмаған жағдайда Тұтынушы бұл туралы Қызмет көрсетуді берушіге өзі (арызбен) немесе телефонограммамен міндетті түрде оның берілу уақытын, күнін және берген және оны қабылдаған адамның тегін көрсету арқылы хабардар етуі тиіс. Телефонограммада: қызмет көрсетудің нашарлауының (болмауының) басталу уақыты, нашарлау сипаты және Қызмет көрсетуді беруші өкілінің болу қажеттігі (егер қызмет көрсету сапасының нашарлауы немесе оның тоқтатылуы Қызмет көрсетуді берушінің журналында тіркелмесе) көрсетіледі.</w:t>
      </w:r>
    </w:p>
    <w:bookmarkEnd w:id="45"/>
    <w:p>
      <w:pPr>
        <w:spacing w:after="0"/>
        <w:ind w:left="0"/>
        <w:jc w:val="both"/>
      </w:pPr>
      <w:r>
        <w:rPr>
          <w:rFonts w:ascii="Times New Roman"/>
          <w:b w:val="false"/>
          <w:i w:val="false"/>
          <w:color w:val="000000"/>
          <w:sz w:val="28"/>
        </w:rPr>
        <w:t>
      Тұтынушының өзі келген жағдайда өтініш көшірмесі болуы тиіс, онда оның келіп түскендігі тіркеу сәтінде тіркеу нөмірі, өтініштің берілген күні және уақыты, оны қабылдаған Қызмет көрсетуді беруші өкілінің қолы қойылады.</w:t>
      </w:r>
    </w:p>
    <w:p>
      <w:pPr>
        <w:spacing w:after="0"/>
        <w:ind w:left="0"/>
        <w:jc w:val="both"/>
      </w:pPr>
      <w:r>
        <w:rPr>
          <w:rFonts w:ascii="Times New Roman"/>
          <w:b w:val="false"/>
          <w:i w:val="false"/>
          <w:color w:val="000000"/>
          <w:sz w:val="28"/>
        </w:rPr>
        <w:t>
      Қызмет көрсетуді беруші журналдағы қызмет көрсету сапасының өтініште (телефонограммада) көрсетілген нормадан ауытқу (үзілісі) белгілерін салыстырады және келіспеушілік болмаған жағдайда оның нақты тұтылуына сәйкес қызмет көрсетудің құнына қайта есептеуді орындайды.</w:t>
      </w:r>
    </w:p>
    <w:bookmarkStart w:name="z48" w:id="46"/>
    <w:p>
      <w:pPr>
        <w:spacing w:after="0"/>
        <w:ind w:left="0"/>
        <w:jc w:val="both"/>
      </w:pPr>
      <w:r>
        <w:rPr>
          <w:rFonts w:ascii="Times New Roman"/>
          <w:b w:val="false"/>
          <w:i w:val="false"/>
          <w:color w:val="000000"/>
          <w:sz w:val="28"/>
        </w:rPr>
        <w:t>
      39. Қызмет көрсетуді беруші қызмет көрсетпегені немесе төмен сапалы қызмет көрсеткені туралы фактіні растаудан бас тартқан жағдайда Тұтынушы:</w:t>
      </w:r>
    </w:p>
    <w:bookmarkEnd w:id="46"/>
    <w:p>
      <w:pPr>
        <w:spacing w:after="0"/>
        <w:ind w:left="0"/>
        <w:jc w:val="both"/>
      </w:pPr>
      <w:r>
        <w:rPr>
          <w:rFonts w:ascii="Times New Roman"/>
          <w:b w:val="false"/>
          <w:i w:val="false"/>
          <w:color w:val="000000"/>
          <w:sz w:val="28"/>
        </w:rPr>
        <w:t>
      1) қызмет көрсетуден бас тартуының (ағытып тастау) немесе оның сапасыз жеткізілуінің басталу уақыты;</w:t>
      </w:r>
    </w:p>
    <w:p>
      <w:pPr>
        <w:spacing w:after="0"/>
        <w:ind w:left="0"/>
        <w:jc w:val="both"/>
      </w:pPr>
      <w:r>
        <w:rPr>
          <w:rFonts w:ascii="Times New Roman"/>
          <w:b w:val="false"/>
          <w:i w:val="false"/>
          <w:color w:val="000000"/>
          <w:sz w:val="28"/>
        </w:rPr>
        <w:t>
      2) қызмет көрсету сапасының нашарлау сипаты;</w:t>
      </w:r>
    </w:p>
    <w:p>
      <w:pPr>
        <w:spacing w:after="0"/>
        <w:ind w:left="0"/>
        <w:jc w:val="both"/>
      </w:pPr>
      <w:r>
        <w:rPr>
          <w:rFonts w:ascii="Times New Roman"/>
          <w:b w:val="false"/>
          <w:i w:val="false"/>
          <w:color w:val="000000"/>
          <w:sz w:val="28"/>
        </w:rPr>
        <w:t>
      3) өтініштің берілу уақыты мен тіркеу нөмірі (Қызмет көрсетуді берушінің журналы бойынша);</w:t>
      </w:r>
    </w:p>
    <w:p>
      <w:pPr>
        <w:spacing w:after="0"/>
        <w:ind w:left="0"/>
        <w:jc w:val="both"/>
      </w:pPr>
      <w:r>
        <w:rPr>
          <w:rFonts w:ascii="Times New Roman"/>
          <w:b w:val="false"/>
          <w:i w:val="false"/>
          <w:color w:val="000000"/>
          <w:sz w:val="28"/>
        </w:rPr>
        <w:t>
      4) қызмет көрсетудің қалпына келтірілген (оның сапасының қалыпқа келуі) уақыты;</w:t>
      </w:r>
    </w:p>
    <w:p>
      <w:pPr>
        <w:spacing w:after="0"/>
        <w:ind w:left="0"/>
        <w:jc w:val="both"/>
      </w:pPr>
      <w:r>
        <w:rPr>
          <w:rFonts w:ascii="Times New Roman"/>
          <w:b w:val="false"/>
          <w:i w:val="false"/>
          <w:color w:val="000000"/>
          <w:sz w:val="28"/>
        </w:rPr>
        <w:t>
      5) қызмет көрсетудің (сапасы нашарлауының) болмау кезеңін көрсете отырып жазбаша өтініш жазуға құқылы.</w:t>
      </w:r>
    </w:p>
    <w:p>
      <w:pPr>
        <w:spacing w:after="0"/>
        <w:ind w:left="0"/>
        <w:jc w:val="both"/>
      </w:pPr>
      <w:r>
        <w:rPr>
          <w:rFonts w:ascii="Times New Roman"/>
          <w:b w:val="false"/>
          <w:i w:val="false"/>
          <w:color w:val="000000"/>
          <w:sz w:val="28"/>
        </w:rPr>
        <w:t>
      Өтінішке Тұтынушы, кондоминиум объектісін басқару органының уәкілі қол қояды және Қызмет көрсетуді берушіге жіберіледі. Тараптардың келісімі бойынша дау реттелмеген жағдайда Тұтынушы 10-күндік мерзім ішінде сотқа талап арыз түсіреді.</w:t>
      </w:r>
    </w:p>
    <w:bookmarkStart w:name="z49" w:id="47"/>
    <w:p>
      <w:pPr>
        <w:spacing w:after="0"/>
        <w:ind w:left="0"/>
        <w:jc w:val="both"/>
      </w:pPr>
      <w:r>
        <w:rPr>
          <w:rFonts w:ascii="Times New Roman"/>
          <w:b w:val="false"/>
          <w:i w:val="false"/>
          <w:color w:val="000000"/>
          <w:sz w:val="28"/>
        </w:rPr>
        <w:t>
      40. Қызмет көрсетулер кезінде Тұтынушының жіберген бұзышылықтары Қызмет көрсетуді беруші мен Тұтынушы уәкілдерінің екі жақты актісімен екі данада ресімделіп, оның біреуі Тұтынушыға тапсырылады.</w:t>
      </w:r>
    </w:p>
    <w:bookmarkEnd w:id="47"/>
    <w:bookmarkStart w:name="z50" w:id="48"/>
    <w:p>
      <w:pPr>
        <w:spacing w:after="0"/>
        <w:ind w:left="0"/>
        <w:jc w:val="both"/>
      </w:pPr>
      <w:r>
        <w:rPr>
          <w:rFonts w:ascii="Times New Roman"/>
          <w:b w:val="false"/>
          <w:i w:val="false"/>
          <w:color w:val="000000"/>
          <w:sz w:val="28"/>
        </w:rPr>
        <w:t>
      41. Акті негізінде Қызмет көрсетуді беруші есептелінбеген энергияның санын анықтайды және Тұтынушыға қосымша төлем сомасы негізімен сотқа дейінгі талапты жібереді.</w:t>
      </w:r>
    </w:p>
    <w:bookmarkEnd w:id="48"/>
    <w:p>
      <w:pPr>
        <w:spacing w:after="0"/>
        <w:ind w:left="0"/>
        <w:jc w:val="both"/>
      </w:pPr>
      <w:r>
        <w:rPr>
          <w:rFonts w:ascii="Times New Roman"/>
          <w:b w:val="false"/>
          <w:i w:val="false"/>
          <w:color w:val="000000"/>
          <w:sz w:val="28"/>
        </w:rPr>
        <w:t>
      Тараптардың келісімі бойынша даулардың реттелмеуі жағдайында Қызмет көрсетуді беруші 10 күндік мерзім ішінде сотқа Тұтынушыдан берілген соманы мәжбүрлеу тәртібімен өндіріп алу туралы талап арыз береді және белгіленген тәртіппен шарттың орындалуын тоқтата тұруға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