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abfd" w14:textId="031a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12 желтоқсандағы № 354 "Қостанай облысының 2015-2017 жылдарға арналған облыстық бюджеті туралы" және 2015 жылғы 14 қазандағы № 440 "Мәслихаттың 2014 жылғы 12 желтоқсандағы № 354 "Қостанай облысының 2015-2017 жылдарға арналған облыстық бюджеті туралы" шешіміне өзгерістер енгізу туралы" шешімдеріне өзгерістер енгізу туралы</w:t>
      </w:r>
    </w:p>
    <w:p>
      <w:pPr>
        <w:spacing w:after="0"/>
        <w:ind w:left="0"/>
        <w:jc w:val="both"/>
      </w:pPr>
      <w:r>
        <w:rPr>
          <w:rFonts w:ascii="Times New Roman"/>
          <w:b w:val="false"/>
          <w:i w:val="false"/>
          <w:color w:val="000000"/>
          <w:sz w:val="28"/>
        </w:rPr>
        <w:t>Қостанай облысы мәслихатының 2015 жылғы 9 қарашадағы № 464 шешімі. Қостанай облысының Әділет департаментінде 2015 жылғы 10 қарашада № 5998 болып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Қостанай облыстық мәслихатының 2014 жылғы 12 желтоқсандағы № 354 «Қостанай облысының 2015-2017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5237 тіркелген, 2014 жылғы 27 желтоқсанда «Костанайские новости»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2015 жылға арналған аудандар мен облыстық маңызы бар қалалар бюджеттеріне:</w:t>
      </w:r>
      <w:r>
        <w:br/>
      </w:r>
      <w:r>
        <w:rPr>
          <w:rFonts w:ascii="Times New Roman"/>
          <w:b w:val="false"/>
          <w:i w:val="false"/>
          <w:color w:val="000000"/>
          <w:sz w:val="28"/>
        </w:rPr>
        <w:t>
      төлем көзiнен салық салынатын табыстардан ұсталатын жеке табыс салығы мен әлеуметтік салық бойынша:</w:t>
      </w:r>
      <w:r>
        <w:br/>
      </w:r>
      <w:r>
        <w:rPr>
          <w:rFonts w:ascii="Times New Roman"/>
          <w:b w:val="false"/>
          <w:i w:val="false"/>
          <w:color w:val="000000"/>
          <w:sz w:val="28"/>
        </w:rPr>
        <w:t>
      Алтынсарин ауданы – 94,5 пайыз;</w:t>
      </w:r>
      <w:r>
        <w:br/>
      </w:r>
      <w:r>
        <w:rPr>
          <w:rFonts w:ascii="Times New Roman"/>
          <w:b w:val="false"/>
          <w:i w:val="false"/>
          <w:color w:val="000000"/>
          <w:sz w:val="28"/>
        </w:rPr>
        <w:t>
      Амангелдi ауданы – 94,3 пайыз;</w:t>
      </w:r>
      <w:r>
        <w:br/>
      </w:r>
      <w:r>
        <w:rPr>
          <w:rFonts w:ascii="Times New Roman"/>
          <w:b w:val="false"/>
          <w:i w:val="false"/>
          <w:color w:val="000000"/>
          <w:sz w:val="28"/>
        </w:rPr>
        <w:t>
      Әулиекөл ауданы – 100,0 пайыз;</w:t>
      </w:r>
      <w:r>
        <w:br/>
      </w:r>
      <w:r>
        <w:rPr>
          <w:rFonts w:ascii="Times New Roman"/>
          <w:b w:val="false"/>
          <w:i w:val="false"/>
          <w:color w:val="000000"/>
          <w:sz w:val="28"/>
        </w:rPr>
        <w:t>
      Денисов ауданы – 91,9 пайыз;</w:t>
      </w:r>
      <w:r>
        <w:br/>
      </w:r>
      <w:r>
        <w:rPr>
          <w:rFonts w:ascii="Times New Roman"/>
          <w:b w:val="false"/>
          <w:i w:val="false"/>
          <w:color w:val="000000"/>
          <w:sz w:val="28"/>
        </w:rPr>
        <w:t>
      Жангелдин ауданы – 85,2 пайыз;</w:t>
      </w:r>
      <w:r>
        <w:br/>
      </w:r>
      <w:r>
        <w:rPr>
          <w:rFonts w:ascii="Times New Roman"/>
          <w:b w:val="false"/>
          <w:i w:val="false"/>
          <w:color w:val="000000"/>
          <w:sz w:val="28"/>
        </w:rPr>
        <w:t>
      Жiтiқара ауданы – 100,0 пайыз;</w:t>
      </w:r>
      <w:r>
        <w:br/>
      </w:r>
      <w:r>
        <w:rPr>
          <w:rFonts w:ascii="Times New Roman"/>
          <w:b w:val="false"/>
          <w:i w:val="false"/>
          <w:color w:val="000000"/>
          <w:sz w:val="28"/>
        </w:rPr>
        <w:t>
      Қамысты ауданы – 81,2 пайыз;</w:t>
      </w:r>
      <w:r>
        <w:br/>
      </w:r>
      <w:r>
        <w:rPr>
          <w:rFonts w:ascii="Times New Roman"/>
          <w:b w:val="false"/>
          <w:i w:val="false"/>
          <w:color w:val="000000"/>
          <w:sz w:val="28"/>
        </w:rPr>
        <w:t>
      Қарабалық ауданы – 88,0 пайыз;</w:t>
      </w:r>
      <w:r>
        <w:br/>
      </w:r>
      <w:r>
        <w:rPr>
          <w:rFonts w:ascii="Times New Roman"/>
          <w:b w:val="false"/>
          <w:i w:val="false"/>
          <w:color w:val="000000"/>
          <w:sz w:val="28"/>
        </w:rPr>
        <w:t>
      Қарасу ауданы – 85,7 пайыз;</w:t>
      </w:r>
      <w:r>
        <w:br/>
      </w:r>
      <w:r>
        <w:rPr>
          <w:rFonts w:ascii="Times New Roman"/>
          <w:b w:val="false"/>
          <w:i w:val="false"/>
          <w:color w:val="000000"/>
          <w:sz w:val="28"/>
        </w:rPr>
        <w:t>
      Қостанай ауданы – 100,0 пайыз;</w:t>
      </w:r>
      <w:r>
        <w:br/>
      </w:r>
      <w:r>
        <w:rPr>
          <w:rFonts w:ascii="Times New Roman"/>
          <w:b w:val="false"/>
          <w:i w:val="false"/>
          <w:color w:val="000000"/>
          <w:sz w:val="28"/>
        </w:rPr>
        <w:t>
      Меңдiқара ауданы – 100,0 пайыз;</w:t>
      </w:r>
      <w:r>
        <w:br/>
      </w:r>
      <w:r>
        <w:rPr>
          <w:rFonts w:ascii="Times New Roman"/>
          <w:b w:val="false"/>
          <w:i w:val="false"/>
          <w:color w:val="000000"/>
          <w:sz w:val="28"/>
        </w:rPr>
        <w:t>
      Науырзым ауданы – 88,7 пайыз;</w:t>
      </w:r>
      <w:r>
        <w:br/>
      </w:r>
      <w:r>
        <w:rPr>
          <w:rFonts w:ascii="Times New Roman"/>
          <w:b w:val="false"/>
          <w:i w:val="false"/>
          <w:color w:val="000000"/>
          <w:sz w:val="28"/>
        </w:rPr>
        <w:t>
      Сарыкөл ауданы – 85,7 пайыз;</w:t>
      </w:r>
      <w:r>
        <w:br/>
      </w:r>
      <w:r>
        <w:rPr>
          <w:rFonts w:ascii="Times New Roman"/>
          <w:b w:val="false"/>
          <w:i w:val="false"/>
          <w:color w:val="000000"/>
          <w:sz w:val="28"/>
        </w:rPr>
        <w:t>
      Таран ауданы – 100,0 пайыз;</w:t>
      </w:r>
      <w:r>
        <w:br/>
      </w:r>
      <w:r>
        <w:rPr>
          <w:rFonts w:ascii="Times New Roman"/>
          <w:b w:val="false"/>
          <w:i w:val="false"/>
          <w:color w:val="000000"/>
          <w:sz w:val="28"/>
        </w:rPr>
        <w:t>
      Ұзынкөл ауданы – 94,8 пайыз;</w:t>
      </w:r>
      <w:r>
        <w:br/>
      </w:r>
      <w:r>
        <w:rPr>
          <w:rFonts w:ascii="Times New Roman"/>
          <w:b w:val="false"/>
          <w:i w:val="false"/>
          <w:color w:val="000000"/>
          <w:sz w:val="28"/>
        </w:rPr>
        <w:t>
      Федоров ауданы – 100,0 пайыз;</w:t>
      </w:r>
      <w:r>
        <w:br/>
      </w:r>
      <w:r>
        <w:rPr>
          <w:rFonts w:ascii="Times New Roman"/>
          <w:b w:val="false"/>
          <w:i w:val="false"/>
          <w:color w:val="000000"/>
          <w:sz w:val="28"/>
        </w:rPr>
        <w:t>
      Арқалық қаласы – 98,2 пайыз;</w:t>
      </w:r>
      <w:r>
        <w:br/>
      </w:r>
      <w:r>
        <w:rPr>
          <w:rFonts w:ascii="Times New Roman"/>
          <w:b w:val="false"/>
          <w:i w:val="false"/>
          <w:color w:val="000000"/>
          <w:sz w:val="28"/>
        </w:rPr>
        <w:t>
      Қостанай қаласы – 100,0 пайыз;</w:t>
      </w:r>
      <w:r>
        <w:br/>
      </w:r>
      <w:r>
        <w:rPr>
          <w:rFonts w:ascii="Times New Roman"/>
          <w:b w:val="false"/>
          <w:i w:val="false"/>
          <w:color w:val="000000"/>
          <w:sz w:val="28"/>
        </w:rPr>
        <w:t>
      Лисаков қаласы – 100,0 пайыз;</w:t>
      </w:r>
      <w:r>
        <w:br/>
      </w:r>
      <w:r>
        <w:rPr>
          <w:rFonts w:ascii="Times New Roman"/>
          <w:b w:val="false"/>
          <w:i w:val="false"/>
          <w:color w:val="000000"/>
          <w:sz w:val="28"/>
        </w:rPr>
        <w:t>
      Рудный қаласы – 100,0 пайыз;</w:t>
      </w:r>
      <w:r>
        <w:br/>
      </w:r>
      <w:r>
        <w:rPr>
          <w:rFonts w:ascii="Times New Roman"/>
          <w:b w:val="false"/>
          <w:i w:val="false"/>
          <w:color w:val="000000"/>
          <w:sz w:val="28"/>
        </w:rPr>
        <w:t>
      аудандар мен облыстық маңызы бар қалалар бюджеттеріне төлем көзiнен салық салынбайтын табыстардан ұсталатын жеке табыс салығы мен төлем көзiнен салық салынбайтын шетелдiк азаматтар табыстарынан ұсталатын жеке табыс салығы бойынша 100,0 пайызын есепке алу жолымен кірістерді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2. Қостанай облыстық мәслихатының 2015 жылғы 14 қазандағы № 440 «Мәслихаттың 2014 жылғы 12 желтоқсандағы № 354 «Қостанай облысының 2015-2017 жылдарға арналған облыстық бюджеті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5936 тіркелген, 2015 жылғы 26 қазанда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Осы шешім 2015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төрайымы                            Г. Ахметова</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С. Ещанов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басшысы</w:t>
      </w:r>
      <w:r>
        <w:br/>
      </w:r>
      <w:r>
        <w:rPr>
          <w:rFonts w:ascii="Times New Roman"/>
          <w:b w:val="false"/>
          <w:i w:val="false"/>
          <w:color w:val="000000"/>
          <w:sz w:val="28"/>
        </w:rPr>
        <w:t>
</w:t>
      </w:r>
      <w:r>
        <w:rPr>
          <w:rFonts w:ascii="Times New Roman"/>
          <w:b w:val="false"/>
          <w:i/>
          <w:color w:val="000000"/>
          <w:sz w:val="28"/>
        </w:rPr>
        <w:t>      _________________ Е. Спанов</w:t>
      </w:r>
      <w:r>
        <w:br/>
      </w:r>
      <w:r>
        <w:rPr>
          <w:rFonts w:ascii="Times New Roman"/>
          <w:b w:val="false"/>
          <w:i w:val="false"/>
          <w:color w:val="000000"/>
          <w:sz w:val="28"/>
        </w:rPr>
        <w:t>
</w:t>
      </w:r>
      <w:r>
        <w:rPr>
          <w:rFonts w:ascii="Times New Roman"/>
          <w:b w:val="false"/>
          <w:i/>
          <w:color w:val="000000"/>
          <w:sz w:val="28"/>
        </w:rPr>
        <w:t>      2015 жылғы 9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