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24f1" w14:textId="43a2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12 маусымдағы № 253 қаулысы. Қостанай облысының Әділет департаментінде 2015 жылғы 17 шілдеде № 5754 болып тіркелді. Күші жойылды - Қостанай облысы әкімдігінің 2016 жылғы 16 мамырдағы № 232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16.05.2016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7"/>
        <w:gridCol w:w="893"/>
      </w:tblGrid>
      <w:tr>
        <w:trPr>
          <w:trHeight w:val="30" w:hRule="atLeast"/>
        </w:trPr>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Садуақасов</w:t>
            </w:r>
            <w:r>
              <w:br/>
            </w:r>
            <w:r>
              <w:rPr>
                <w:rFonts w:ascii="Times New Roman"/>
                <w:b w:val="false"/>
                <w:i w:val="false"/>
                <w:color w:val="000000"/>
                <w:sz w:val="20"/>
              </w:rPr>
              <w:t>
</w:t>
            </w:r>
          </w:p>
        </w:tc>
      </w:tr>
      <w:tr>
        <w:trPr>
          <w:trHeight w:val="30" w:hRule="atLeast"/>
        </w:trPr>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 әкімдігінің</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және тұрғын</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үй-коммуналдық шаруашылық</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басқармасы" ММ басшысы</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Қ. Қамбаров</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12 маусымдағы</w:t>
            </w:r>
            <w:r>
              <w:br/>
            </w:r>
            <w:r>
              <w:rPr>
                <w:rFonts w:ascii="Times New Roman"/>
                <w:b w:val="false"/>
                <w:i w:val="false"/>
                <w:color w:val="000000"/>
                <w:sz w:val="20"/>
              </w:rPr>
              <w:t>№ 253 қаулысымен бекітілген</w:t>
            </w:r>
          </w:p>
        </w:tc>
      </w:tr>
    </w:tbl>
    <w:p>
      <w:pPr>
        <w:spacing w:after="0"/>
        <w:ind w:left="0"/>
        <w:jc w:val="left"/>
      </w:pPr>
      <w:r>
        <w:rPr>
          <w:rFonts w:ascii="Times New Roman"/>
          <w:b/>
          <w:i w:val="false"/>
          <w:color w:val="000000"/>
        </w:rPr>
        <w:t xml:space="preserve"> "Мемлекеттік тұрғын үй қорынан берілетін</w:t>
      </w:r>
      <w:r>
        <w:br/>
      </w:r>
      <w:r>
        <w:rPr>
          <w:rFonts w:ascii="Times New Roman"/>
          <w:b/>
          <w:i w:val="false"/>
          <w:color w:val="000000"/>
        </w:rPr>
        <w:t>тұрғын үйге немесе жеке тұрғын үй қорынан</w:t>
      </w:r>
      <w:r>
        <w:br/>
      </w:r>
      <w:r>
        <w:rPr>
          <w:rFonts w:ascii="Times New Roman"/>
          <w:b/>
          <w:i w:val="false"/>
          <w:color w:val="000000"/>
        </w:rPr>
        <w:t>жергілікті атқарушы орган жалдаған тұрғын</w:t>
      </w:r>
      <w:r>
        <w:br/>
      </w:r>
      <w:r>
        <w:rPr>
          <w:rFonts w:ascii="Times New Roman"/>
          <w:b/>
          <w:i w:val="false"/>
          <w:color w:val="000000"/>
        </w:rPr>
        <w:t>үйге мұқтаж азаматтарды есепке алу және кезекке</w:t>
      </w:r>
      <w:r>
        <w:br/>
      </w:r>
      <w:r>
        <w:rPr>
          <w:rFonts w:ascii="Times New Roman"/>
          <w:b/>
          <w:i w:val="false"/>
          <w:color w:val="000000"/>
        </w:rPr>
        <w:t>қою, сондай-ақ жергілікті атқарушы органдардың</w:t>
      </w:r>
      <w:r>
        <w:br/>
      </w:r>
      <w:r>
        <w:rPr>
          <w:rFonts w:ascii="Times New Roman"/>
          <w:b/>
          <w:i w:val="false"/>
          <w:color w:val="000000"/>
        </w:rPr>
        <w:t>тұрғын үй беру туралы шешім қабылдауы"</w:t>
      </w:r>
      <w:r>
        <w:br/>
      </w:r>
      <w:r>
        <w:rPr>
          <w:rFonts w:ascii="Times New Roman"/>
          <w:b/>
          <w:i w:val="false"/>
          <w:color w:val="000000"/>
        </w:rPr>
        <w:t>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аудандардың және облыстық маңызы бар қалалардың тұрғын үй қатынастары саласындағы функцияны жүзеге асыратын жергілікті атқарушы органдардың құрылымдық бөлімшелері (аудандар мен облыстық маңызы бар қалалардың тұрғын үй-коммуналдық шаруашылығы, жолаушылар көлігі және автомобиль жолдары бөлімдері) (бұдан әрі – көрсетілетін қызметті беруші) қызмет көрсетеді.</w:t>
      </w:r>
      <w:r>
        <w:br/>
      </w:r>
      <w:r>
        <w:rPr>
          <w:rFonts w:ascii="Times New Roman"/>
          <w:b w:val="false"/>
          <w:i w:val="false"/>
          <w:color w:val="000000"/>
          <w:sz w:val="28"/>
        </w:rPr>
        <w:t xml:space="preserve">
      Өтініштерді қабылдау және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министрлігі Байланыс, ақпараттандыру жәнге ақпарат комитетінің "Халыққа қызмет көрсету орталығы" шаруашылық жүргізу құқығындағы республикалық мемлекеттік кәсіпорнының Қостанай облысы бойынша филиалы және оның қалалары мен аудандарының бөлімдері (бұдан әрі - ХҚКО);</w:t>
      </w:r>
      <w:r>
        <w:br/>
      </w:r>
      <w:r>
        <w:rPr>
          <w:rFonts w:ascii="Times New Roman"/>
          <w:b w:val="false"/>
          <w:i w:val="false"/>
          <w:color w:val="000000"/>
          <w:sz w:val="28"/>
        </w:rPr>
        <w:t>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 - кезектің реттік нөмірін көрсете отырып, есепке қою туралы хабарлама (бұдан әрі – хабарлама) немесе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беру нысаны: электрондық түрде.</w:t>
      </w:r>
      <w:r>
        <w:br/>
      </w:r>
      <w:r>
        <w:rPr>
          <w:rFonts w:ascii="Times New Roman"/>
          <w:b w:val="false"/>
          <w:i w:val="false"/>
          <w:color w:val="000000"/>
          <w:sz w:val="28"/>
        </w:rPr>
        <w:t xml:space="preserve">
      Порталда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 көрсетілетін қызметті берушінің уәкілетті адамының электрондық цифрлық қолтаңбасы (бұдан әрі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қызмет көрсету процесiнде</w:t>
      </w:r>
      <w:r>
        <w:br/>
      </w:r>
      <w:r>
        <w:rPr>
          <w:rFonts w:ascii="Times New Roman"/>
          <w:b w:val="false"/>
          <w:i w:val="false"/>
          <w:color w:val="000000"/>
          <w:sz w:val="28"/>
        </w:rPr>
        <w:t>
      көрсетiлетiн қызметтi берушiнiң құрылымдық</w:t>
      </w:r>
      <w:r>
        <w:br/>
      </w:r>
      <w:r>
        <w:rPr>
          <w:rFonts w:ascii="Times New Roman"/>
          <w:b w:val="false"/>
          <w:i w:val="false"/>
          <w:color w:val="000000"/>
          <w:sz w:val="28"/>
        </w:rPr>
        <w:t>
      бөлiмшелерiнiң (қызметкерлерiнiң)</w:t>
      </w:r>
      <w:r>
        <w:br/>
      </w:r>
      <w:r>
        <w:rPr>
          <w:rFonts w:ascii="Times New Roman"/>
          <w:b w:val="false"/>
          <w:i w:val="false"/>
          <w:color w:val="000000"/>
          <w:sz w:val="28"/>
        </w:rPr>
        <w:t>
      iс-қимыл тәртiбiн сипаттау</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Мемлекеттiк қызмет көрсету</w:t>
      </w:r>
      <w:r>
        <w:rPr>
          <w:rFonts w:ascii="Times New Roman"/>
          <w:b w:val="false"/>
          <w:i w:val="false"/>
          <w:color w:val="000000"/>
          <w:sz w:val="28"/>
        </w:rPr>
        <w:t xml:space="preserve"> бойынша рәсімді (iс-қимылды)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қоса бере отырып,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қабылдауы немесе көрсетілетін қызметті алушының ЭЦҚ- сы куәландырылған электрондық құжат нысанына сұрау салуы болып табылады.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қабылдайды, оларды тіркеуді жүзеге асырады, 15 (он бес) минут, құжаттарды көрсетілетін қызметті берушінің басшысына жауапты орындаушыны анықтау үшін береді, 2 (екі) сағат.</w:t>
      </w:r>
      <w:r>
        <w:br/>
      </w:r>
      <w:r>
        <w:rPr>
          <w:rFonts w:ascii="Times New Roman"/>
          <w:b w:val="false"/>
          <w:i w:val="false"/>
          <w:color w:val="000000"/>
          <w:sz w:val="28"/>
        </w:rPr>
        <w:t>
      Рәсімнің (iс-қимылдың) нәтижесі – құжаттар топтамасын тіркеу;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анықтайды, 2 (екі) сағат.</w:t>
      </w:r>
      <w:r>
        <w:br/>
      </w:r>
      <w:r>
        <w:rPr>
          <w:rFonts w:ascii="Times New Roman"/>
          <w:b w:val="false"/>
          <w:i w:val="false"/>
          <w:color w:val="000000"/>
          <w:sz w:val="28"/>
        </w:rPr>
        <w:t>
      Рәсімнің (iс-қимылдың)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нәтижесінің жобасын дайындайды, 29 (жиырма тоғыз) күнтізбелік күн;</w:t>
      </w:r>
      <w:r>
        <w:br/>
      </w:r>
      <w:r>
        <w:rPr>
          <w:rFonts w:ascii="Times New Roman"/>
          <w:b w:val="false"/>
          <w:i w:val="false"/>
          <w:color w:val="000000"/>
          <w:sz w:val="28"/>
        </w:rPr>
        <w:t>
      Рәсімнің (iс-қимылдың) нәтижесі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басшысы шешім қабылдайды және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нәтижесінің жобасына қол қояды, 2 (екі) сағат.</w:t>
      </w:r>
      <w:r>
        <w:br/>
      </w:r>
      <w:r>
        <w:rPr>
          <w:rFonts w:ascii="Times New Roman"/>
          <w:b w:val="false"/>
          <w:i w:val="false"/>
          <w:color w:val="000000"/>
          <w:sz w:val="28"/>
        </w:rPr>
        <w:t xml:space="preserve">
      Рәсімнің (iс-қимылдың) нәтижесі - қол қойылған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көрсетілетін қызметті берушінің қызметкері береді, 15 (он бес) минут.</w:t>
      </w:r>
      <w:r>
        <w:br/>
      </w:r>
      <w:r>
        <w:rPr>
          <w:rFonts w:ascii="Times New Roman"/>
          <w:b w:val="false"/>
          <w:i w:val="false"/>
          <w:color w:val="000000"/>
          <w:sz w:val="28"/>
        </w:rPr>
        <w:t xml:space="preserve">
      Рәсімнің (iс-қимылдың) нәтижесі - берілген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 көрсету процесiнде</w:t>
      </w:r>
      <w:r>
        <w:br/>
      </w:r>
      <w:r>
        <w:rPr>
          <w:rFonts w:ascii="Times New Roman"/>
          <w:b w:val="false"/>
          <w:i w:val="false"/>
          <w:color w:val="000000"/>
          <w:sz w:val="28"/>
        </w:rPr>
        <w:t>
      көрсетiлетiн қызметті берушiнiң құрылымдық</w:t>
      </w:r>
      <w:r>
        <w:br/>
      </w:r>
      <w:r>
        <w:rPr>
          <w:rFonts w:ascii="Times New Roman"/>
          <w:b w:val="false"/>
          <w:i w:val="false"/>
          <w:color w:val="000000"/>
          <w:sz w:val="28"/>
        </w:rPr>
        <w:t>
      бөлiмшелерiнiң (қызметкерлерiнiң) өзара</w:t>
      </w:r>
      <w:r>
        <w:br/>
      </w:r>
      <w:r>
        <w:rPr>
          <w:rFonts w:ascii="Times New Roman"/>
          <w:b w:val="false"/>
          <w:i w:val="false"/>
          <w:color w:val="000000"/>
          <w:sz w:val="28"/>
        </w:rPr>
        <w:t>
      iс-қимыл тәртiбiн сипаттау</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(қызметкерлерiнiң)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(iс-қимылдардың) реттілігін, әрбір рәсімнің (iс-қимылдың) ұзақтығын көрсете отырып,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құжаттар топтамасын қабылдайды, оларды тіркеуді жүзеге асырады, 15 (он бес) минут, құжаттарды көрсетілетін қызметті берушінің басшысына жауапты орындаушыны анықтау үшін береді, 2 (екі) сағат.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жауапты орындаушыны анықтайды, 2 (екі) сағат.</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ұсынылған құжаттарды қарайды,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нәтижесінің жобасын дайындайды, 29 (жиырма тоғыз) күнтізбелік күн;</w:t>
      </w:r>
      <w:r>
        <w:br/>
      </w:r>
      <w:r>
        <w:rPr>
          <w:rFonts w:ascii="Times New Roman"/>
          <w:b w:val="false"/>
          <w:i w:val="false"/>
          <w:color w:val="000000"/>
          <w:sz w:val="28"/>
        </w:rPr>
        <w:t>
      </w:t>
      </w:r>
      <w:r>
        <w:rPr>
          <w:rFonts w:ascii="Times New Roman"/>
          <w:b w:val="false"/>
          <w:i w:val="false"/>
          <w:color w:val="000000"/>
          <w:sz w:val="28"/>
        </w:rPr>
        <w:t xml:space="preserve">4) көрсетілетін қызметті берушінің басшысы шешім қабылдайды және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нәтижесінің жобасына қол қояды, 2 (екі) сағат;</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көрсетілетін қызметті берушінің қызметкері береді, 15 (он бес) минут.</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Халыққа қызмет көрсету орталығымен</w:t>
      </w:r>
      <w:r>
        <w:br/>
      </w:r>
      <w:r>
        <w:rPr>
          <w:rFonts w:ascii="Times New Roman"/>
          <w:b w:val="false"/>
          <w:i w:val="false"/>
          <w:color w:val="000000"/>
          <w:sz w:val="28"/>
        </w:rPr>
        <w:t>
      және (немесе) өзге де көрсетілетін қызметті</w:t>
      </w:r>
      <w:r>
        <w:br/>
      </w:r>
      <w:r>
        <w:rPr>
          <w:rFonts w:ascii="Times New Roman"/>
          <w:b w:val="false"/>
          <w:i w:val="false"/>
          <w:color w:val="000000"/>
          <w:sz w:val="28"/>
        </w:rPr>
        <w:t>
      берушілермен өзара іс-қимыл жасасу тәртібін,</w:t>
      </w:r>
      <w:r>
        <w:br/>
      </w:r>
      <w:r>
        <w:rPr>
          <w:rFonts w:ascii="Times New Roman"/>
          <w:b w:val="false"/>
          <w:i w:val="false"/>
          <w:color w:val="000000"/>
          <w:sz w:val="28"/>
        </w:rPr>
        <w:t>
      сондай-ақ мемлекеттік қызмет көрсету процесінде</w:t>
      </w:r>
      <w:r>
        <w:br/>
      </w:r>
      <w:r>
        <w:rPr>
          <w:rFonts w:ascii="Times New Roman"/>
          <w:b w:val="false"/>
          <w:i w:val="false"/>
          <w:color w:val="000000"/>
          <w:sz w:val="28"/>
        </w:rPr>
        <w:t>
      ақпараттық жүйелерді пайдалану тәртібін сипаттау</w:t>
      </w:r>
      <w:r>
        <w:br/>
      </w:r>
      <w:r>
        <w:rPr>
          <w:rFonts w:ascii="Times New Roman"/>
          <w:b w:val="false"/>
          <w:i w:val="false"/>
          <w:color w:val="000000"/>
          <w:sz w:val="28"/>
        </w:rPr>
        <w:t>
      </w:t>
      </w:r>
      <w:r>
        <w:rPr>
          <w:rFonts w:ascii="Times New Roman"/>
          <w:b w:val="false"/>
          <w:i w:val="false"/>
          <w:color w:val="000000"/>
          <w:sz w:val="28"/>
        </w:rPr>
        <w:t>8. ХҚКО-на жүгіну тәртібін көрсетілетін қызмет алушының өтінішін өңдеу ұзақтығын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w:t>
      </w:r>
      <w:r>
        <w:rPr>
          <w:rFonts w:ascii="Times New Roman"/>
          <w:b w:val="false"/>
          <w:i w:val="false"/>
          <w:color w:val="000000"/>
          <w:sz w:val="28"/>
        </w:rPr>
        <w:t>мемлекеттік қызметті алу</w:t>
      </w:r>
      <w:r>
        <w:rPr>
          <w:rFonts w:ascii="Times New Roman"/>
          <w:b w:val="false"/>
          <w:i w:val="false"/>
          <w:color w:val="000000"/>
          <w:sz w:val="28"/>
        </w:rPr>
        <w:t xml:space="preserve"> үшін ХҚКО- ға жүгінеді;</w:t>
      </w:r>
      <w:r>
        <w:br/>
      </w:r>
      <w:r>
        <w:rPr>
          <w:rFonts w:ascii="Times New Roman"/>
          <w:b w:val="false"/>
          <w:i w:val="false"/>
          <w:color w:val="000000"/>
          <w:sz w:val="28"/>
        </w:rPr>
        <w:t>
      </w:t>
      </w:r>
      <w:r>
        <w:rPr>
          <w:rFonts w:ascii="Times New Roman"/>
          <w:b w:val="false"/>
          <w:i w:val="false"/>
          <w:color w:val="000000"/>
          <w:sz w:val="28"/>
        </w:rPr>
        <w:t>2) ХҚКО қызметкері өтініштердің толтырылуының дұрыстығын және ұсынылған құжаттардың толықтығын тексереді, 15 (он бес) минут;</w:t>
      </w:r>
      <w:r>
        <w:br/>
      </w:r>
      <w:r>
        <w:rPr>
          <w:rFonts w:ascii="Times New Roman"/>
          <w:b w:val="false"/>
          <w:i w:val="false"/>
          <w:color w:val="000000"/>
          <w:sz w:val="28"/>
        </w:rPr>
        <w:t>
      </w:t>
      </w:r>
      <w:r>
        <w:rPr>
          <w:rFonts w:ascii="Times New Roman"/>
          <w:b w:val="false"/>
          <w:i w:val="false"/>
          <w:color w:val="000000"/>
          <w:sz w:val="28"/>
        </w:rPr>
        <w:t>3) ХҚКО қызметкері өтінішті "Халыққа қызмет көрсету орталықтарына арналған интеграцияланған ақпараттық жүйе" ақпараттық жүйесінде (бұдан әрі – ХҚКО ИАЖ ) тіркейді және көрсетілетін қызметті алушыға тиісті құжаттар топтамасының қабылданғаны туралы қолхат береді;</w:t>
      </w:r>
      <w:r>
        <w:br/>
      </w:r>
      <w:r>
        <w:rPr>
          <w:rFonts w:ascii="Times New Roman"/>
          <w:b w:val="false"/>
          <w:i w:val="false"/>
          <w:color w:val="000000"/>
          <w:sz w:val="28"/>
        </w:rPr>
        <w:t>
      </w:t>
      </w:r>
      <w:r>
        <w:rPr>
          <w:rFonts w:ascii="Times New Roman"/>
          <w:b w:val="false"/>
          <w:i w:val="false"/>
          <w:color w:val="000000"/>
          <w:sz w:val="28"/>
        </w:rPr>
        <w:t>4) ХҚКО қызметкері, егер Қазақстан Республикасының заңдарында өзгеше көзделмесе, заңмен қорғалатын құпияны құрайтын, ақпараттық жүйелерде қамтылған мәліметтерді пайдалануға көрсетілетін қызметті алушының жазбаша келісімін алады, 5 (бес) минут ішінде;</w:t>
      </w:r>
      <w:r>
        <w:br/>
      </w:r>
      <w:r>
        <w:rPr>
          <w:rFonts w:ascii="Times New Roman"/>
          <w:b w:val="false"/>
          <w:i w:val="false"/>
          <w:color w:val="000000"/>
          <w:sz w:val="28"/>
        </w:rPr>
        <w:t>
      </w:t>
      </w:r>
      <w:r>
        <w:rPr>
          <w:rFonts w:ascii="Times New Roman"/>
          <w:b w:val="false"/>
          <w:i w:val="false"/>
          <w:color w:val="000000"/>
          <w:sz w:val="28"/>
        </w:rPr>
        <w:t>5) ХҚКО қызметкері құжаттарды дайындайды және оларды курьерлік немесе осыған уәкілетті өзге де байланыс арқылы көрсетілетін қызметті берушіге жолдайды, 1 (бір) жұмыс күні;</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 құжаттарды қарайды және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жолдайды - 29 (жиырма тоғыз) күнтізбелік күн;</w:t>
      </w:r>
      <w:r>
        <w:br/>
      </w:r>
      <w:r>
        <w:rPr>
          <w:rFonts w:ascii="Times New Roman"/>
          <w:b w:val="false"/>
          <w:i w:val="false"/>
          <w:color w:val="000000"/>
          <w:sz w:val="28"/>
        </w:rPr>
        <w:t>
      </w:t>
      </w:r>
      <w:r>
        <w:rPr>
          <w:rFonts w:ascii="Times New Roman"/>
          <w:b w:val="false"/>
          <w:i w:val="false"/>
          <w:color w:val="000000"/>
          <w:sz w:val="28"/>
        </w:rPr>
        <w:t xml:space="preserve">7) ХҚКО қызметкері тиісті құжаттар топтамсының қабылданғаны туралы қолхатта көрсетілген мерзімде көрсетілетін қызметті алушыға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береді, 20 (жиырма) минут.</w:t>
      </w:r>
      <w:r>
        <w:br/>
      </w:r>
      <w:r>
        <w:rPr>
          <w:rFonts w:ascii="Times New Roman"/>
          <w:b w:val="false"/>
          <w:i w:val="false"/>
          <w:color w:val="000000"/>
          <w:sz w:val="28"/>
        </w:rPr>
        <w:t>
      </w:t>
      </w:r>
      <w:r>
        <w:rPr>
          <w:rFonts w:ascii="Times New Roman"/>
          <w:b w:val="false"/>
          <w:i w:val="false"/>
          <w:color w:val="000000"/>
          <w:sz w:val="28"/>
        </w:rPr>
        <w:t>Мемлекеттік қызмет көрсетуге</w:t>
      </w:r>
      <w:r>
        <w:rPr>
          <w:rFonts w:ascii="Times New Roman"/>
          <w:b w:val="false"/>
          <w:i w:val="false"/>
          <w:color w:val="000000"/>
          <w:sz w:val="28"/>
        </w:rPr>
        <w:t xml:space="preserve">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9. Портал арқылы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кезінде көрсетілетін қызмет беруші мен көрсетілетін қызмет алушының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тіркелуді, авторизациялауды жеке сәйкестендіру нөмірі, ЭЦҚ арқылы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 электрондық мемлекеттік қызметті таңдау жүргізеді, электрондық сұрау салу жолдарын толтыруы және құжаттарды бекітуі;</w:t>
      </w:r>
      <w:r>
        <w:br/>
      </w:r>
      <w:r>
        <w:rPr>
          <w:rFonts w:ascii="Times New Roman"/>
          <w:b w:val="false"/>
          <w:i w:val="false"/>
          <w:color w:val="000000"/>
          <w:sz w:val="28"/>
        </w:rPr>
        <w:t>
      </w:t>
      </w:r>
      <w:r>
        <w:rPr>
          <w:rFonts w:ascii="Times New Roman"/>
          <w:b w:val="false"/>
          <w:i w:val="false"/>
          <w:color w:val="000000"/>
          <w:sz w:val="28"/>
        </w:rPr>
        <w:t xml:space="preserve">3) электрондық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үшін электрондық сұрау салуға көрсетілетін қызметті алушы ЭЦҚ-сы арқылы куәландыру жүргізеді;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 көрсетілетін қызметті алушының электрондық сұрау салу өңдеуін (тексеруі, тіркеуі) жүзеге асырады;</w:t>
      </w:r>
      <w:r>
        <w:br/>
      </w:r>
      <w:r>
        <w:rPr>
          <w:rFonts w:ascii="Times New Roman"/>
          <w:b w:val="false"/>
          <w:i w:val="false"/>
          <w:color w:val="000000"/>
          <w:sz w:val="28"/>
        </w:rPr>
        <w:t>
      </w:t>
      </w:r>
      <w:r>
        <w:rPr>
          <w:rFonts w:ascii="Times New Roman"/>
          <w:b w:val="false"/>
          <w:i w:val="false"/>
          <w:color w:val="000000"/>
          <w:sz w:val="28"/>
        </w:rPr>
        <w:t xml:space="preserve">5) порталдағы көрсетілетін қызметті алушы "жеке кабинетінде" электрондық сұрау салу мәртебесі мен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мерзімі туралы хабарламаны көрсетілетін қызметті берушіден алады;</w:t>
      </w:r>
      <w:r>
        <w:br/>
      </w:r>
      <w:r>
        <w:rPr>
          <w:rFonts w:ascii="Times New Roman"/>
          <w:b w:val="false"/>
          <w:i w:val="false"/>
          <w:color w:val="000000"/>
          <w:sz w:val="28"/>
        </w:rPr>
        <w:t>
      </w:t>
      </w:r>
      <w:r>
        <w:rPr>
          <w:rFonts w:ascii="Times New Roman"/>
          <w:b w:val="false"/>
          <w:i w:val="false"/>
          <w:color w:val="000000"/>
          <w:sz w:val="28"/>
        </w:rPr>
        <w:t xml:space="preserve">6) көрсетілетін қызметті беруші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көрсетілетін қызметті алушының "жеке кабинетіне" ЭЦҚ-сы қойылған электрондық құжат нысанында жолдайды;</w:t>
      </w:r>
      <w:r>
        <w:br/>
      </w:r>
      <w:r>
        <w:rPr>
          <w:rFonts w:ascii="Times New Roman"/>
          <w:b w:val="false"/>
          <w:i w:val="false"/>
          <w:color w:val="000000"/>
          <w:sz w:val="28"/>
        </w:rPr>
        <w:t>
      </w:t>
      </w:r>
      <w:r>
        <w:rPr>
          <w:rFonts w:ascii="Times New Roman"/>
          <w:b w:val="false"/>
          <w:i w:val="false"/>
          <w:color w:val="000000"/>
          <w:sz w:val="28"/>
        </w:rPr>
        <w:t xml:space="preserve">7) көрсетілетін қызметті алушы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көрсетілетін қызметті алушының "жеке кабинетінде" портал арқылы алады.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3-қосымшасында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көрсетудің бизнес-процестерінің анықтамалығы осы </w:t>
      </w:r>
      <w:r>
        <w:rPr>
          <w:rFonts w:ascii="Times New Roman"/>
          <w:b w:val="false"/>
          <w:i w:val="false"/>
          <w:color w:val="000000"/>
          <w:sz w:val="28"/>
        </w:rPr>
        <w:t>Регламентің</w:t>
      </w:r>
      <w:r>
        <w:rPr>
          <w:rFonts w:ascii="Times New Roman"/>
          <w:b w:val="false"/>
          <w:i w:val="false"/>
          <w:color w:val="000000"/>
          <w:sz w:val="28"/>
        </w:rPr>
        <w:t xml:space="preserve">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көрсете отырып, әрбір іс-қимылдың (рәсімнің)</w:t>
      </w:r>
      <w:r>
        <w:br/>
      </w:r>
      <w:r>
        <w:rPr>
          <w:rFonts w:ascii="Times New Roman"/>
          <w:b/>
          <w:i w:val="false"/>
          <w:color w:val="000000"/>
        </w:rPr>
        <w:t>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Халыққа қызмет көрсету орталығы арқылы</w:t>
      </w:r>
      <w:r>
        <w:br/>
      </w:r>
      <w:r>
        <w:rPr>
          <w:rFonts w:ascii="Times New Roman"/>
          <w:b/>
          <w:i w:val="false"/>
          <w:color w:val="000000"/>
        </w:rPr>
        <w:t>мемлекеттік қызмет көрсетуге тартылған</w:t>
      </w:r>
      <w:r>
        <w:br/>
      </w:r>
      <w:r>
        <w:rPr>
          <w:rFonts w:ascii="Times New Roman"/>
          <w:b/>
          <w:i w:val="false"/>
          <w:color w:val="000000"/>
        </w:rPr>
        <w:t>ақпараттық жүйелердің функционалдық өзара</w:t>
      </w:r>
      <w:r>
        <w:br/>
      </w:r>
      <w:r>
        <w:rPr>
          <w:rFonts w:ascii="Times New Roman"/>
          <w:b/>
          <w:i w:val="false"/>
          <w:color w:val="000000"/>
        </w:rPr>
        <w:t>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w:t>
      </w:r>
      <w:r>
        <w:br/>
      </w:r>
      <w:r>
        <w:rPr>
          <w:rFonts w:ascii="Times New Roman"/>
          <w:b/>
          <w:i w:val="false"/>
          <w:color w:val="000000"/>
        </w:rPr>
        <w:t>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"Электрондық үкімет" порталы арқылы</w:t>
      </w:r>
      <w:r>
        <w:br/>
      </w:r>
      <w:r>
        <w:rPr>
          <w:rFonts w:ascii="Times New Roman"/>
          <w:b/>
          <w:i w:val="false"/>
          <w:color w:val="000000"/>
        </w:rPr>
        <w:t>мемлекеттік қызмет көрсету кезіндегі</w:t>
      </w:r>
      <w:r>
        <w:br/>
      </w:r>
      <w:r>
        <w:rPr>
          <w:rFonts w:ascii="Times New Roman"/>
          <w:b/>
          <w:i w:val="false"/>
          <w:color w:val="000000"/>
        </w:rPr>
        <w:t>ақпараттық жүйелердің функционалдық</w:t>
      </w:r>
      <w:r>
        <w:br/>
      </w:r>
      <w:r>
        <w:rPr>
          <w:rFonts w:ascii="Times New Roman"/>
          <w:b/>
          <w:i w:val="false"/>
          <w:color w:val="000000"/>
        </w:rPr>
        <w:t>өзара іс-қимыл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w:t>
      </w:r>
      <w:r>
        <w:br/>
      </w:r>
      <w:r>
        <w:rPr>
          <w:rFonts w:ascii="Times New Roman"/>
          <w:b/>
          <w:i w:val="false"/>
          <w:color w:val="000000"/>
        </w:rPr>
        <w:t>белгілер мен қысқартулар: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850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w:t>
            </w:r>
            <w:r>
              <w:br/>
            </w:r>
            <w:r>
              <w:rPr>
                <w:rFonts w:ascii="Times New Roman"/>
                <w:b w:val="false"/>
                <w:i w:val="false"/>
                <w:color w:val="000000"/>
                <w:sz w:val="20"/>
              </w:rPr>
              <w:t>тұрғын үй қорынан жергілікті</w:t>
            </w:r>
            <w:r>
              <w:br/>
            </w:r>
            <w:r>
              <w:rPr>
                <w:rFonts w:ascii="Times New Roman"/>
                <w:b w:val="false"/>
                <w:i w:val="false"/>
                <w:color w:val="000000"/>
                <w:sz w:val="20"/>
              </w:rPr>
              <w:t>атқарушы орган жалдаған тұрғын</w:t>
            </w:r>
            <w:r>
              <w:br/>
            </w:r>
            <w:r>
              <w:rPr>
                <w:rFonts w:ascii="Times New Roman"/>
                <w:b w:val="false"/>
                <w:i w:val="false"/>
                <w:color w:val="000000"/>
                <w:sz w:val="20"/>
              </w:rPr>
              <w:t>үйге мұқтаж азаматтарды есепке</w:t>
            </w:r>
            <w:r>
              <w:br/>
            </w:r>
            <w:r>
              <w:rPr>
                <w:rFonts w:ascii="Times New Roman"/>
                <w:b w:val="false"/>
                <w:i w:val="false"/>
                <w:color w:val="000000"/>
                <w:sz w:val="20"/>
              </w:rPr>
              <w:t>алу және кезекке қою, сондай-ақ</w:t>
            </w:r>
            <w:r>
              <w:br/>
            </w:r>
            <w:r>
              <w:rPr>
                <w:rFonts w:ascii="Times New Roman"/>
                <w:b w:val="false"/>
                <w:i w:val="false"/>
                <w:color w:val="000000"/>
                <w:sz w:val="20"/>
              </w:rPr>
              <w:t>жергілікті атқарушы органдардың</w:t>
            </w:r>
            <w:r>
              <w:br/>
            </w:r>
            <w:r>
              <w:rPr>
                <w:rFonts w:ascii="Times New Roman"/>
                <w:b w:val="false"/>
                <w:i w:val="false"/>
                <w:color w:val="000000"/>
                <w:sz w:val="20"/>
              </w:rPr>
              <w:t>тұрғын үй беру туралы шешім</w:t>
            </w:r>
            <w:r>
              <w:br/>
            </w:r>
            <w:r>
              <w:rPr>
                <w:rFonts w:ascii="Times New Roman"/>
                <w:b w:val="false"/>
                <w:i w:val="false"/>
                <w:color w:val="000000"/>
                <w:sz w:val="20"/>
              </w:rPr>
              <w:t>қабылдауы" мемлекеттік көрсетілетін</w:t>
            </w:r>
            <w:r>
              <w:br/>
            </w:r>
            <w:r>
              <w:rPr>
                <w:rFonts w:ascii="Times New Roman"/>
                <w:b w:val="false"/>
                <w:i w:val="false"/>
                <w:color w:val="000000"/>
                <w:sz w:val="20"/>
              </w:rPr>
              <w:t>қызмет Регламентіне 4-қосымша</w:t>
            </w:r>
          </w:p>
        </w:tc>
      </w:tr>
    </w:tbl>
    <w:p>
      <w:pPr>
        <w:spacing w:after="0"/>
        <w:ind w:left="0"/>
        <w:jc w:val="left"/>
      </w:pPr>
      <w:r>
        <w:rPr>
          <w:rFonts w:ascii="Times New Roman"/>
          <w:b/>
          <w:i w:val="false"/>
          <w:color w:val="000000"/>
        </w:rPr>
        <w:t xml:space="preserve"> "Мемлекеттік тұрғын үй қорынан берілетін</w:t>
      </w:r>
      <w:r>
        <w:br/>
      </w:r>
      <w:r>
        <w:rPr>
          <w:rFonts w:ascii="Times New Roman"/>
          <w:b/>
          <w:i w:val="false"/>
          <w:color w:val="000000"/>
        </w:rPr>
        <w:t>тұрғын үйге немесе жеке тұрғын үй қорынан</w:t>
      </w:r>
      <w:r>
        <w:br/>
      </w:r>
      <w:r>
        <w:rPr>
          <w:rFonts w:ascii="Times New Roman"/>
          <w:b/>
          <w:i w:val="false"/>
          <w:color w:val="000000"/>
        </w:rPr>
        <w:t>жергілікті атқарушы орган жалдаған тұрғын</w:t>
      </w:r>
      <w:r>
        <w:br/>
      </w:r>
      <w:r>
        <w:rPr>
          <w:rFonts w:ascii="Times New Roman"/>
          <w:b/>
          <w:i w:val="false"/>
          <w:color w:val="000000"/>
        </w:rPr>
        <w:t>үйге мұқтаж азаматтарды есепке алу және</w:t>
      </w:r>
      <w:r>
        <w:br/>
      </w:r>
      <w:r>
        <w:rPr>
          <w:rFonts w:ascii="Times New Roman"/>
          <w:b/>
          <w:i w:val="false"/>
          <w:color w:val="000000"/>
        </w:rPr>
        <w:t>кезекке қою, сондай-ақ жергілікті атқарушы</w:t>
      </w:r>
      <w:r>
        <w:br/>
      </w:r>
      <w:r>
        <w:rPr>
          <w:rFonts w:ascii="Times New Roman"/>
          <w:b/>
          <w:i w:val="false"/>
          <w:color w:val="000000"/>
        </w:rPr>
        <w:t>органдардың тұрғын үй беру туралы шешім</w:t>
      </w:r>
      <w:r>
        <w:br/>
      </w:r>
      <w:r>
        <w:rPr>
          <w:rFonts w:ascii="Times New Roman"/>
          <w:b/>
          <w:i w:val="false"/>
          <w:color w:val="000000"/>
        </w:rPr>
        <w:t>қабылдауы" мемлекеттік қызмет көрсетудің</w:t>
      </w:r>
      <w:r>
        <w:br/>
      </w:r>
      <w:r>
        <w:rPr>
          <w:rFonts w:ascii="Times New Roman"/>
          <w:b/>
          <w:i w:val="false"/>
          <w:color w:val="000000"/>
        </w:rPr>
        <w:t>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9850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850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12 маусымдағы</w:t>
            </w:r>
            <w:r>
              <w:br/>
            </w:r>
            <w:r>
              <w:rPr>
                <w:rFonts w:ascii="Times New Roman"/>
                <w:b w:val="false"/>
                <w:i w:val="false"/>
                <w:color w:val="000000"/>
                <w:sz w:val="20"/>
              </w:rPr>
              <w:t>№ 253 қаулысымен бекітілген</w:t>
            </w:r>
          </w:p>
        </w:tc>
      </w:tr>
    </w:tbl>
    <w:p>
      <w:pPr>
        <w:spacing w:after="0"/>
        <w:ind w:left="0"/>
        <w:jc w:val="left"/>
      </w:pPr>
      <w:r>
        <w:rPr>
          <w:rFonts w:ascii="Times New Roman"/>
          <w:b/>
          <w:i w:val="false"/>
          <w:color w:val="000000"/>
        </w:rPr>
        <w:t xml:space="preserve"> "Мемлекеттік кәсіпорынның немесе мемлекеттік</w:t>
      </w:r>
      <w:r>
        <w:br/>
      </w:r>
      <w:r>
        <w:rPr>
          <w:rFonts w:ascii="Times New Roman"/>
          <w:b/>
          <w:i w:val="false"/>
          <w:color w:val="000000"/>
        </w:rPr>
        <w:t>мекеменің тұрғын үй қорынан тұрғын үйге</w:t>
      </w:r>
      <w:r>
        <w:br/>
      </w:r>
      <w:r>
        <w:rPr>
          <w:rFonts w:ascii="Times New Roman"/>
          <w:b/>
          <w:i w:val="false"/>
          <w:color w:val="000000"/>
        </w:rPr>
        <w:t>мұқтаж азаматтарға тұрақты пайдалануында</w:t>
      </w:r>
      <w:r>
        <w:br/>
      </w:r>
      <w:r>
        <w:rPr>
          <w:rFonts w:ascii="Times New Roman"/>
          <w:b/>
          <w:i w:val="false"/>
          <w:color w:val="000000"/>
        </w:rPr>
        <w:t>коммуналдық тұрғын үй қорынан берілген тұрғын</w:t>
      </w:r>
      <w:r>
        <w:br/>
      </w:r>
      <w:r>
        <w:rPr>
          <w:rFonts w:ascii="Times New Roman"/>
          <w:b/>
          <w:i w:val="false"/>
          <w:color w:val="000000"/>
        </w:rPr>
        <w:t>үйдің немесе жергілікті атқарушы орган жеке</w:t>
      </w:r>
      <w:r>
        <w:br/>
      </w:r>
      <w:r>
        <w:rPr>
          <w:rFonts w:ascii="Times New Roman"/>
          <w:b/>
          <w:i w:val="false"/>
          <w:color w:val="000000"/>
        </w:rPr>
        <w:t>тұрғын үй қорынан жалдаған тұрғын үйдің</w:t>
      </w:r>
      <w:r>
        <w:br/>
      </w:r>
      <w:r>
        <w:rPr>
          <w:rFonts w:ascii="Times New Roman"/>
          <w:b/>
          <w:i w:val="false"/>
          <w:color w:val="000000"/>
        </w:rPr>
        <w:t>болуы (болмауы) туралы анықтама беру"</w:t>
      </w:r>
      <w:r>
        <w:br/>
      </w:r>
      <w:r>
        <w:rPr>
          <w:rFonts w:ascii="Times New Roman"/>
          <w:b/>
          <w:i w:val="false"/>
          <w:color w:val="000000"/>
        </w:rPr>
        <w:t>мемлекеттік көрсетілетін қызмет регламенті</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 (бұдан әрі – мемлекеттік көрсетілетін қызмет) аудандардың және облыстық маңызы бар қалалардың тұрғын үй қатынастары саласындағы функцияны жүзеге асыратын жергілікті атқарушы органдардың құрылымдық бөлімшелері (аудандар мен облыстық маңызы бар қалалардың тұрғын үй-коммуналдық шаруашылығы, жолаушылар көлігі және автомобиль жолдары бөлімдері) (бұдан әрі – көрсетілетін қызметті беруші) көрсетеді.</w:t>
      </w:r>
      <w:r>
        <w:br/>
      </w:r>
      <w:r>
        <w:rPr>
          <w:rFonts w:ascii="Times New Roman"/>
          <w:b w:val="false"/>
          <w:i w:val="false"/>
          <w:color w:val="000000"/>
          <w:sz w:val="28"/>
        </w:rPr>
        <w:t xml:space="preserve">
      Өтініштерді қабылдау және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(бұдан әрі - анықтама).</w:t>
      </w:r>
      <w:r>
        <w:br/>
      </w:r>
      <w:r>
        <w:rPr>
          <w:rFonts w:ascii="Times New Roman"/>
          <w:b w:val="false"/>
          <w:i w:val="false"/>
          <w:color w:val="000000"/>
          <w:sz w:val="28"/>
        </w:rPr>
        <w:t>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беру нысаны: қағаз түрінде.</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қызмет көрсету процесiнде</w:t>
      </w:r>
      <w:r>
        <w:br/>
      </w:r>
      <w:r>
        <w:rPr>
          <w:rFonts w:ascii="Times New Roman"/>
          <w:b w:val="false"/>
          <w:i w:val="false"/>
          <w:color w:val="000000"/>
          <w:sz w:val="28"/>
        </w:rPr>
        <w:t>
      көрсетiлетiн қызметтi берушiнiң құрылымдық</w:t>
      </w:r>
      <w:r>
        <w:br/>
      </w:r>
      <w:r>
        <w:rPr>
          <w:rFonts w:ascii="Times New Roman"/>
          <w:b w:val="false"/>
          <w:i w:val="false"/>
          <w:color w:val="000000"/>
          <w:sz w:val="28"/>
        </w:rPr>
        <w:t>
      бөлiмшелерiнiң (қызметкерлерiнiң)</w:t>
      </w:r>
      <w:r>
        <w:br/>
      </w:r>
      <w:r>
        <w:rPr>
          <w:rFonts w:ascii="Times New Roman"/>
          <w:b w:val="false"/>
          <w:i w:val="false"/>
          <w:color w:val="000000"/>
          <w:sz w:val="28"/>
        </w:rPr>
        <w:t>
      iс-қимыл тәртiбiн сипаттау</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Мемлекеттiк қызмет көрсету</w:t>
      </w:r>
      <w:r>
        <w:rPr>
          <w:rFonts w:ascii="Times New Roman"/>
          <w:b w:val="false"/>
          <w:i w:val="false"/>
          <w:color w:val="000000"/>
          <w:sz w:val="28"/>
        </w:rPr>
        <w:t xml:space="preserve"> бойынша рәсімді (iс-қимылды) бастауға негіздеме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құжаттарды (бұдан әрі – құжаттар пакеті) қоса бере отырып,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өтініштің болуы болып табылады.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 ұсынған құжаттар топтамасын қабылдауды жүзеге асырады және тиісті құжаттарды қабылдағаны туралы қолхат береді, 15 (он бес) минут, құжаттар топтамасын көрсетілетін қызметті берушінің басшысына бұрыштама қою үшін береді, 1 (бір) жұмыс күні.</w:t>
      </w:r>
      <w:r>
        <w:br/>
      </w:r>
      <w:r>
        <w:rPr>
          <w:rFonts w:ascii="Times New Roman"/>
          <w:b w:val="false"/>
          <w:i w:val="false"/>
          <w:color w:val="000000"/>
          <w:sz w:val="28"/>
        </w:rPr>
        <w:t>
      Рәсімнің (iс-қимылдың) нәтижесі – құжаттар топтамасының тіркелуі;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 топтамасын қарап, жауапты орындаушыны анықтайды, 1 (бір) жұмыс күні.</w:t>
      </w:r>
      <w:r>
        <w:br/>
      </w:r>
      <w:r>
        <w:rPr>
          <w:rFonts w:ascii="Times New Roman"/>
          <w:b w:val="false"/>
          <w:i w:val="false"/>
          <w:color w:val="000000"/>
          <w:sz w:val="28"/>
        </w:rPr>
        <w:t>
      Рәсімнің (iс-қимылдың) нәтижесі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анықтама жобасын дайындайды, 7 (жеті) жұмыс күні;</w:t>
      </w:r>
      <w:r>
        <w:br/>
      </w:r>
      <w:r>
        <w:rPr>
          <w:rFonts w:ascii="Times New Roman"/>
          <w:b w:val="false"/>
          <w:i w:val="false"/>
          <w:color w:val="000000"/>
          <w:sz w:val="28"/>
        </w:rPr>
        <w:t>
      Рәсімнің (iс-қимылдың) нәтижесі - анықтама жобасы;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анықтамаға қол қояды, 1 (бір) жұмыс күні.</w:t>
      </w:r>
      <w:r>
        <w:br/>
      </w:r>
      <w:r>
        <w:rPr>
          <w:rFonts w:ascii="Times New Roman"/>
          <w:b w:val="false"/>
          <w:i w:val="false"/>
          <w:color w:val="000000"/>
          <w:sz w:val="28"/>
        </w:rPr>
        <w:t>
      Рәсімнің (iс-қимылдың) нәтижесі - қол қойылған анықтама;</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анықтаманы көрсетілетін қызметті алушыға береді, 15 (он бес) минут.</w:t>
      </w:r>
      <w:r>
        <w:br/>
      </w:r>
      <w:r>
        <w:rPr>
          <w:rFonts w:ascii="Times New Roman"/>
          <w:b w:val="false"/>
          <w:i w:val="false"/>
          <w:color w:val="000000"/>
          <w:sz w:val="28"/>
        </w:rPr>
        <w:t>
      Рәсімнің (iс-қимылдың) нәтижесі - көрсетілетін қызметті алушыға берілген анықтама.</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қызмет көрсету процесiнде</w:t>
      </w:r>
      <w:r>
        <w:br/>
      </w:r>
      <w:r>
        <w:rPr>
          <w:rFonts w:ascii="Times New Roman"/>
          <w:b w:val="false"/>
          <w:i w:val="false"/>
          <w:color w:val="000000"/>
          <w:sz w:val="28"/>
        </w:rPr>
        <w:t>
      көрсетiлетiн қызметті берушiнiң құрылымдық</w:t>
      </w:r>
      <w:r>
        <w:br/>
      </w:r>
      <w:r>
        <w:rPr>
          <w:rFonts w:ascii="Times New Roman"/>
          <w:b w:val="false"/>
          <w:i w:val="false"/>
          <w:color w:val="000000"/>
          <w:sz w:val="28"/>
        </w:rPr>
        <w:t>
      бөлiмшелерiнiң (қызметкерлерiнiң) өзара</w:t>
      </w:r>
      <w:r>
        <w:br/>
      </w:r>
      <w:r>
        <w:rPr>
          <w:rFonts w:ascii="Times New Roman"/>
          <w:b w:val="false"/>
          <w:i w:val="false"/>
          <w:color w:val="000000"/>
          <w:sz w:val="28"/>
        </w:rPr>
        <w:t>
      iс-қимыл тәртiбiн сипаттау</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 қатысатын көрсетілетін қызметті берушінің құрылымдық бөлімшелерінің (қызметкерлерiнiң)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Құрылымдық бөлімшелер (қызметкерлер) арасындағы рәсімдердің (iс-қимылдардың) реттілігін әрбір рәсімнің (iс-қимылдың) ұзақтығын көрсете отырып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 топтамасын қабылдауын, оларды тіркеуін жүзегеасырғаннан кейін құжаттар топтамасын көрсетілетін қызметті берушінің басшысына бұрыштама қою үшін береді, 15 (он бес)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 топтамасын қарап, оларды тиісті бұрыштамамен көрсетілетін қызметті берушінің жауапты орындаушысына береді, 1 (бір) жұмыс күні;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анықтама жобасын дайындап, оны көрсетілетін қызметті берушінің басшысына қол қою үшін жолдайды, 7 (жеті) жұмыс күні;</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анықтама жобасына қол қояды, 1(бір) жұмыс күні;</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анықтаманы көрсетілетін қызметті алушыға береді, 15 (он бес) минут.</w:t>
      </w:r>
      <w:r>
        <w:br/>
      </w:r>
      <w:r>
        <w:rPr>
          <w:rFonts w:ascii="Times New Roman"/>
          <w:b w:val="false"/>
          <w:i w:val="false"/>
          <w:color w:val="000000"/>
          <w:sz w:val="28"/>
        </w:rPr>
        <w:t xml:space="preserve">
      Әрбір рәсімнің (іс-қимылдың) ұзақтығын көрсете отырып, әрбір іс-қимылдың (рәсімнің) өту блок-схемасы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Халыққа қызмет көрсету орталығымен және</w:t>
      </w:r>
      <w:r>
        <w:br/>
      </w:r>
      <w:r>
        <w:rPr>
          <w:rFonts w:ascii="Times New Roman"/>
          <w:b w:val="false"/>
          <w:i w:val="false"/>
          <w:color w:val="000000"/>
          <w:sz w:val="28"/>
        </w:rPr>
        <w:t>
      (немесе) өзге де көрсетілетін қызметті</w:t>
      </w:r>
      <w:r>
        <w:br/>
      </w:r>
      <w:r>
        <w:rPr>
          <w:rFonts w:ascii="Times New Roman"/>
          <w:b w:val="false"/>
          <w:i w:val="false"/>
          <w:color w:val="000000"/>
          <w:sz w:val="28"/>
        </w:rPr>
        <w:t>
      берушілермен өзара іс-қимыл жасасу тәртібін,</w:t>
      </w:r>
      <w:r>
        <w:br/>
      </w:r>
      <w:r>
        <w:rPr>
          <w:rFonts w:ascii="Times New Roman"/>
          <w:b w:val="false"/>
          <w:i w:val="false"/>
          <w:color w:val="000000"/>
          <w:sz w:val="28"/>
        </w:rPr>
        <w:t>
      сондай-ақ мемлекеттік қызмет көрсету</w:t>
      </w:r>
      <w:r>
        <w:br/>
      </w:r>
      <w:r>
        <w:rPr>
          <w:rFonts w:ascii="Times New Roman"/>
          <w:b w:val="false"/>
          <w:i w:val="false"/>
          <w:color w:val="000000"/>
          <w:sz w:val="28"/>
        </w:rPr>
        <w:t>
      процесінде ақпараттық жүйелерді пайдалану</w:t>
      </w:r>
      <w:r>
        <w:br/>
      </w:r>
      <w:r>
        <w:rPr>
          <w:rFonts w:ascii="Times New Roman"/>
          <w:b w:val="false"/>
          <w:i w:val="false"/>
          <w:color w:val="000000"/>
          <w:sz w:val="28"/>
        </w:rPr>
        <w:t>
      тәртібін сипаттау</w:t>
      </w:r>
      <w:r>
        <w:br/>
      </w:r>
      <w:r>
        <w:rPr>
          <w:rFonts w:ascii="Times New Roman"/>
          <w:b w:val="false"/>
          <w:i w:val="false"/>
          <w:color w:val="000000"/>
          <w:sz w:val="28"/>
        </w:rPr>
        <w:t>
      </w:t>
      </w:r>
      <w:r>
        <w:rPr>
          <w:rFonts w:ascii="Times New Roman"/>
          <w:b w:val="false"/>
          <w:i w:val="false"/>
          <w:color w:val="000000"/>
          <w:sz w:val="28"/>
        </w:rPr>
        <w:t xml:space="preserve">8. Қостанай облысы бойынша Қазақстан Республикасының Инвестициялар және даму министрлігінің "Халыққа қызмет көрсету орталығы" шаруашылық жүргізу құқығындағы республикалық мемлекеттік кәсіпорнының филиалы және "электрондық үкіметтің" веб - порталы арқылы </w:t>
      </w:r>
      <w:r>
        <w:rPr>
          <w:rFonts w:ascii="Times New Roman"/>
          <w:b w:val="false"/>
          <w:i w:val="false"/>
          <w:color w:val="000000"/>
          <w:sz w:val="28"/>
        </w:rPr>
        <w:t>мемлекеттік қызмет көрсетілмейді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көрсетудің бизнес-процестерінің анықтамалығы осы </w:t>
      </w:r>
      <w:r>
        <w:rPr>
          <w:rFonts w:ascii="Times New Roman"/>
          <w:b w:val="false"/>
          <w:i w:val="false"/>
          <w:color w:val="000000"/>
          <w:sz w:val="28"/>
        </w:rPr>
        <w:t>Регламентің</w:t>
      </w: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w:t>
            </w:r>
            <w:r>
              <w:br/>
            </w:r>
            <w:r>
              <w:rPr>
                <w:rFonts w:ascii="Times New Roman"/>
                <w:b w:val="false"/>
                <w:i w:val="false"/>
                <w:color w:val="000000"/>
                <w:sz w:val="20"/>
              </w:rPr>
              <w:t>мемлекеттік мекеменің тұрғын үй</w:t>
            </w:r>
            <w:r>
              <w:br/>
            </w:r>
            <w:r>
              <w:rPr>
                <w:rFonts w:ascii="Times New Roman"/>
                <w:b w:val="false"/>
                <w:i w:val="false"/>
                <w:color w:val="000000"/>
                <w:sz w:val="20"/>
              </w:rPr>
              <w:t>қорынан тұрғын үйге мұқтаж</w:t>
            </w:r>
            <w:r>
              <w:br/>
            </w:r>
            <w:r>
              <w:rPr>
                <w:rFonts w:ascii="Times New Roman"/>
                <w:b w:val="false"/>
                <w:i w:val="false"/>
                <w:color w:val="000000"/>
                <w:sz w:val="20"/>
              </w:rPr>
              <w:t>азаматтарға тұрақты пайдалануында</w:t>
            </w:r>
            <w:r>
              <w:br/>
            </w:r>
            <w:r>
              <w:rPr>
                <w:rFonts w:ascii="Times New Roman"/>
                <w:b w:val="false"/>
                <w:i w:val="false"/>
                <w:color w:val="000000"/>
                <w:sz w:val="20"/>
              </w:rPr>
              <w:t>коммуналдық тұрғын үй қорынан</w:t>
            </w:r>
            <w:r>
              <w:br/>
            </w:r>
            <w:r>
              <w:rPr>
                <w:rFonts w:ascii="Times New Roman"/>
                <w:b w:val="false"/>
                <w:i w:val="false"/>
                <w:color w:val="000000"/>
                <w:sz w:val="20"/>
              </w:rPr>
              <w:t>берілген тұрғын үйдің немесе</w:t>
            </w:r>
            <w:r>
              <w:br/>
            </w:r>
            <w:r>
              <w:rPr>
                <w:rFonts w:ascii="Times New Roman"/>
                <w:b w:val="false"/>
                <w:i w:val="false"/>
                <w:color w:val="000000"/>
                <w:sz w:val="20"/>
              </w:rPr>
              <w:t>жергілікті атқарушы орган жеке</w:t>
            </w:r>
            <w:r>
              <w:br/>
            </w:r>
            <w:r>
              <w:rPr>
                <w:rFonts w:ascii="Times New Roman"/>
                <w:b w:val="false"/>
                <w:i w:val="false"/>
                <w:color w:val="000000"/>
                <w:sz w:val="20"/>
              </w:rPr>
              <w:t>тұрғын үй қорынан жалдаған тұрғын</w:t>
            </w:r>
            <w:r>
              <w:br/>
            </w:r>
            <w:r>
              <w:rPr>
                <w:rFonts w:ascii="Times New Roman"/>
                <w:b w:val="false"/>
                <w:i w:val="false"/>
                <w:color w:val="000000"/>
                <w:sz w:val="20"/>
              </w:rPr>
              <w:t>үйдің 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көрсете отырып, әрбір іс-қимылдың (рәсімнің)</w:t>
      </w:r>
      <w:r>
        <w:br/>
      </w:r>
      <w:r>
        <w:rPr>
          <w:rFonts w:ascii="Times New Roman"/>
          <w:b/>
          <w:i w:val="false"/>
          <w:color w:val="000000"/>
        </w:rPr>
        <w:t>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850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w:t>
            </w:r>
            <w:r>
              <w:br/>
            </w:r>
            <w:r>
              <w:rPr>
                <w:rFonts w:ascii="Times New Roman"/>
                <w:b w:val="false"/>
                <w:i w:val="false"/>
                <w:color w:val="000000"/>
                <w:sz w:val="20"/>
              </w:rPr>
              <w:t>мемлекеттік мекеменің тұрғын үй</w:t>
            </w:r>
            <w:r>
              <w:br/>
            </w:r>
            <w:r>
              <w:rPr>
                <w:rFonts w:ascii="Times New Roman"/>
                <w:b w:val="false"/>
                <w:i w:val="false"/>
                <w:color w:val="000000"/>
                <w:sz w:val="20"/>
              </w:rPr>
              <w:t>қорынан тұрғын үйге мұқтаж</w:t>
            </w:r>
            <w:r>
              <w:br/>
            </w:r>
            <w:r>
              <w:rPr>
                <w:rFonts w:ascii="Times New Roman"/>
                <w:b w:val="false"/>
                <w:i w:val="false"/>
                <w:color w:val="000000"/>
                <w:sz w:val="20"/>
              </w:rPr>
              <w:t>азаматтарға тұрақты пайдалануында</w:t>
            </w:r>
            <w:r>
              <w:br/>
            </w:r>
            <w:r>
              <w:rPr>
                <w:rFonts w:ascii="Times New Roman"/>
                <w:b w:val="false"/>
                <w:i w:val="false"/>
                <w:color w:val="000000"/>
                <w:sz w:val="20"/>
              </w:rPr>
              <w:t>коммуналдық тұрғын үй қорынан</w:t>
            </w:r>
            <w:r>
              <w:br/>
            </w:r>
            <w:r>
              <w:rPr>
                <w:rFonts w:ascii="Times New Roman"/>
                <w:b w:val="false"/>
                <w:i w:val="false"/>
                <w:color w:val="000000"/>
                <w:sz w:val="20"/>
              </w:rPr>
              <w:t>берілген тұрғын үйдің немесе</w:t>
            </w:r>
            <w:r>
              <w:br/>
            </w:r>
            <w:r>
              <w:rPr>
                <w:rFonts w:ascii="Times New Roman"/>
                <w:b w:val="false"/>
                <w:i w:val="false"/>
                <w:color w:val="000000"/>
                <w:sz w:val="20"/>
              </w:rPr>
              <w:t>жергілікті атқарушы орган жеке</w:t>
            </w:r>
            <w:r>
              <w:br/>
            </w:r>
            <w:r>
              <w:rPr>
                <w:rFonts w:ascii="Times New Roman"/>
                <w:b w:val="false"/>
                <w:i w:val="false"/>
                <w:color w:val="000000"/>
                <w:sz w:val="20"/>
              </w:rPr>
              <w:t>тұрғын үй қорынан жалдаған тұрғын</w:t>
            </w:r>
            <w:r>
              <w:br/>
            </w:r>
            <w:r>
              <w:rPr>
                <w:rFonts w:ascii="Times New Roman"/>
                <w:b w:val="false"/>
                <w:i w:val="false"/>
                <w:color w:val="000000"/>
                <w:sz w:val="20"/>
              </w:rPr>
              <w:t>үйдің 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кәсіпорынның немесе мемлекеттік</w:t>
      </w:r>
      <w:r>
        <w:br/>
      </w:r>
      <w:r>
        <w:rPr>
          <w:rFonts w:ascii="Times New Roman"/>
          <w:b/>
          <w:i w:val="false"/>
          <w:color w:val="000000"/>
        </w:rPr>
        <w:t>мекеменің тұрғын үй қорынан тұрғын үйге мұқтаж</w:t>
      </w:r>
      <w:r>
        <w:br/>
      </w:r>
      <w:r>
        <w:rPr>
          <w:rFonts w:ascii="Times New Roman"/>
          <w:b/>
          <w:i w:val="false"/>
          <w:color w:val="000000"/>
        </w:rPr>
        <w:t>азаматтарға тұрақты пайдалануында коммуналдық</w:t>
      </w:r>
      <w:r>
        <w:br/>
      </w:r>
      <w:r>
        <w:rPr>
          <w:rFonts w:ascii="Times New Roman"/>
          <w:b/>
          <w:i w:val="false"/>
          <w:color w:val="000000"/>
        </w:rPr>
        <w:t>тұрғын үй қорынан берілген тұрғын үйдің немесе</w:t>
      </w:r>
      <w:r>
        <w:br/>
      </w:r>
      <w:r>
        <w:rPr>
          <w:rFonts w:ascii="Times New Roman"/>
          <w:b/>
          <w:i w:val="false"/>
          <w:color w:val="000000"/>
        </w:rPr>
        <w:t>жергілікті атқарушы орган жеке тұрғын үй</w:t>
      </w:r>
      <w:r>
        <w:br/>
      </w:r>
      <w:r>
        <w:rPr>
          <w:rFonts w:ascii="Times New Roman"/>
          <w:b/>
          <w:i w:val="false"/>
          <w:color w:val="000000"/>
        </w:rPr>
        <w:t>қорынан жалдаған тұрғын үйдің болуы (болмауы)</w:t>
      </w:r>
      <w:r>
        <w:br/>
      </w:r>
      <w:r>
        <w:rPr>
          <w:rFonts w:ascii="Times New Roman"/>
          <w:b/>
          <w:i w:val="false"/>
          <w:color w:val="000000"/>
        </w:rPr>
        <w:t>туралы анықтама беру" мемлекеттік қызмет</w:t>
      </w:r>
      <w:r>
        <w:br/>
      </w:r>
      <w:r>
        <w:rPr>
          <w:rFonts w:ascii="Times New Roman"/>
          <w:b/>
          <w:i w:val="false"/>
          <w:color w:val="000000"/>
        </w:rPr>
        <w:t>көрсетудің бизнес-процестерінің 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