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c112" w14:textId="100c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 28/294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2015 жылғы 11 желтоқсандағы № 39/421 шешімі. Маңғыстау облысы Әділет департаментінде 2015 жылғы 22 желтоқсанда № 2917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w:t>
      </w:r>
      <w:r>
        <w:rPr>
          <w:rFonts w:ascii="Times New Roman"/>
          <w:b w:val="false"/>
          <w:i w:val="false"/>
          <w:color w:val="000000"/>
          <w:sz w:val="28"/>
        </w:rPr>
        <w:t>6-бабының</w:t>
      </w:r>
      <w:r>
        <w:rPr>
          <w:rFonts w:ascii="Times New Roman"/>
          <w:b w:val="false"/>
          <w:i w:val="false"/>
          <w:color w:val="000000"/>
          <w:sz w:val="28"/>
        </w:rPr>
        <w:t xml:space="preserve">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2014 жылғы 11 желтоқсандағы № 21/304 «2015-2017 жылдарға арналған облыстық бюджет туралы» шешіміне өзгерістер енгізу туралы» Маңғыстау облыстық мәслихатының 2015 жылғы 10 желтоқсандағы № 29/427 (нормативтік құқықтық кесімдерді мемлекеттік тіркеу тізілімінде № 2909 болып тіркелген) шешіміне сәйкес, Мұнайлы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2014 жылғы 24 желтоқсандағы </w:t>
      </w:r>
      <w:r>
        <w:rPr>
          <w:rFonts w:ascii="Times New Roman"/>
          <w:b w:val="false"/>
          <w:i w:val="false"/>
          <w:color w:val="000000"/>
          <w:sz w:val="28"/>
        </w:rPr>
        <w:t>№ 28/294</w:t>
      </w:r>
      <w:r>
        <w:rPr>
          <w:rFonts w:ascii="Times New Roman"/>
          <w:b w:val="false"/>
          <w:i w:val="false"/>
          <w:color w:val="000000"/>
          <w:sz w:val="28"/>
        </w:rPr>
        <w:t xml:space="preserve"> «2015-2017 жылдарға арналған аудандық бюджет туралы» (нормативтік құқықтық кесімдерді мемлекеттік тіркеу тізілімінде № 2584 болып тіркелген, 2015 жылғы 23 қаңтарда № 6-7 (457-458) «Мұнайлы»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2015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10 093 556 мың теңге, оның ішінде:</w:t>
      </w:r>
      <w:r>
        <w:br/>
      </w:r>
      <w:r>
        <w:rPr>
          <w:rFonts w:ascii="Times New Roman"/>
          <w:b w:val="false"/>
          <w:i w:val="false"/>
          <w:color w:val="000000"/>
          <w:sz w:val="28"/>
        </w:rPr>
        <w:t>
      салықтық түсімдер бойынша – 4 157 302 мың теңге;</w:t>
      </w:r>
      <w:r>
        <w:br/>
      </w:r>
      <w:r>
        <w:rPr>
          <w:rFonts w:ascii="Times New Roman"/>
          <w:b w:val="false"/>
          <w:i w:val="false"/>
          <w:color w:val="000000"/>
          <w:sz w:val="28"/>
        </w:rPr>
        <w:t>
      салықтық емес түсімдер бойынша – 27 795 мың теңге;</w:t>
      </w:r>
      <w:r>
        <w:br/>
      </w:r>
      <w:r>
        <w:rPr>
          <w:rFonts w:ascii="Times New Roman"/>
          <w:b w:val="false"/>
          <w:i w:val="false"/>
          <w:color w:val="000000"/>
          <w:sz w:val="28"/>
        </w:rPr>
        <w:t>
      негізгі капиталды сатудан түсетін түсімдер бойынша– 212 402 мың теңге;</w:t>
      </w:r>
      <w:r>
        <w:br/>
      </w:r>
      <w:r>
        <w:rPr>
          <w:rFonts w:ascii="Times New Roman"/>
          <w:b w:val="false"/>
          <w:i w:val="false"/>
          <w:color w:val="000000"/>
          <w:sz w:val="28"/>
        </w:rPr>
        <w:t>
      трансферттер түсімдері бойынша – 5 696 057 мың теңге;</w:t>
      </w:r>
      <w:r>
        <w:br/>
      </w:r>
      <w:r>
        <w:rPr>
          <w:rFonts w:ascii="Times New Roman"/>
          <w:b w:val="false"/>
          <w:i w:val="false"/>
          <w:color w:val="000000"/>
          <w:sz w:val="28"/>
        </w:rPr>
        <w:t>
      2) шығындар – 10 106 004 мың теңге;</w:t>
      </w:r>
      <w:r>
        <w:br/>
      </w:r>
      <w:r>
        <w:rPr>
          <w:rFonts w:ascii="Times New Roman"/>
          <w:b w:val="false"/>
          <w:i w:val="false"/>
          <w:color w:val="000000"/>
          <w:sz w:val="28"/>
        </w:rPr>
        <w:t>
      3) таза бюджеттік кредиттеу – 262 643 мың теңге, соның ішінде:</w:t>
      </w:r>
      <w:r>
        <w:br/>
      </w:r>
      <w:r>
        <w:rPr>
          <w:rFonts w:ascii="Times New Roman"/>
          <w:b w:val="false"/>
          <w:i w:val="false"/>
          <w:color w:val="000000"/>
          <w:sz w:val="28"/>
        </w:rPr>
        <w:t>
      бюджеттік кредиттер – 330 003 мың теңге;</w:t>
      </w:r>
      <w:r>
        <w:br/>
      </w:r>
      <w:r>
        <w:rPr>
          <w:rFonts w:ascii="Times New Roman"/>
          <w:b w:val="false"/>
          <w:i w:val="false"/>
          <w:color w:val="000000"/>
          <w:sz w:val="28"/>
        </w:rPr>
        <w:t>
      бюджеттік кредиттерді өтеу – 67 360 мың теңге;</w:t>
      </w:r>
      <w:r>
        <w:br/>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275 091 мың теңге;</w:t>
      </w:r>
      <w:r>
        <w:br/>
      </w:r>
      <w:r>
        <w:rPr>
          <w:rFonts w:ascii="Times New Roman"/>
          <w:b w:val="false"/>
          <w:i w:val="false"/>
          <w:color w:val="000000"/>
          <w:sz w:val="28"/>
        </w:rPr>
        <w:t>
      6) бюджет тапшылығын қаржыландыру (профицитін пайдалану) – 275 091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төлем көзінен салық салынбайтын табыстардан ұсталатын жеке табыс салығы – 100 пайыз;</w:t>
      </w:r>
      <w:r>
        <w:br/>
      </w:r>
      <w:r>
        <w:rPr>
          <w:rFonts w:ascii="Times New Roman"/>
          <w:b w:val="false"/>
          <w:i w:val="false"/>
          <w:color w:val="000000"/>
          <w:sz w:val="28"/>
        </w:rPr>
        <w:t>
      4)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2015 жылға арналған аудандық бюджетте облыстық бюджеттен берілген 690 317,6 мың теңге көлемінде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бюджет комиссиясына жүктелсін (комиссия төрағасы Б.Сүлейменов).</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және «Әділет» ақпараттық-құқықтық жүйесінде ресми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шешім 2015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С.Битан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А. Көшекбаева</w:t>
      </w:r>
      <w:r>
        <w:br/>
      </w:r>
      <w:r>
        <w:rPr>
          <w:rFonts w:ascii="Times New Roman"/>
          <w:b w:val="false"/>
          <w:i w:val="false"/>
          <w:color w:val="000000"/>
          <w:sz w:val="28"/>
        </w:rPr>
        <w:t>
      11 желтоқсан 2015 жыл</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11 желтоқсандағы</w:t>
      </w:r>
      <w:r>
        <w:br/>
      </w:r>
      <w:r>
        <w:rPr>
          <w:rFonts w:ascii="Times New Roman"/>
          <w:b w:val="false"/>
          <w:i w:val="false"/>
          <w:color w:val="000000"/>
          <w:sz w:val="28"/>
        </w:rPr>
        <w:t>
№ 39/421 шешіміне қосымша</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35"/>
        <w:gridCol w:w="1278"/>
        <w:gridCol w:w="304"/>
        <w:gridCol w:w="506"/>
        <w:gridCol w:w="2"/>
        <w:gridCol w:w="3853"/>
        <w:gridCol w:w="3855"/>
        <w:gridCol w:w="1"/>
        <w:gridCol w:w="18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10 093 556</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4 157 302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1 327 478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1 327 478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1 044 758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1 044 758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1 698 092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1 627 684</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69 059</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27 795</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14 985</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212 402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211 401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191 672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19 729</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5 696 057</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5 696 057</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5 696 057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10 106 004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343 587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105 778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101 781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32 528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6 163 852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274 622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246 331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134 512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122 062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184 004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148 634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167 075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45 994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3 666 295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3 162 633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137 795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129 223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Республикасының азаматтарына біржолғы ақша қаражатын төлеуге арналған төлемдер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55 138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1 030 824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1 030 824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485 163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481 583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278 881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1 926 730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152 586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1 294 025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705 790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215 359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ішкі саясат және тілдерді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58 337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146 704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274 277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274 277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200 854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457 355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262 643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