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5c1e" w14:textId="f235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әкімдігінің 2015 жылғы 30 сәуірдегі № 100 "Түпқараған аудандық ішкі саясат және тілдерді дамыту бөлімі" мемлекеттік мекемесінің Ережесін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2015 жылғы 22 қыркүйектегі № 227 қаулысы. Маңғыстау облысы Әділет департаментінде 2015 жылғы 23 қазанда № 2848 болып тіркелді. Күші жойылды-Маңғыстау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"Түпқараған аудандық ішкі саясат және тілдерді дамыту бөлімі" мемлекеттік мекемесінің Ережесін бекіту туралы" Түпқараған ауданы әкімдігінің 2015 жылғы 30 сәуірдегі </w:t>
      </w:r>
      <w:r>
        <w:rPr>
          <w:rFonts w:ascii="Times New Roman"/>
          <w:b w:val="false"/>
          <w:i w:val="false"/>
          <w:color w:val="000000"/>
          <w:sz w:val="28"/>
        </w:rPr>
        <w:t>№ 100</w:t>
      </w:r>
      <w:r>
        <w:rPr>
          <w:rFonts w:ascii="Times New Roman"/>
          <w:b w:val="false"/>
          <w:i w:val="false"/>
          <w:color w:val="000000"/>
          <w:sz w:val="28"/>
        </w:rPr>
        <w:t xml:space="preserve"> қаулысына (Нормативтік құқықтық актілерді тіркеу тізілімінде № 2728 болып тіркелген, "Ақкетік арайы" газетінде 2015 жылы 25 маусымда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бөліміне</w:t>
      </w:r>
      <w:r>
        <w:rPr>
          <w:rFonts w:ascii="Times New Roman"/>
          <w:b w:val="false"/>
          <w:i w:val="false"/>
          <w:color w:val="000000"/>
          <w:sz w:val="28"/>
        </w:rPr>
        <w:t xml:space="preserve"> қатысты бөліктері жаңа редакцияда жазылсын:</w:t>
      </w:r>
    </w:p>
    <w:p>
      <w:pPr>
        <w:spacing w:after="0"/>
        <w:ind w:left="0"/>
        <w:jc w:val="both"/>
      </w:pPr>
      <w:r>
        <w:rPr>
          <w:rFonts w:ascii="Times New Roman"/>
          <w:b w:val="false"/>
          <w:i w:val="false"/>
          <w:color w:val="000000"/>
          <w:sz w:val="28"/>
        </w:rPr>
        <w:t>
      "7. "Түпқараған аудандық ішкі саясат және тілдерді дамыту бөлімі" мемлекеттік мекемесінің қарамағындағы ұйымдар тізбесі</w:t>
      </w:r>
    </w:p>
    <w:bookmarkStart w:name="z4" w:id="2"/>
    <w:p>
      <w:pPr>
        <w:spacing w:after="0"/>
        <w:ind w:left="0"/>
        <w:jc w:val="both"/>
      </w:pPr>
      <w:r>
        <w:rPr>
          <w:rFonts w:ascii="Times New Roman"/>
          <w:b w:val="false"/>
          <w:i w:val="false"/>
          <w:color w:val="000000"/>
          <w:sz w:val="28"/>
        </w:rPr>
        <w:t>
      1. Түпқараған аудандық ішкі саясат және тілдерді дамыту бөлімінің "Жастар ресурстық орталығы" коммуналдық мемлекеттік мекемесі.".</w:t>
      </w:r>
    </w:p>
    <w:bookmarkEnd w:id="2"/>
    <w:bookmarkStart w:name="z5" w:id="3"/>
    <w:p>
      <w:pPr>
        <w:spacing w:after="0"/>
        <w:ind w:left="0"/>
        <w:jc w:val="both"/>
      </w:pPr>
      <w:r>
        <w:rPr>
          <w:rFonts w:ascii="Times New Roman"/>
          <w:b w:val="false"/>
          <w:i w:val="false"/>
          <w:color w:val="000000"/>
          <w:sz w:val="28"/>
        </w:rPr>
        <w:t>
      2. "Түпқараған аудандық ішкі саясат және тілдерді дамыту бөлімі" мемлекеттік мекемесінің басшысы (А. Ордабаева)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аудан әкімінің орынбасары Т. Алтынгалиевке жүктелсін.</w:t>
      </w:r>
    </w:p>
    <w:bookmarkEnd w:id="4"/>
    <w:bookmarkStart w:name="z7"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қыркүйектегі № 227</w:t>
            </w:r>
            <w:r>
              <w:br/>
            </w:r>
            <w:r>
              <w:rPr>
                <w:rFonts w:ascii="Times New Roman"/>
                <w:b w:val="false"/>
                <w:i w:val="false"/>
                <w:color w:val="000000"/>
                <w:sz w:val="20"/>
              </w:rPr>
              <w:t>Түпқараған ауданының</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"Түпқараған аудандық ішкі саясат және тілдерді дамыту бөлімі" мемлекеттік мекемесінің</w:t>
      </w:r>
      <w:r>
        <w:br/>
      </w:r>
      <w:r>
        <w:rPr>
          <w:rFonts w:ascii="Times New Roman"/>
          <w:b/>
          <w:i w:val="false"/>
          <w:color w:val="000000"/>
        </w:rPr>
        <w:t>ЕРЕЖЕСІ 1. Жалпы ережелер</w:t>
      </w:r>
    </w:p>
    <w:bookmarkEnd w:id="6"/>
    <w:bookmarkStart w:name="z9" w:id="7"/>
    <w:p>
      <w:pPr>
        <w:spacing w:after="0"/>
        <w:ind w:left="0"/>
        <w:jc w:val="both"/>
      </w:pPr>
      <w:r>
        <w:rPr>
          <w:rFonts w:ascii="Times New Roman"/>
          <w:b w:val="false"/>
          <w:i w:val="false"/>
          <w:color w:val="000000"/>
          <w:sz w:val="28"/>
        </w:rPr>
        <w:t>
      1. "Түпқараған аудандық ішкі саясат және тілдерді дамыту бөлімі" мемлекеттік мекемесі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"Түпқараған аудандық ішкі саясат және тілдерді дамыту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"Түпқараған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"Түпқараған аудандық ішкі саясат және тілдерді дамыту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"Түпқараған аудандық ішкі саясат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6. "Түпқараған аудандық ішкі саясат және тілдерді дамыту бөлімі" мемлекеттік мекемесі өз құзыретінің мәселелері бойынша заңнамада белгіленген тәртіппен "Түпқараған аудандық ішкі саясат және тілдерді дамыту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7. "Түпқараған аудандық ішкі саясат және тілдерді дамыту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130500, Қазақстан Республикасы, Маңғыстау облысы, Түпқараған ауданы, Форт-Шевченко қаласы, Д.Тәжіұлы көшесі №13, аудандық әкімдік ғимараты.</w:t>
      </w:r>
    </w:p>
    <w:bookmarkEnd w:id="14"/>
    <w:bookmarkStart w:name="z17" w:id="15"/>
    <w:p>
      <w:pPr>
        <w:spacing w:after="0"/>
        <w:ind w:left="0"/>
        <w:jc w:val="both"/>
      </w:pPr>
      <w:r>
        <w:rPr>
          <w:rFonts w:ascii="Times New Roman"/>
          <w:b w:val="false"/>
          <w:i w:val="false"/>
          <w:color w:val="000000"/>
          <w:sz w:val="28"/>
        </w:rPr>
        <w:t>
      9. Мемлекеттік органның толық атауы – "Түпқараған аудандық ішкі саясат және тілдерді дамыту бөлімі" мемлекеттік мекемесі.</w:t>
      </w:r>
    </w:p>
    <w:bookmarkEnd w:id="15"/>
    <w:bookmarkStart w:name="z18" w:id="16"/>
    <w:p>
      <w:pPr>
        <w:spacing w:after="0"/>
        <w:ind w:left="0"/>
        <w:jc w:val="both"/>
      </w:pPr>
      <w:r>
        <w:rPr>
          <w:rFonts w:ascii="Times New Roman"/>
          <w:b w:val="false"/>
          <w:i w:val="false"/>
          <w:color w:val="000000"/>
          <w:sz w:val="28"/>
        </w:rPr>
        <w:t>
      10. "Түпқараған аудандық ішкі саясат және тілдерді дамыту бөлімі" мемлекеттік мекемесінің құрылтайшысы Түпқараған ауданының әкімдігі болып табылады.</w:t>
      </w:r>
    </w:p>
    <w:bookmarkEnd w:id="16"/>
    <w:bookmarkStart w:name="z19"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"Түпқараған аудандық ішкі саясат және тілдерді дамыту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"Түпқараған аудандық ішкі саясат және тілдерді дамыту бөлімі" мемлекеттік мекемесінің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"Түпқараған аудандық ішкі саясат және тілдерді дамыту бөлімі" мемлекеттік мекемесіне кәсіпкерлік субъектілерімен "Түпқараған аудандық ішкі саясат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"Түпқараған аудандық ішкі саясат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both"/>
      </w:pPr>
      <w:r>
        <w:rPr>
          <w:rFonts w:ascii="Times New Roman"/>
          <w:b w:val="false"/>
          <w:i w:val="false"/>
          <w:color w:val="000000"/>
          <w:sz w:val="28"/>
        </w:rPr>
        <w:t>
      14. "Түпқараған аудандық ішкі саясат және тілдерді дамыту бөлімі" мемлекеттік мекемесінің жұмыс режимі "Түпқараған аудандық ішкі саясат және тілдерді дамыту бөлімі" мемлекеттік мекемесімен Қазақстан Республикасының қолданыстағы заңнамасының талаптарына сәйкес дербес анықталады.</w:t>
      </w:r>
    </w:p>
    <w:bookmarkEnd w:id="20"/>
    <w:bookmarkStart w:name="z23" w:id="21"/>
    <w:p>
      <w:pPr>
        <w:spacing w:after="0"/>
        <w:ind w:left="0"/>
        <w:jc w:val="left"/>
      </w:pPr>
      <w:r>
        <w:rPr>
          <w:rFonts w:ascii="Times New Roman"/>
          <w:b/>
          <w:i w:val="false"/>
          <w:color w:val="000000"/>
        </w:rPr>
        <w:t xml:space="preserve"> 2. "Түпқараған аудандық ішкі саясат және тілдерді дамыту бөлімі" мемлекеттік мекемесінің миссиясы, негізгі міндеттері, функциялары, құқықтары мен міндеттері</w:t>
      </w:r>
    </w:p>
    <w:bookmarkEnd w:id="21"/>
    <w:p>
      <w:pPr>
        <w:spacing w:after="0"/>
        <w:ind w:left="0"/>
        <w:jc w:val="both"/>
      </w:pPr>
      <w:r>
        <w:rPr>
          <w:rFonts w:ascii="Times New Roman"/>
          <w:b w:val="false"/>
          <w:i w:val="false"/>
          <w:color w:val="000000"/>
          <w:sz w:val="28"/>
        </w:rPr>
        <w:t>
      15. "Түпқараған аудандық ішкі саясат және тілдерді дамыту бөлімі" мемлекеттік мекемесінің миссиясы:</w:t>
      </w:r>
    </w:p>
    <w:p>
      <w:pPr>
        <w:spacing w:after="0"/>
        <w:ind w:left="0"/>
        <w:jc w:val="both"/>
      </w:pPr>
      <w:r>
        <w:rPr>
          <w:rFonts w:ascii="Times New Roman"/>
          <w:b w:val="false"/>
          <w:i w:val="false"/>
          <w:color w:val="000000"/>
          <w:sz w:val="28"/>
        </w:rPr>
        <w:t>
      Аудан аумағында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салаларындағы мемлекеттік саясатты жүзеге асыру.</w:t>
      </w:r>
    </w:p>
    <w:bookmarkStart w:name="z24" w:id="22"/>
    <w:p>
      <w:pPr>
        <w:spacing w:after="0"/>
        <w:ind w:left="0"/>
        <w:jc w:val="both"/>
      </w:pPr>
      <w:r>
        <w:rPr>
          <w:rFonts w:ascii="Times New Roman"/>
          <w:b w:val="false"/>
          <w:i w:val="false"/>
          <w:color w:val="000000"/>
          <w:sz w:val="28"/>
        </w:rPr>
        <w:t>
      16. "Түпқараған аудандық ішкі саясат және тілдерді дамыту бөлімі" мемлекеттік мекемесінің негізгі міндеттері:</w:t>
      </w:r>
    </w:p>
    <w:bookmarkEnd w:id="22"/>
    <w:p>
      <w:pPr>
        <w:spacing w:after="0"/>
        <w:ind w:left="0"/>
        <w:jc w:val="both"/>
      </w:pPr>
      <w:r>
        <w:rPr>
          <w:rFonts w:ascii="Times New Roman"/>
          <w:b w:val="false"/>
          <w:i w:val="false"/>
          <w:color w:val="000000"/>
          <w:sz w:val="28"/>
        </w:rPr>
        <w:t>
      1)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төзімділік пен құрметтеу қатынастарын орнатуға жәрдемдесу;</w:t>
      </w:r>
    </w:p>
    <w:p>
      <w:pPr>
        <w:spacing w:after="0"/>
        <w:ind w:left="0"/>
        <w:jc w:val="both"/>
      </w:pPr>
      <w:r>
        <w:rPr>
          <w:rFonts w:ascii="Times New Roman"/>
          <w:b w:val="false"/>
          <w:i w:val="false"/>
          <w:color w:val="000000"/>
          <w:sz w:val="28"/>
        </w:rPr>
        <w:t>
      2) жастардың құқықтары мен заңды мүдделерін қорғау;</w:t>
      </w:r>
    </w:p>
    <w:p>
      <w:pPr>
        <w:spacing w:after="0"/>
        <w:ind w:left="0"/>
        <w:jc w:val="both"/>
      </w:pPr>
      <w:r>
        <w:rPr>
          <w:rFonts w:ascii="Times New Roman"/>
          <w:b w:val="false"/>
          <w:i w:val="false"/>
          <w:color w:val="000000"/>
          <w:sz w:val="28"/>
        </w:rPr>
        <w:t>
      3) жастарға көмек беру және әлеуметтік қызметтер көрсету;</w:t>
      </w:r>
    </w:p>
    <w:p>
      <w:pPr>
        <w:spacing w:after="0"/>
        <w:ind w:left="0"/>
        <w:jc w:val="both"/>
      </w:pPr>
      <w:r>
        <w:rPr>
          <w:rFonts w:ascii="Times New Roman"/>
          <w:b w:val="false"/>
          <w:i w:val="false"/>
          <w:color w:val="000000"/>
          <w:sz w:val="28"/>
        </w:rPr>
        <w:t>
      4) жастардың әлеуметтiк маңызды бастамаларын iске асыру;</w:t>
      </w:r>
    </w:p>
    <w:p>
      <w:pPr>
        <w:spacing w:after="0"/>
        <w:ind w:left="0"/>
        <w:jc w:val="both"/>
      </w:pPr>
      <w:r>
        <w:rPr>
          <w:rFonts w:ascii="Times New Roman"/>
          <w:b w:val="false"/>
          <w:i w:val="false"/>
          <w:color w:val="000000"/>
          <w:sz w:val="28"/>
        </w:rPr>
        <w:t>
      5)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6) саяси партиялардың құқықтары мен заңды мүдделерiнiң сақталуын қамтамасыз ету;</w:t>
      </w:r>
    </w:p>
    <w:p>
      <w:pPr>
        <w:spacing w:after="0"/>
        <w:ind w:left="0"/>
        <w:jc w:val="both"/>
      </w:pPr>
      <w:r>
        <w:rPr>
          <w:rFonts w:ascii="Times New Roman"/>
          <w:b w:val="false"/>
          <w:i w:val="false"/>
          <w:color w:val="000000"/>
          <w:sz w:val="28"/>
        </w:rPr>
        <w:t>
      7) аудан аумағында Қазақстан Республикасы мемлекеттік рәміздерінің пайдаланылуын (тігілуін, орналастырылуын) бақылауды жүзеге асыру;</w:t>
      </w:r>
    </w:p>
    <w:p>
      <w:pPr>
        <w:spacing w:after="0"/>
        <w:ind w:left="0"/>
        <w:jc w:val="both"/>
      </w:pPr>
      <w:r>
        <w:rPr>
          <w:rFonts w:ascii="Times New Roman"/>
          <w:b w:val="false"/>
          <w:i w:val="false"/>
          <w:color w:val="000000"/>
          <w:sz w:val="28"/>
        </w:rPr>
        <w:t>
      8) Қазақстан Республикасында мемлекеттiк тiлдi барынша дамыту, оның халықаралық беделiн нығайту;</w:t>
      </w:r>
    </w:p>
    <w:p>
      <w:pPr>
        <w:spacing w:after="0"/>
        <w:ind w:left="0"/>
        <w:jc w:val="both"/>
      </w:pPr>
      <w:r>
        <w:rPr>
          <w:rFonts w:ascii="Times New Roman"/>
          <w:b w:val="false"/>
          <w:i w:val="false"/>
          <w:color w:val="000000"/>
          <w:sz w:val="28"/>
        </w:rPr>
        <w:t>
      9)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w:t>
      </w:r>
    </w:p>
    <w:bookmarkStart w:name="z25" w:id="23"/>
    <w:p>
      <w:pPr>
        <w:spacing w:after="0"/>
        <w:ind w:left="0"/>
        <w:jc w:val="both"/>
      </w:pPr>
      <w:r>
        <w:rPr>
          <w:rFonts w:ascii="Times New Roman"/>
          <w:b w:val="false"/>
          <w:i w:val="false"/>
          <w:color w:val="000000"/>
          <w:sz w:val="28"/>
        </w:rPr>
        <w:t>
      17. "Түпқараған аудандық ішкі саясат және тілдерді дамыту бөлімі" мемлекеттік мекемесінің функциялары:</w:t>
      </w:r>
    </w:p>
    <w:bookmarkEnd w:id="23"/>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Жолдауларын түсіндіру;</w:t>
      </w:r>
    </w:p>
    <w:p>
      <w:pPr>
        <w:spacing w:after="0"/>
        <w:ind w:left="0"/>
        <w:jc w:val="both"/>
      </w:pPr>
      <w:r>
        <w:rPr>
          <w:rFonts w:ascii="Times New Roman"/>
          <w:b w:val="false"/>
          <w:i w:val="false"/>
          <w:color w:val="000000"/>
          <w:sz w:val="28"/>
        </w:rPr>
        <w:t>
      2) аудан аумағында діни, үкіметтік емес, жастар ұйымдарына қатысты мемлекеттік саясатты кезектілігімен жүргізу;</w:t>
      </w:r>
    </w:p>
    <w:p>
      <w:pPr>
        <w:spacing w:after="0"/>
        <w:ind w:left="0"/>
        <w:jc w:val="both"/>
      </w:pPr>
      <w:r>
        <w:rPr>
          <w:rFonts w:ascii="Times New Roman"/>
          <w:b w:val="false"/>
          <w:i w:val="false"/>
          <w:color w:val="000000"/>
          <w:sz w:val="28"/>
        </w:rPr>
        <w:t>
      3) олардың меншік нысанына қарамастан кәсіпорындарда және ұйымдарда Қазақстан Республикасының тілдер туралы заңнамасының орындалуына бақылау мен тексеруді жүзеге асыру, Қазақстан Республикасының тілдер туралы заңнамасын бұзу фактілері анықталған жағдайда, оларды жою туралы ұсынымдар беру;</w:t>
      </w:r>
    </w:p>
    <w:p>
      <w:pPr>
        <w:spacing w:after="0"/>
        <w:ind w:left="0"/>
        <w:jc w:val="both"/>
      </w:pPr>
      <w:r>
        <w:rPr>
          <w:rFonts w:ascii="Times New Roman"/>
          <w:b w:val="false"/>
          <w:i w:val="false"/>
          <w:color w:val="000000"/>
          <w:sz w:val="28"/>
        </w:rPr>
        <w:t>
      4) "Түпқараған аудандық ішкі саясат және тілдерді дамыту бөлімі" мемлекеттік мекемесінің құзыретіне жататын мәселелер бойынша әдістемелік, ақпараттық талдау материалдарын әзірлеу және оларды іске асыру шараларын қабылдау;</w:t>
      </w:r>
    </w:p>
    <w:p>
      <w:pPr>
        <w:spacing w:after="0"/>
        <w:ind w:left="0"/>
        <w:jc w:val="both"/>
      </w:pPr>
      <w:r>
        <w:rPr>
          <w:rFonts w:ascii="Times New Roman"/>
          <w:b w:val="false"/>
          <w:i w:val="false"/>
          <w:color w:val="000000"/>
          <w:sz w:val="28"/>
        </w:rPr>
        <w:t>
      5) көрнекі насихат құралдары мазмұнының Қазақстан Республикасының саяси бағытына және қолданыстағы заңнамаларға сәйкестігін бақылауды жүзеге асыру;</w:t>
      </w:r>
    </w:p>
    <w:p>
      <w:pPr>
        <w:spacing w:after="0"/>
        <w:ind w:left="0"/>
        <w:jc w:val="both"/>
      </w:pPr>
      <w:r>
        <w:rPr>
          <w:rFonts w:ascii="Times New Roman"/>
          <w:b w:val="false"/>
          <w:i w:val="false"/>
          <w:color w:val="000000"/>
          <w:sz w:val="28"/>
        </w:rPr>
        <w:t>
      6) ауданда болып жатқан қоғамдық процестерді жан-жақты зерттеу, талдау және реттеу, әлеуметтік зерттеулер, қоғамдық пікір сауалнамаларын жүргізу, әлеуметтік шиеленіс ошақтарын анықтау, республика, облыс, аудан өмірінің маңызды мәселелері жөнінде қоғамдық пікірді қалыптастыру;</w:t>
      </w:r>
    </w:p>
    <w:p>
      <w:pPr>
        <w:spacing w:after="0"/>
        <w:ind w:left="0"/>
        <w:jc w:val="both"/>
      </w:pPr>
      <w:r>
        <w:rPr>
          <w:rFonts w:ascii="Times New Roman"/>
          <w:b w:val="false"/>
          <w:i w:val="false"/>
          <w:color w:val="000000"/>
          <w:sz w:val="28"/>
        </w:rPr>
        <w:t>
      7) өз құзыретi шегiнде:</w:t>
      </w:r>
    </w:p>
    <w:p>
      <w:pPr>
        <w:spacing w:after="0"/>
        <w:ind w:left="0"/>
        <w:jc w:val="both"/>
      </w:pPr>
      <w:r>
        <w:rPr>
          <w:rFonts w:ascii="Times New Roman"/>
          <w:b w:val="false"/>
          <w:i w:val="false"/>
          <w:color w:val="000000"/>
          <w:sz w:val="28"/>
        </w:rPr>
        <w:t>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салаларындағы саясатты іске асыру жөнiндегі консультациялық-кеңесшi органдарының қызметiн қамтамасыз ету;</w:t>
      </w:r>
    </w:p>
    <w:p>
      <w:pPr>
        <w:spacing w:after="0"/>
        <w:ind w:left="0"/>
        <w:jc w:val="both"/>
      </w:pPr>
      <w:r>
        <w:rPr>
          <w:rFonts w:ascii="Times New Roman"/>
          <w:b w:val="false"/>
          <w:i w:val="false"/>
          <w:color w:val="000000"/>
          <w:sz w:val="28"/>
        </w:rPr>
        <w:t>
      жастар бірлестіктерінің дамуына жәрдемдесу және олардың қызметтерін үйлестіру;</w:t>
      </w:r>
    </w:p>
    <w:p>
      <w:pPr>
        <w:spacing w:after="0"/>
        <w:ind w:left="0"/>
        <w:jc w:val="both"/>
      </w:pPr>
      <w:r>
        <w:rPr>
          <w:rFonts w:ascii="Times New Roman"/>
          <w:b w:val="false"/>
          <w:i w:val="false"/>
          <w:color w:val="000000"/>
          <w:sz w:val="28"/>
        </w:rPr>
        <w:t>
      8) қоғамдық-саяси, діни, жастар, үкіметтік емес бірлестіктердің ақпараттық базасын қалыптастыру бойынша жұмысты жүзеге асыру;</w:t>
      </w:r>
    </w:p>
    <w:p>
      <w:pPr>
        <w:spacing w:after="0"/>
        <w:ind w:left="0"/>
        <w:jc w:val="both"/>
      </w:pPr>
      <w:r>
        <w:rPr>
          <w:rFonts w:ascii="Times New Roman"/>
          <w:b w:val="false"/>
          <w:i w:val="false"/>
          <w:color w:val="000000"/>
          <w:sz w:val="28"/>
        </w:rPr>
        <w:t>
      9) саяси партиялармен, ұлттық-мәдени бірлестіктермен, құқық қорғаушы, діни және басқа да қоғамдық ұйымдармен байланысты жүзеге асыру;</w:t>
      </w:r>
    </w:p>
    <w:p>
      <w:pPr>
        <w:spacing w:after="0"/>
        <w:ind w:left="0"/>
        <w:jc w:val="both"/>
      </w:pPr>
      <w:r>
        <w:rPr>
          <w:rFonts w:ascii="Times New Roman"/>
          <w:b w:val="false"/>
          <w:i w:val="false"/>
          <w:color w:val="000000"/>
          <w:sz w:val="28"/>
        </w:rPr>
        <w:t>
      10) дін мәселелері бойынша түсіндіру жұмыстары мен ақпараттық-насихаттық iс-шараларды жүзеге асыру;</w:t>
      </w:r>
    </w:p>
    <w:p>
      <w:pPr>
        <w:spacing w:after="0"/>
        <w:ind w:left="0"/>
        <w:jc w:val="both"/>
      </w:pPr>
      <w:r>
        <w:rPr>
          <w:rFonts w:ascii="Times New Roman"/>
          <w:b w:val="false"/>
          <w:i w:val="false"/>
          <w:color w:val="000000"/>
          <w:sz w:val="28"/>
        </w:rPr>
        <w:t>
      11) тұрғындар арасында Қазақстан Республикасының мемлекеттік рәміздеріне құрметпен қарауды қалыптастыру бойынша жұмыстарды жүзеге асыру, мемлекеттік рәміздерді қолдану мен насихаттау мәселелері бойынша ұсыныстар мен нұсқаулықтар әзірлеу;</w:t>
      </w:r>
    </w:p>
    <w:p>
      <w:pPr>
        <w:spacing w:after="0"/>
        <w:ind w:left="0"/>
        <w:jc w:val="both"/>
      </w:pPr>
      <w:r>
        <w:rPr>
          <w:rFonts w:ascii="Times New Roman"/>
          <w:b w:val="false"/>
          <w:i w:val="false"/>
          <w:color w:val="000000"/>
          <w:sz w:val="28"/>
        </w:rPr>
        <w:t>
      12) отбасылық-демографиялық мәселелер бойынша жұмыстар жүргізу;</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"Түпқараған аудандық ішкі саясат және тілдерді дамыту бөлімі" мемлекеттік мекемесіне жүктелген өзге де функцияларды жүзеге асыру.</w:t>
      </w:r>
    </w:p>
    <w:bookmarkStart w:name="z26" w:id="24"/>
    <w:p>
      <w:pPr>
        <w:spacing w:after="0"/>
        <w:ind w:left="0"/>
        <w:jc w:val="both"/>
      </w:pPr>
      <w:r>
        <w:rPr>
          <w:rFonts w:ascii="Times New Roman"/>
          <w:b w:val="false"/>
          <w:i w:val="false"/>
          <w:color w:val="000000"/>
          <w:sz w:val="28"/>
        </w:rPr>
        <w:t>
      18. Құқықтары мен міндеттері:</w:t>
      </w:r>
    </w:p>
    <w:bookmarkEnd w:id="24"/>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Start w:name="z27" w:id="25"/>
    <w:p>
      <w:pPr>
        <w:spacing w:after="0"/>
        <w:ind w:left="0"/>
        <w:jc w:val="left"/>
      </w:pPr>
      <w:r>
        <w:rPr>
          <w:rFonts w:ascii="Times New Roman"/>
          <w:b/>
          <w:i w:val="false"/>
          <w:color w:val="000000"/>
        </w:rPr>
        <w:t xml:space="preserve"> 3. "Түпқараған аудандық ішкі саясат және тілдерді дамыту бөлімі" мемлекеттік мекемесінің қызметін ұйымдастыру</w:t>
      </w:r>
    </w:p>
    <w:bookmarkEnd w:id="25"/>
    <w:p>
      <w:pPr>
        <w:spacing w:after="0"/>
        <w:ind w:left="0"/>
        <w:jc w:val="both"/>
      </w:pPr>
      <w:r>
        <w:rPr>
          <w:rFonts w:ascii="Times New Roman"/>
          <w:b w:val="false"/>
          <w:i w:val="false"/>
          <w:color w:val="000000"/>
          <w:sz w:val="28"/>
        </w:rPr>
        <w:t>
      19. "Түпқараған аудандық ішкі саясат және тілдерді дамыту бөлімі" мемлекеттік мекемесіндегі басшылық "Түпқараған аудандық ішкі саясат және тілдерді дамыту бөлімі" мемлекеттік мекемесіне жүктелген мiндеттердiң орындалуына және оның функцияларын жүзеге асыруға дербес жауапты болатын бірінші басшымен жүзеге асырылады.</w:t>
      </w:r>
    </w:p>
    <w:bookmarkStart w:name="z28" w:id="26"/>
    <w:p>
      <w:pPr>
        <w:spacing w:after="0"/>
        <w:ind w:left="0"/>
        <w:jc w:val="both"/>
      </w:pPr>
      <w:r>
        <w:rPr>
          <w:rFonts w:ascii="Times New Roman"/>
          <w:b w:val="false"/>
          <w:i w:val="false"/>
          <w:color w:val="000000"/>
          <w:sz w:val="28"/>
        </w:rPr>
        <w:t>
      20. "Түпқараған аудандық ішкі саясат және тілдерді дамыту бөлімі" мемлекеттік мекемесінің бірінші басшысын Қазақстан Республикасының заңнамасына сәйкес Түпқараған ауданының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21. "Түпқараған аудандық ішкі саясат және тілдерді дамыту бөлімі" мемлекеттік мекемесінің бірінші басшысының өкілеттіктері:</w:t>
      </w:r>
    </w:p>
    <w:bookmarkEnd w:id="27"/>
    <w:p>
      <w:pPr>
        <w:spacing w:after="0"/>
        <w:ind w:left="0"/>
        <w:jc w:val="both"/>
      </w:pPr>
      <w:r>
        <w:rPr>
          <w:rFonts w:ascii="Times New Roman"/>
          <w:b w:val="false"/>
          <w:i w:val="false"/>
          <w:color w:val="000000"/>
          <w:sz w:val="28"/>
        </w:rPr>
        <w:t>
      1) "Түпқараған аудандық ішкі саясат және тілдерді дамыту бөлімі" мемлекеттік мекемесінің қызметкерлерінің міндеттерін анықтайды;</w:t>
      </w:r>
    </w:p>
    <w:p>
      <w:pPr>
        <w:spacing w:after="0"/>
        <w:ind w:left="0"/>
        <w:jc w:val="both"/>
      </w:pPr>
      <w:r>
        <w:rPr>
          <w:rFonts w:ascii="Times New Roman"/>
          <w:b w:val="false"/>
          <w:i w:val="false"/>
          <w:color w:val="000000"/>
          <w:sz w:val="28"/>
        </w:rPr>
        <w:t>
      2) "Түпқараған аудандық ішкі саясат және тілдерді дамыту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"Түпқараған аудандық ішкі саясат және тілдерді дамыту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"Түпқараған аудандық ішкі саясат және тілдерді дамыту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құзыретінің шегінде "Түпқараған аудандық ішкі саясат және тілдерді дамыту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"Түпқараған аудандық ішкі саясат және тілдерді дамыту бөлімі" мемлекеттік мекемесінің мүдделерін білдіреді.</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бірінші басшысы "Түпқараған аудандық ішкі саясат және тілдерді дамыту бөлімі" мемлекеттік мекемесінде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бірінші басшысы болмаған кезеңде оның өкілеттіктері қолданыстағы заңнамаға сәйкес оны алмастыратын тұлғамен орындалады.</w:t>
      </w:r>
    </w:p>
    <w:bookmarkStart w:name="z30" w:id="28"/>
    <w:p>
      <w:pPr>
        <w:spacing w:after="0"/>
        <w:ind w:left="0"/>
        <w:jc w:val="left"/>
      </w:pPr>
      <w:r>
        <w:rPr>
          <w:rFonts w:ascii="Times New Roman"/>
          <w:b/>
          <w:i w:val="false"/>
          <w:color w:val="000000"/>
        </w:rPr>
        <w:t xml:space="preserve"> 4. "Түпқараған аудандық ішкі саясат және тілдерді дамыту бөлімі" мемлекеттік мекемесінің мүлкi</w:t>
      </w:r>
    </w:p>
    <w:bookmarkEnd w:id="28"/>
    <w:p>
      <w:pPr>
        <w:spacing w:after="0"/>
        <w:ind w:left="0"/>
        <w:jc w:val="both"/>
      </w:pPr>
      <w:r>
        <w:rPr>
          <w:rFonts w:ascii="Times New Roman"/>
          <w:b w:val="false"/>
          <w:i w:val="false"/>
          <w:color w:val="000000"/>
          <w:sz w:val="28"/>
        </w:rPr>
        <w:t>
      22. "Түпқараған аудандық ішкі саясат және тілдерді дамыту бөлімі" мемлекеттік мекемесінің заңнамамен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23. "Түпқараған аудандық ішкі саясат және тілдерді дамыту бөлімі" мемлекеттік мекемесіне бекiтiлген мүлiк коммуналдық меншiкке жатады.</w:t>
      </w:r>
    </w:p>
    <w:bookmarkEnd w:id="29"/>
    <w:bookmarkStart w:name="z32" w:id="30"/>
    <w:p>
      <w:pPr>
        <w:spacing w:after="0"/>
        <w:ind w:left="0"/>
        <w:jc w:val="both"/>
      </w:pPr>
      <w:r>
        <w:rPr>
          <w:rFonts w:ascii="Times New Roman"/>
          <w:b w:val="false"/>
          <w:i w:val="false"/>
          <w:color w:val="000000"/>
          <w:sz w:val="28"/>
        </w:rPr>
        <w:t>
      24. Егер заңнамамен өзгеше белгіленбесе, "Түпқараған аудандық ішкі саясат және тілдерді дамыту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0"/>
    <w:bookmarkStart w:name="z33" w:id="31"/>
    <w:p>
      <w:pPr>
        <w:spacing w:after="0"/>
        <w:ind w:left="0"/>
        <w:jc w:val="left"/>
      </w:pPr>
      <w:r>
        <w:rPr>
          <w:rFonts w:ascii="Times New Roman"/>
          <w:b/>
          <w:i w:val="false"/>
          <w:color w:val="000000"/>
        </w:rPr>
        <w:t xml:space="preserve"> 5. Ережеге өзгерістер мен толықтырулар енгізу тәртібі</w:t>
      </w:r>
    </w:p>
    <w:bookmarkEnd w:id="31"/>
    <w:p>
      <w:pPr>
        <w:spacing w:after="0"/>
        <w:ind w:left="0"/>
        <w:jc w:val="both"/>
      </w:pPr>
      <w:r>
        <w:rPr>
          <w:rFonts w:ascii="Times New Roman"/>
          <w:b w:val="false"/>
          <w:i w:val="false"/>
          <w:color w:val="000000"/>
          <w:sz w:val="28"/>
        </w:rPr>
        <w:t>
      25. Ережеге өзгерістер мен толықтырулар енгізу Түпқараған ауданының әкімдігінің қаулысымен жүргізіледі.</w:t>
      </w:r>
    </w:p>
    <w:bookmarkStart w:name="z34" w:id="32"/>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bookmarkEnd w:id="32"/>
    <w:bookmarkStart w:name="z35" w:id="33"/>
    <w:p>
      <w:pPr>
        <w:spacing w:after="0"/>
        <w:ind w:left="0"/>
        <w:jc w:val="left"/>
      </w:pPr>
      <w:r>
        <w:rPr>
          <w:rFonts w:ascii="Times New Roman"/>
          <w:b/>
          <w:i w:val="false"/>
          <w:color w:val="000000"/>
        </w:rPr>
        <w:t xml:space="preserve"> 6. "Түпқараған аудандық ішкі саясат және тілдерді дамыту бөлімі" мемлекеттік мекемесін қайта ұйымдастыру және тарату</w:t>
      </w:r>
    </w:p>
    <w:bookmarkEnd w:id="33"/>
    <w:p>
      <w:pPr>
        <w:spacing w:after="0"/>
        <w:ind w:left="0"/>
        <w:jc w:val="both"/>
      </w:pPr>
      <w:r>
        <w:rPr>
          <w:rFonts w:ascii="Times New Roman"/>
          <w:b w:val="false"/>
          <w:i w:val="false"/>
          <w:color w:val="000000"/>
          <w:sz w:val="28"/>
        </w:rPr>
        <w:t>
      27. "Түпқараған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Start w:name="z36" w:id="34"/>
    <w:p>
      <w:pPr>
        <w:spacing w:after="0"/>
        <w:ind w:left="0"/>
        <w:jc w:val="left"/>
      </w:pPr>
      <w:r>
        <w:rPr>
          <w:rFonts w:ascii="Times New Roman"/>
          <w:b/>
          <w:i w:val="false"/>
          <w:color w:val="000000"/>
        </w:rPr>
        <w:t xml:space="preserve"> 7. "Түпқараған аудандық ішкі саясат және тілдерді дамыту бөлімі" мемлекеттік мекемесінің қарамағындағы ұйым</w:t>
      </w:r>
    </w:p>
    <w:bookmarkEnd w:id="34"/>
    <w:p>
      <w:pPr>
        <w:spacing w:after="0"/>
        <w:ind w:left="0"/>
        <w:jc w:val="both"/>
      </w:pPr>
      <w:r>
        <w:rPr>
          <w:rFonts w:ascii="Times New Roman"/>
          <w:b w:val="false"/>
          <w:i w:val="false"/>
          <w:color w:val="000000"/>
          <w:sz w:val="28"/>
        </w:rPr>
        <w:t>
      28. Түпқараған ауданы әкімдігінің ішкі саясат және тілдерді дамыту бөлімінің "Жастар ресурстық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