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4330f" w14:textId="03433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2014 жылғы 24 желтоқсандағы № 27/189 «2015-2017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Түпқараған аудандық мәслихатының 2015 жылғы 29 маусымдағы № 31/209 шешімі. Маңғыстау облысы Әділет департаментінде 2015 жылғы 14 шілдеде № 2759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«2015–2017 жылдарға арналған облыстық бюджет туралы» облыстық мәслихаттың 2014 жылғы 11 желтоқсандағы № 21/304 шешіміне өзгерістер енгізу туралы» 2015 жылғы 23 маусымдағы </w:t>
      </w:r>
      <w:r>
        <w:rPr>
          <w:rFonts w:ascii="Times New Roman"/>
          <w:b w:val="false"/>
          <w:i w:val="false"/>
          <w:color w:val="000000"/>
          <w:sz w:val="28"/>
        </w:rPr>
        <w:t>№ 26/403</w:t>
      </w:r>
      <w:r>
        <w:rPr>
          <w:rFonts w:ascii="Times New Roman"/>
          <w:b w:val="false"/>
          <w:i w:val="false"/>
          <w:color w:val="000000"/>
          <w:sz w:val="28"/>
        </w:rPr>
        <w:t xml:space="preserve"> Маңғыстау облыстық мәслихатының шешіміне сәйкес (нормативтік құқықтық актілерді мемлекеттік тіркеу Тізілімінде № 2752 болып тіркелген), Түпқараған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Түпқараған аудандық мәслихатының 2014 жылғы 24 желтоқсандағы  </w:t>
      </w:r>
      <w:r>
        <w:rPr>
          <w:rFonts w:ascii="Times New Roman"/>
          <w:b w:val="false"/>
          <w:i w:val="false"/>
          <w:color w:val="000000"/>
          <w:sz w:val="28"/>
        </w:rPr>
        <w:t>№ 27/189</w:t>
      </w:r>
      <w:r>
        <w:rPr>
          <w:rFonts w:ascii="Times New Roman"/>
          <w:b w:val="false"/>
          <w:i w:val="false"/>
          <w:color w:val="000000"/>
          <w:sz w:val="28"/>
        </w:rPr>
        <w:t>«2015–2017 жылдарға арналған аудандық бюджет туралы» шешіміне (нормативтік құқықтық актілерді мемлекеттік тіркеу Тізілімінде № 2573 болып тіркелген, 2015 жылғы 15 қаңтарда «Әділет» ақпараттық–құқықтық жүйесінде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2015–2017 жылға арналған аудандық бюджет </w:t>
      </w:r>
      <w:r>
        <w:rPr>
          <w:rFonts w:ascii="Times New Roman"/>
          <w:b w:val="false"/>
          <w:i w:val="false"/>
          <w:color w:val="000000"/>
          <w:sz w:val="28"/>
        </w:rPr>
        <w:t>қосымшаға</w:t>
      </w:r>
      <w:r>
        <w:rPr>
          <w:rFonts w:ascii="Times New Roman"/>
          <w:b w:val="false"/>
          <w:i w:val="false"/>
          <w:color w:val="000000"/>
          <w:sz w:val="28"/>
        </w:rPr>
        <w:t xml:space="preserve"> сәйкес, соның ішінде 2015 жылға келесі көлемдерде бекітілсін:</w:t>
      </w:r>
      <w:r>
        <w:br/>
      </w:r>
      <w:r>
        <w:rPr>
          <w:rFonts w:ascii="Times New Roman"/>
          <w:b w:val="false"/>
          <w:i w:val="false"/>
          <w:color w:val="000000"/>
          <w:sz w:val="28"/>
        </w:rPr>
        <w:t>
      1) кірістер – 6 421 015 мың теңге, оның ішінде:</w:t>
      </w:r>
      <w:r>
        <w:br/>
      </w:r>
      <w:r>
        <w:rPr>
          <w:rFonts w:ascii="Times New Roman"/>
          <w:b w:val="false"/>
          <w:i w:val="false"/>
          <w:color w:val="000000"/>
          <w:sz w:val="28"/>
        </w:rPr>
        <w:t>
      салықтық түсімдер – 4 009 280 мың теңге;</w:t>
      </w:r>
      <w:r>
        <w:br/>
      </w:r>
      <w:r>
        <w:rPr>
          <w:rFonts w:ascii="Times New Roman"/>
          <w:b w:val="false"/>
          <w:i w:val="false"/>
          <w:color w:val="000000"/>
          <w:sz w:val="28"/>
        </w:rPr>
        <w:t>
      салықтық емес түсімдер – 8 933 мың теңге;</w:t>
      </w:r>
      <w:r>
        <w:br/>
      </w:r>
      <w:r>
        <w:rPr>
          <w:rFonts w:ascii="Times New Roman"/>
          <w:b w:val="false"/>
          <w:i w:val="false"/>
          <w:color w:val="000000"/>
          <w:sz w:val="28"/>
        </w:rPr>
        <w:t>
      негізгі капиталды сатудан түсетін түсімдер – 92 740 мың теңге;</w:t>
      </w:r>
      <w:r>
        <w:br/>
      </w:r>
      <w:r>
        <w:rPr>
          <w:rFonts w:ascii="Times New Roman"/>
          <w:b w:val="false"/>
          <w:i w:val="false"/>
          <w:color w:val="000000"/>
          <w:sz w:val="28"/>
        </w:rPr>
        <w:t>
      трансферттердің түсімдері – 2 310 062 мың теңге;</w:t>
      </w:r>
      <w:r>
        <w:br/>
      </w:r>
      <w:r>
        <w:rPr>
          <w:rFonts w:ascii="Times New Roman"/>
          <w:b w:val="false"/>
          <w:i w:val="false"/>
          <w:color w:val="000000"/>
          <w:sz w:val="28"/>
        </w:rPr>
        <w:t>
      2) шығындар – 6 660 211 мың теңге;</w:t>
      </w:r>
      <w:r>
        <w:br/>
      </w:r>
      <w:r>
        <w:rPr>
          <w:rFonts w:ascii="Times New Roman"/>
          <w:b w:val="false"/>
          <w:i w:val="false"/>
          <w:color w:val="000000"/>
          <w:sz w:val="28"/>
        </w:rPr>
        <w:t>
      3) таза бюджеттік кредиттеу – 10 680 мың теңге, оның ішінде:</w:t>
      </w:r>
      <w:r>
        <w:br/>
      </w:r>
      <w:r>
        <w:rPr>
          <w:rFonts w:ascii="Times New Roman"/>
          <w:b w:val="false"/>
          <w:i w:val="false"/>
          <w:color w:val="000000"/>
          <w:sz w:val="28"/>
        </w:rPr>
        <w:t>
      бюджеттік кредиттер – 14 670 мың теңге;</w:t>
      </w:r>
      <w:r>
        <w:br/>
      </w:r>
      <w:r>
        <w:rPr>
          <w:rFonts w:ascii="Times New Roman"/>
          <w:b w:val="false"/>
          <w:i w:val="false"/>
          <w:color w:val="000000"/>
          <w:sz w:val="28"/>
        </w:rPr>
        <w:t>
      бюджеттік кредиттерді өтеу – 3 990 мың теңге;</w:t>
      </w:r>
      <w:r>
        <w:br/>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(профициті) –249 876 мың теңге;</w:t>
      </w:r>
      <w:r>
        <w:br/>
      </w:r>
      <w:r>
        <w:rPr>
          <w:rFonts w:ascii="Times New Roman"/>
          <w:b w:val="false"/>
          <w:i w:val="false"/>
          <w:color w:val="000000"/>
          <w:sz w:val="28"/>
        </w:rPr>
        <w:t>
      6) бюджет тапшылығын қаржыландыру (профицитін пайдалану) – 249 876 мың теңге, оның ішінде:</w:t>
      </w:r>
      <w:r>
        <w:br/>
      </w:r>
      <w:r>
        <w:rPr>
          <w:rFonts w:ascii="Times New Roman"/>
          <w:b w:val="false"/>
          <w:i w:val="false"/>
          <w:color w:val="000000"/>
          <w:sz w:val="28"/>
        </w:rPr>
        <w:t>
      қарыздар түсімі – 14 670 мың теңге;</w:t>
      </w:r>
      <w:r>
        <w:br/>
      </w:r>
      <w:r>
        <w:rPr>
          <w:rFonts w:ascii="Times New Roman"/>
          <w:b w:val="false"/>
          <w:i w:val="false"/>
          <w:color w:val="000000"/>
          <w:sz w:val="28"/>
        </w:rPr>
        <w:t>
      қарыздарды өтеу – 3 990 мың теңге;</w:t>
      </w:r>
      <w:r>
        <w:br/>
      </w:r>
      <w:r>
        <w:rPr>
          <w:rFonts w:ascii="Times New Roman"/>
          <w:b w:val="false"/>
          <w:i w:val="false"/>
          <w:color w:val="000000"/>
          <w:sz w:val="28"/>
        </w:rPr>
        <w:t>
      бюджет қаражатының пайдаланатын қалдықтары – 239 196 мың теңге.».</w:t>
      </w:r>
      <w:r>
        <w:br/>
      </w:r>
      <w:r>
        <w:rPr>
          <w:rFonts w:ascii="Times New Roman"/>
          <w:b w:val="false"/>
          <w:i w:val="false"/>
          <w:color w:val="000000"/>
          <w:sz w:val="28"/>
        </w:rPr>
        <w:t>
</w:t>
      </w:r>
      <w:r>
        <w:rPr>
          <w:rFonts w:ascii="Times New Roman"/>
          <w:b w:val="false"/>
          <w:i w:val="false"/>
          <w:color w:val="000000"/>
          <w:sz w:val="28"/>
        </w:rPr>
        <w:t>
      2. Осы шешім 2015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А.Берішбаева</w:t>
      </w:r>
      <w:r>
        <w:br/>
      </w:r>
      <w:r>
        <w:rPr>
          <w:rFonts w:ascii="Times New Roman"/>
          <w:b w:val="false"/>
          <w:i w:val="false"/>
          <w:color w:val="000000"/>
          <w:sz w:val="28"/>
        </w:rPr>
        <w:t>
</w:t>
      </w:r>
      <w:r>
        <w:br/>
      </w:r>
      <w:r>
        <w:br/>
      </w:r>
      <w:r>
        <w:rPr>
          <w:rFonts w:ascii="Times New Roman"/>
          <w:b w:val="false"/>
          <w:i w:val="false"/>
          <w:color w:val="000000"/>
          <w:sz w:val="28"/>
        </w:rPr>
        <w:t>
</w:t>
      </w:r>
      <w:r>
        <w:rPr>
          <w:rFonts w:ascii="Times New Roman"/>
          <w:b w:val="false"/>
          <w:i/>
          <w:color w:val="000000"/>
          <w:sz w:val="28"/>
        </w:rPr>
        <w:t>      Аудандық мәслихат хатшысы:              А.Досанова</w:t>
      </w:r>
      <w:r>
        <w:br/>
      </w:r>
      <w:r>
        <w:rPr>
          <w:rFonts w:ascii="Times New Roman"/>
          <w:b w:val="false"/>
          <w:i w:val="false"/>
          <w:color w:val="000000"/>
          <w:sz w:val="28"/>
        </w:rPr>
        <w:t>
</w:t>
      </w:r>
      <w:r>
        <w:br/>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«Түпқараған аудандық экономика және</w:t>
      </w:r>
      <w:r>
        <w:br/>
      </w:r>
      <w:r>
        <w:rPr>
          <w:rFonts w:ascii="Times New Roman"/>
          <w:b w:val="false"/>
          <w:i w:val="false"/>
          <w:color w:val="000000"/>
          <w:sz w:val="28"/>
        </w:rPr>
        <w:t>
      қаржы бөлімі» мемлекеттік мекемесінің</w:t>
      </w:r>
      <w:r>
        <w:br/>
      </w:r>
      <w:r>
        <w:rPr>
          <w:rFonts w:ascii="Times New Roman"/>
          <w:b w:val="false"/>
          <w:i w:val="false"/>
          <w:color w:val="000000"/>
          <w:sz w:val="28"/>
        </w:rPr>
        <w:t>
      басшысы:</w:t>
      </w:r>
      <w:r>
        <w:br/>
      </w:r>
      <w:r>
        <w:rPr>
          <w:rFonts w:ascii="Times New Roman"/>
          <w:b w:val="false"/>
          <w:i w:val="false"/>
          <w:color w:val="000000"/>
          <w:sz w:val="28"/>
        </w:rPr>
        <w:t>
      Ж.Төлеген</w:t>
      </w:r>
      <w:r>
        <w:br/>
      </w:r>
      <w:r>
        <w:rPr>
          <w:rFonts w:ascii="Times New Roman"/>
          <w:b w:val="false"/>
          <w:i w:val="false"/>
          <w:color w:val="000000"/>
          <w:sz w:val="28"/>
        </w:rPr>
        <w:t>
      29 маусым 2015 жыл</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Түпқараған аудандық мәслихатының</w:t>
      </w:r>
      <w:r>
        <w:br/>
      </w:r>
      <w:r>
        <w:rPr>
          <w:rFonts w:ascii="Times New Roman"/>
          <w:b w:val="false"/>
          <w:i w:val="false"/>
          <w:color w:val="000000"/>
          <w:sz w:val="28"/>
        </w:rPr>
        <w:t xml:space="preserve">
2015 жылғы 29 маусымдағы </w:t>
      </w:r>
      <w:r>
        <w:br/>
      </w:r>
      <w:r>
        <w:rPr>
          <w:rFonts w:ascii="Times New Roman"/>
          <w:b w:val="false"/>
          <w:i w:val="false"/>
          <w:color w:val="000000"/>
          <w:sz w:val="28"/>
        </w:rPr>
        <w:t>
№ 31/209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936"/>
        <w:gridCol w:w="864"/>
        <w:gridCol w:w="8362"/>
        <w:gridCol w:w="1647"/>
      </w:tblGrid>
      <w:tr>
        <w:trPr>
          <w:trHeight w:val="84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p>
          <w:p>
            <w:pPr>
              <w:spacing w:after="20"/>
              <w:ind w:left="20"/>
              <w:jc w:val="both"/>
            </w:pPr>
            <w:r>
              <w:rPr>
                <w:rFonts w:ascii="Times New Roman"/>
                <w:b w:val="false"/>
                <w:i w:val="false"/>
                <w:color w:val="000000"/>
                <w:sz w:val="20"/>
              </w:rPr>
              <w:t>ты</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p>
          <w:p>
            <w:pPr>
              <w:spacing w:after="20"/>
              <w:ind w:left="20"/>
              <w:jc w:val="both"/>
            </w:pPr>
            <w:r>
              <w:rPr>
                <w:rFonts w:ascii="Times New Roman"/>
                <w:b w:val="false"/>
                <w:i w:val="false"/>
                <w:color w:val="000000"/>
                <w:sz w:val="20"/>
              </w:rPr>
              <w:t>бы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w:t>
            </w:r>
          </w:p>
          <w:p>
            <w:pPr>
              <w:spacing w:after="20"/>
              <w:ind w:left="20"/>
              <w:jc w:val="both"/>
            </w:pPr>
            <w:r>
              <w:rPr>
                <w:rFonts w:ascii="Times New Roman"/>
                <w:b w:val="false"/>
                <w:i w:val="false"/>
                <w:color w:val="000000"/>
                <w:sz w:val="20"/>
              </w:rPr>
              <w:t>сыны</w:t>
            </w:r>
          </w:p>
          <w:p>
            <w:pPr>
              <w:spacing w:after="20"/>
              <w:ind w:left="20"/>
              <w:jc w:val="both"/>
            </w:pPr>
            <w:r>
              <w:rPr>
                <w:rFonts w:ascii="Times New Roman"/>
                <w:b w:val="false"/>
                <w:i w:val="false"/>
                <w:color w:val="000000"/>
                <w:sz w:val="20"/>
              </w:rPr>
              <w:t>бы</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6 421 015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4 009 280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431 393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431 393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377 624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377 624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3 068 917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2 976 644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54 181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37 771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124 684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103 274</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6 421</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8 478</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айыппұлдар,өсімпұлдар, санкциялар, өндіріп алулар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92 740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1 737</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91 003</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2 310 062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2 310 062</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2 310 062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964"/>
        <w:gridCol w:w="816"/>
        <w:gridCol w:w="8447"/>
        <w:gridCol w:w="1599"/>
      </w:tblGrid>
      <w:tr>
        <w:trPr>
          <w:trHeight w:val="84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6 660 211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447 375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114 059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82 309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қызметін қамтамасыз ету жөніндегі қызметтер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20 675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қызметін қамтамасыз ету жөніндегі қызметтер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19 675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қызметін қамтамасыз ету жөніндегі қызметтер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21 248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15 955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қызметін қамтамасыз ету жөніндегі қызметтер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қызметін қамтамасыз ету жөніндегі қызметтер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қызметін қамтамасыз ету жөніндегі қызметтер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14 762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181 894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34 385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144 086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2 466 026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50 215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50 215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118 234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43 237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74 997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81 172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44 617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36 555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40 447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40 447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148 439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90 524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57 915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33 539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33 539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27 895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27 895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37 134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37 134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1 524 668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1 409 797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114 871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50 356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50 356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97 317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34 797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33 652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күтіп-ұстауға қамқоршыларға (қорғаншыларға) ай сайынғы ақшалай қаражат төлемі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228 210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228 210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187 802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Патронат тәрбиешілерге берілген баланы (балаларды) асырап бағу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173 423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16 677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112 349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іс-шараларды өткізу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2 438 152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 бойынша қалаларды және ауылдық елді мекендерді дамыту шеңберінде объектілерді жөндеу және абаттандыру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 бойынша қалаларды және ауылдық елді мекендерді дамыту шеңберінде объектілерді жөндеу және абаттандыру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 бойынша қалаларды және ауылдық елді мекендерді дамыту шеңберінде объектілерді жөндеу және абаттандыру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 бойынша қалаларды және ауылдық елді мекендерді дамыту шеңберінде объектілерді жөндеу және абаттандыру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2 092 581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21 252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және (немесе) жайластыру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959 373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1 110 956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78 087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38 596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22 322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17 169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10 032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65 861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40 173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100 710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166 444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17 034</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40 513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40 513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25 312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 жөніндегі қызметтер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21 912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32 453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18 786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13 667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71 572</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көмек көрсету жөніндегі шараларды іске асыру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649 695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649 695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566 780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82 915</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67 163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9 530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23 740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ауылдық округі әкімінің аппараты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4 321</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9 143</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145 947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145 947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қоюлар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145 419</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-249 876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249 876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14 670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3 990</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239 196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239 196</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239 196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