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efc1" w14:textId="2dae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15/145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2015 жылғы 30 наурыздағы № 25/260 шешімі. Маңғыстау облысы Әділет департаментінде 2015 жылғы 23 сәуірде № 2689 болып тіркелді. Күші жойылды - Маңғыстау облысы Қарақия аудандық мәслихатының 2015 жылғы 29 маусымдағы № 27/285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29.06.2015 </w:t>
      </w:r>
      <w:r>
        <w:rPr>
          <w:rFonts w:ascii="Times New Roman"/>
          <w:b w:val="false"/>
          <w:i w:val="false"/>
          <w:color w:val="ff0000"/>
          <w:sz w:val="28"/>
        </w:rPr>
        <w:t>№ 27/285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Қарақия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Қарақия аудандық мәслихатының 2013 жылғы 20 желтоқсандағы </w:t>
      </w:r>
      <w:r>
        <w:rPr>
          <w:rFonts w:ascii="Times New Roman"/>
          <w:b w:val="false"/>
          <w:i w:val="false"/>
          <w:color w:val="000000"/>
          <w:sz w:val="28"/>
        </w:rPr>
        <w:t>№ 15/145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2347 болып тіркелген, «Әділет» ақпараттық-құқықтық жүйесінде 2014 жылғы 29 қантарда жарияланған) келесідей өзгерістер мен толықтырулар енгізілсін:</w:t>
      </w:r>
      <w:r>
        <w:br/>
      </w:r>
      <w:r>
        <w:rPr>
          <w:rFonts w:ascii="Times New Roman"/>
          <w:b w:val="false"/>
          <w:i w:val="false"/>
          <w:color w:val="000000"/>
          <w:sz w:val="28"/>
        </w:rPr>
        <w:t>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9 мамыр – Жеңіс күні:</w:t>
      </w:r>
      <w:r>
        <w:br/>
      </w:r>
      <w:r>
        <w:rPr>
          <w:rFonts w:ascii="Times New Roman"/>
          <w:b w:val="false"/>
          <w:i w:val="false"/>
          <w:color w:val="000000"/>
          <w:sz w:val="28"/>
        </w:rPr>
        <w:t>
      Ұлы Отан соғысының қатысушылары мен мүгедектеріне – 100 (жүз) айлық есептік көрсеткіш;</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тұлғалардан басқа) - 60 (алпыс)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(1988-1989 жылдардағы Чернобыль атом электр станциясындағы апатты жоюға қатысушылардан басқа) - 20 (жиырма) айлық есептік көрсеткіш;</w:t>
      </w:r>
      <w:r>
        <w:br/>
      </w:r>
      <w:r>
        <w:rPr>
          <w:rFonts w:ascii="Times New Roman"/>
          <w:b w:val="false"/>
          <w:i w:val="false"/>
          <w:color w:val="000000"/>
          <w:sz w:val="28"/>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отбасыларына – 40 (қырық) айлық есептік көрсеткіш;</w:t>
      </w:r>
      <w:r>
        <w:br/>
      </w: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отбасыларына – 40 (қырық) айлық есептік көрсеткіш;</w:t>
      </w:r>
      <w:r>
        <w:br/>
      </w:r>
      <w:r>
        <w:rPr>
          <w:rFonts w:ascii="Times New Roman"/>
          <w:b w:val="false"/>
          <w:i w:val="false"/>
          <w:color w:val="000000"/>
          <w:sz w:val="28"/>
        </w:rPr>
        <w:t>
      сәуле аурулары салдарынан қайтыс болғандардың немесе қайтыс болған мүгедектердiң, сондай-ақ қайтыс болуы Чернобыль атом электр станциясындағы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отбасыларына – 40 (қырық) айлық есептік көрсеткіш;</w:t>
      </w:r>
      <w:r>
        <w:br/>
      </w:r>
      <w:r>
        <w:rPr>
          <w:rFonts w:ascii="Times New Roman"/>
          <w:b w:val="false"/>
          <w:i w:val="false"/>
          <w:color w:val="000000"/>
          <w:sz w:val="28"/>
        </w:rPr>
        <w:t>
      қайтыс болған соғыс мүгедектерінің және соларға теңестірілген мүгедектердің әйеліне (еріне),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40 (қырық) айлық есептік көрсеткіш;</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 40 (қырық) айлық есептік көрсеткіш;</w:t>
      </w:r>
      <w:r>
        <w:br/>
      </w:r>
      <w:r>
        <w:rPr>
          <w:rFonts w:ascii="Times New Roman"/>
          <w:b w:val="false"/>
          <w:i w:val="false"/>
          <w:color w:val="000000"/>
          <w:sz w:val="28"/>
        </w:rPr>
        <w:t>
      Тәжік-ауған шекарасындағы жауынгерлік іс-қимылдарына қатысушыларына - 50 (елу) айлық есептік көрсеткіш;</w:t>
      </w:r>
      <w:r>
        <w:br/>
      </w: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1 маусым – Балаларды қорғау күні:</w:t>
      </w:r>
      <w:r>
        <w:br/>
      </w: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Әлеуметтік көмек: онкологиялық ауруымен ауыратын және иммун тапшылығы вирусын жұқтырған адамдарға өтініштері бойынша табыстарын есепке алмай жылына бір рет 26 (жиырма алты) айлық есептік көрсеткіш және мамандандырылған туберкулезге қарсы медициналық ұйымынан шыққандарға өтініштері бойынша табыстарын есепке алмай тоқсан сайын 20 (жиырма) айлық есептік көрсеткіш мөлшерінде көрсетіледі.».</w:t>
      </w:r>
      <w:r>
        <w:br/>
      </w: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r>
        <w:br/>
      </w:r>
      <w:r>
        <w:rPr>
          <w:rFonts w:ascii="Times New Roman"/>
          <w:b w:val="false"/>
          <w:i w:val="false"/>
          <w:color w:val="000000"/>
          <w:sz w:val="28"/>
        </w:rPr>
        <w:t>
      3. «Қарақия аудандық мәслихатының аппараты» мемлекеттік мекемесі осы шешім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өкілеттігін жүзеге асырушы,</w:t>
      </w:r>
      <w:r>
        <w:br/>
      </w:r>
      <w:r>
        <w:rPr>
          <w:rFonts w:ascii="Times New Roman"/>
          <w:b w:val="false"/>
          <w:i w:val="false"/>
          <w:color w:val="000000"/>
          <w:sz w:val="28"/>
        </w:rPr>
        <w:t>
</w:t>
      </w:r>
      <w:r>
        <w:rPr>
          <w:rFonts w:ascii="Times New Roman"/>
          <w:b w:val="false"/>
          <w:i/>
          <w:color w:val="000000"/>
          <w:sz w:val="28"/>
        </w:rPr>
        <w:t>      аудандық мәслихаттың хатшысы            А.Мееров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Рысбаев Қайрат Ерсұлтанұлы</w:t>
      </w:r>
      <w:r>
        <w:br/>
      </w:r>
      <w:r>
        <w:rPr>
          <w:rFonts w:ascii="Times New Roman"/>
          <w:b w:val="false"/>
          <w:i w:val="false"/>
          <w:color w:val="000000"/>
          <w:sz w:val="28"/>
        </w:rPr>
        <w:t xml:space="preserve">
      30 наурыз 2015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xml:space="preserve">
      30 наурыз 2015 жыл.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