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4c11" w14:textId="5d14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29 шілдедегі № 216 қаулысы. Маңғыстау облысы Әділет департаментінде 2015 жылғы 24 тамызда № 2810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p>
      <w:pPr>
        <w:spacing w:after="0"/>
        <w:ind w:left="0"/>
        <w:jc w:val="both"/>
      </w:pPr>
      <w:r>
        <w:rPr>
          <w:rFonts w:ascii="Times New Roman"/>
          <w:b w:val="false"/>
          <w:i w:val="false"/>
          <w:color w:val="000000"/>
          <w:sz w:val="28"/>
        </w:rPr>
        <w:t>
      Маңғыстау облысы әкімдігінің 2014 жылғы 28 мамырдағы</w:t>
      </w:r>
      <w:r>
        <w:rPr>
          <w:rFonts w:ascii="Times New Roman"/>
          <w:b w:val="false"/>
          <w:i w:val="false"/>
          <w:color w:val="000000"/>
          <w:sz w:val="28"/>
        </w:rPr>
        <w:t xml:space="preserve"> № 119</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 (Нормативтік құқықтық актілерді мемлекеттік тіркеу тізілімінде № 2466 болып тіркелген, 2014 жылғы 15 шілдеде "Әділет" ақпараттық-құқықтық жүйесінде жарияланған);</w:t>
      </w:r>
    </w:p>
    <w:bookmarkStart w:name="z3" w:id="2"/>
    <w:p>
      <w:pPr>
        <w:spacing w:after="0"/>
        <w:ind w:left="0"/>
        <w:jc w:val="both"/>
      </w:pPr>
      <w:r>
        <w:rPr>
          <w:rFonts w:ascii="Times New Roman"/>
          <w:b w:val="false"/>
          <w:i w:val="false"/>
          <w:color w:val="000000"/>
          <w:sz w:val="28"/>
        </w:rPr>
        <w:t xml:space="preserve">
      Маңғыстау облысы әкімдігінің 2014 жылғы 7 қазандағы </w:t>
      </w:r>
      <w:r>
        <w:rPr>
          <w:rFonts w:ascii="Times New Roman"/>
          <w:b w:val="false"/>
          <w:i w:val="false"/>
          <w:color w:val="000000"/>
          <w:sz w:val="28"/>
        </w:rPr>
        <w:t>№ 252</w:t>
      </w:r>
      <w:r>
        <w:rPr>
          <w:rFonts w:ascii="Times New Roman"/>
          <w:b w:val="false"/>
          <w:i w:val="false"/>
          <w:color w:val="000000"/>
          <w:sz w:val="28"/>
        </w:rPr>
        <w:t xml:space="preserve"> "Маңғыстау облысы әкімдігінің 2014 жылғы 28 мамырдағы № 119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толықтырулар енгізу туралы" қаулысы (Нормативтік құқықтық актілерді мемлекеттік тіркеу тізілімінде № 2522 болып тіркелген, 2014 жылғы 25 қарашада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"Маңғыстау облысының энергетика және тұрғын үй – коммуналдық шаруашылық басқармасы" мемлекеттік мекемесі (С.Х. Аманбеков)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С.Т. Алдашевқа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энергетика</w:t>
      </w:r>
    </w:p>
    <w:p>
      <w:pPr>
        <w:spacing w:after="0"/>
        <w:ind w:left="0"/>
        <w:jc w:val="both"/>
      </w:pPr>
      <w:r>
        <w:rPr>
          <w:rFonts w:ascii="Times New Roman"/>
          <w:b w:val="false"/>
          <w:i w:val="false"/>
          <w:color w:val="000000"/>
          <w:sz w:val="28"/>
        </w:rPr>
        <w:t>
      және тұрғын үй – коммуналдық</w:t>
      </w:r>
    </w:p>
    <w:p>
      <w:pPr>
        <w:spacing w:after="0"/>
        <w:ind w:left="0"/>
        <w:jc w:val="both"/>
      </w:pPr>
      <w:r>
        <w:rPr>
          <w:rFonts w:ascii="Times New Roman"/>
          <w:b w:val="false"/>
          <w:i w:val="false"/>
          <w:color w:val="000000"/>
          <w:sz w:val="28"/>
        </w:rPr>
        <w:t>
      шаруашылық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С.Х. Аманбеков</w:t>
      </w:r>
    </w:p>
    <w:p>
      <w:pPr>
        <w:spacing w:after="0"/>
        <w:ind w:left="0"/>
        <w:jc w:val="both"/>
      </w:pPr>
      <w:r>
        <w:rPr>
          <w:rFonts w:ascii="Times New Roman"/>
          <w:b w:val="false"/>
          <w:i w:val="false"/>
          <w:color w:val="000000"/>
          <w:sz w:val="28"/>
        </w:rPr>
        <w:t>
      29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w:t>
            </w:r>
            <w:r>
              <w:br/>
            </w:r>
            <w:r>
              <w:rPr>
                <w:rFonts w:ascii="Times New Roman"/>
                <w:b w:val="false"/>
                <w:i w:val="false"/>
                <w:color w:val="000000"/>
                <w:sz w:val="20"/>
              </w:rPr>
              <w:t>№ 216 қаулысымен бекітілді</w:t>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1. Жалпы ережелер</w:t>
      </w:r>
    </w:p>
    <w:bookmarkStart w:name="z20" w:id="6"/>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және облыстық маңызы бар қалалардың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коммерциалық емес акционерлік қоғамының филиалдары (бұдан әрі – Мемлекеттік корпорация);</w:t>
      </w:r>
    </w:p>
    <w:bookmarkEnd w:id="7"/>
    <w:p>
      <w:pPr>
        <w:spacing w:after="0"/>
        <w:ind w:left="0"/>
        <w:jc w:val="both"/>
      </w:pPr>
      <w:r>
        <w:rPr>
          <w:rFonts w:ascii="Times New Roman"/>
          <w:b w:val="false"/>
          <w:i w:val="false"/>
          <w:color w:val="000000"/>
          <w:sz w:val="28"/>
        </w:rPr>
        <w:t>
      2) "электрондық үкіметтің" www.e-gov.kz веб-порталы (бұдан әрі – ЭҮП)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04.04.2016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
    <w:bookmarkStart w:name="z9" w:id="9"/>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 Қазақстан Республикасы Ұлттық экономика министрінің 2014 жылғы 9 сәуірдегі </w:t>
      </w:r>
      <w:r>
        <w:rPr>
          <w:rFonts w:ascii="Times New Roman"/>
          <w:b w:val="false"/>
          <w:i w:val="false"/>
          <w:color w:val="000000"/>
          <w:sz w:val="28"/>
        </w:rPr>
        <w:t xml:space="preserve"> № 319</w:t>
      </w:r>
      <w:r>
        <w:rPr>
          <w:rFonts w:ascii="Times New Roman"/>
          <w:b w:val="false"/>
          <w:i w:val="false"/>
          <w:color w:val="000000"/>
          <w:sz w:val="28"/>
        </w:rPr>
        <w:t xml:space="preserve">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ЭҮП-да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0" w:id="10"/>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(не нотариалды куәландырылған сенімхат бойынша оның өкілі)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береді.</w:t>
      </w:r>
    </w:p>
    <w:bookmarkStart w:name="z2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p>
    <w:bookmarkEnd w:id="11"/>
    <w:bookmarkStart w:name="z16" w:id="12"/>
    <w:p>
      <w:pPr>
        <w:spacing w:after="0"/>
        <w:ind w:left="0"/>
        <w:jc w:val="both"/>
      </w:pPr>
      <w:r>
        <w:rPr>
          <w:rFonts w:ascii="Times New Roman"/>
          <w:b w:val="false"/>
          <w:i w:val="false"/>
          <w:color w:val="000000"/>
          <w:sz w:val="28"/>
        </w:rPr>
        <w:t>
      1) Мемлекеттік корпорация қызметкері көрсетілетін қызметті алушы өтініш берген кезден бастап 15 (он бес) минут ішінде құжаттарын қабылдауды жүзеге асырады, тіркейді және көрсетілетін қызметті берушіге жолдайды;</w:t>
      </w:r>
    </w:p>
    <w:bookmarkEnd w:id="12"/>
    <w:bookmarkStart w:name="z17" w:id="13"/>
    <w:p>
      <w:pPr>
        <w:spacing w:after="0"/>
        <w:ind w:left="0"/>
        <w:jc w:val="both"/>
      </w:pPr>
      <w:r>
        <w:rPr>
          <w:rFonts w:ascii="Times New Roman"/>
          <w:b w:val="false"/>
          <w:i w:val="false"/>
          <w:color w:val="000000"/>
          <w:sz w:val="28"/>
        </w:rPr>
        <w:t>
      2) көрсетілетін қызметті берушінің кеңсесі құжаттарды қабылдауды жүзеге асырады, тіркейді және көрсетілетін қызметті берушінің басшысына жолдайды - 15 (он бес) минут;</w:t>
      </w:r>
    </w:p>
    <w:bookmarkEnd w:id="13"/>
    <w:bookmarkStart w:name="z18" w:id="1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орындаушыны анықтайды – 1 бір) сағат;</w:t>
      </w:r>
    </w:p>
    <w:bookmarkEnd w:id="14"/>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қарайды және мемлекеттік қызмет көрсету нәтижесін дайындайды, нәтижесін Мемлекеттік корпорацияға жібереді – 28 (жиырма сегіз) күнтізбелік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әкімдігінің 16.04.2018 </w:t>
      </w:r>
      <w:r>
        <w:rPr>
          <w:rFonts w:ascii="Times New Roman"/>
          <w:b w:val="false"/>
          <w:i w:val="false"/>
          <w:color w:val="000000"/>
          <w:sz w:val="28"/>
        </w:rPr>
        <w:t xml:space="preserve">№ 65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бөлімшелердің (қызметкерлердің) тізбесі:</w:t>
      </w:r>
    </w:p>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әкімдігінің 16.04.2018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6"/>
    <w:p>
      <w:pPr>
        <w:spacing w:after="0"/>
        <w:ind w:left="0"/>
        <w:jc w:val="both"/>
      </w:pPr>
      <w:r>
        <w:rPr>
          <w:rFonts w:ascii="Times New Roman"/>
          <w:b w:val="false"/>
          <w:i w:val="false"/>
          <w:color w:val="000000"/>
          <w:sz w:val="28"/>
        </w:rPr>
        <w:t>
      1) Мемлекеттік корпорация қызметкері көрсетілетін қызметті алушы өтініш берген кезден бастап 15 (он бес) минут ішінде құжаттарын қабылдауды жүзеге асырады, тіркейді және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берушінің кеңсесі құжаттарды қабылдауды жүзеге асырады,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орындаушыны анықтайды – 15 (он бес) минут;</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қарайды және мемлекеттік қызмет көрсету нәтижесін дайындайды, нәтижесін Мемлекеттік корпорацияға жібереді – 28 (жиырма сегіз) күнтізбелік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әкімдігінің 16.04.2018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04.04.2016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18"/>
    <w:p>
      <w:pPr>
        <w:spacing w:after="0"/>
        <w:ind w:left="0"/>
        <w:jc w:val="both"/>
      </w:pPr>
      <w:r>
        <w:rPr>
          <w:rFonts w:ascii="Times New Roman"/>
          <w:b w:val="false"/>
          <w:i w:val="false"/>
          <w:color w:val="000000"/>
          <w:sz w:val="28"/>
        </w:rPr>
        <w:t>
      8. Мемлекеттік корпорация арқылы өтініш беру тәртібінің және мемлекеттік қызмет көрсету нәтижесін алу процесінің сипаттамасы:</w:t>
      </w:r>
    </w:p>
    <w:bookmarkEnd w:id="18"/>
    <w:bookmarkStart w:name="z26" w:id="19"/>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корпорация операторына қажетті құжаттар мен өтінішін береді;</w:t>
      </w:r>
    </w:p>
    <w:bookmarkEnd w:id="19"/>
    <w:bookmarkStart w:name="z27" w:id="20"/>
    <w:p>
      <w:pPr>
        <w:spacing w:after="0"/>
        <w:ind w:left="0"/>
        <w:jc w:val="both"/>
      </w:pPr>
      <w:r>
        <w:rPr>
          <w:rFonts w:ascii="Times New Roman"/>
          <w:b w:val="false"/>
          <w:i w:val="false"/>
          <w:color w:val="000000"/>
          <w:sz w:val="28"/>
        </w:rPr>
        <w:t>
      2) 1-процесс – Мемлекеттік корпорация операторының қызмет көрсету үшін Мемлекеттік корпорацияның біріктірілген ақпараттық жүйесінің автоматтандырылған жұмыс орнына (бұдан әрі – МК БАЖ АЖО) логин мен парольді енгізу (авторландыру процесі);</w:t>
      </w:r>
    </w:p>
    <w:bookmarkEnd w:id="20"/>
    <w:bookmarkStart w:name="z28" w:id="21"/>
    <w:p>
      <w:pPr>
        <w:spacing w:after="0"/>
        <w:ind w:left="0"/>
        <w:jc w:val="both"/>
      </w:pPr>
      <w:r>
        <w:rPr>
          <w:rFonts w:ascii="Times New Roman"/>
          <w:b w:val="false"/>
          <w:i w:val="false"/>
          <w:color w:val="000000"/>
          <w:sz w:val="28"/>
        </w:rPr>
        <w:t>
      3) 2-процесс – Мемлекеттік корпорация операторының көрсетілетін қызметті таңдауы, экранға қызмет көрсетуге арналған сұраныс нысанын шығару және Мемлекеттік корпорация операторының көрсетілетін қызметті алушының (не сенімхат бойынша оның өкілінің) мәліметтерін енгізу;</w:t>
      </w:r>
    </w:p>
    <w:bookmarkEnd w:id="21"/>
    <w:p>
      <w:pPr>
        <w:spacing w:after="0"/>
        <w:ind w:left="0"/>
        <w:jc w:val="both"/>
      </w:pPr>
      <w:r>
        <w:rPr>
          <w:rFonts w:ascii="Times New Roman"/>
          <w:b w:val="false"/>
          <w:i w:val="false"/>
          <w:color w:val="000000"/>
          <w:sz w:val="28"/>
        </w:rPr>
        <w:t>
      4) 3-процесс – электрондық үкімет шлюзі (бұдан әрі – ЭҮШ) арқылы көрсетілетін қызметті алушының мәліметтерін "жеке тұлғалар" мемлекеттік деректер қорына (бұдан әрі – ЖТ МДҚ), сонымен қатар көрсетілетін қызметті алушы өкілінің сенімхатының мәліметтерін Бірыңғай нотариалды ақпараттық жүйеге (бұдан әрі – БНАЖ) сұраныс жіберу;</w:t>
      </w:r>
    </w:p>
    <w:p>
      <w:pPr>
        <w:spacing w:after="0"/>
        <w:ind w:left="0"/>
        <w:jc w:val="both"/>
      </w:pPr>
      <w:r>
        <w:rPr>
          <w:rFonts w:ascii="Times New Roman"/>
          <w:b w:val="false"/>
          <w:i w:val="false"/>
          <w:color w:val="000000"/>
          <w:sz w:val="28"/>
        </w:rPr>
        <w:t>
      5) 1-шарт – ЖТ МДҚ-да көрсетілетін қызметті алушының мәліметтерінің және БНАЖ-де сенімхат мәліметтерінің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алушының мәліметтерінің және БНАЖ-де сенімхат мәліметтерінің болмауына байланысты, мәліметтер алу мүмкін еместігі туралы хабарлама қалыптастыру;</w:t>
      </w:r>
    </w:p>
    <w:bookmarkStart w:name="z29" w:id="22"/>
    <w:p>
      <w:pPr>
        <w:spacing w:after="0"/>
        <w:ind w:left="0"/>
        <w:jc w:val="both"/>
      </w:pPr>
      <w:r>
        <w:rPr>
          <w:rFonts w:ascii="Times New Roman"/>
          <w:b w:val="false"/>
          <w:i w:val="false"/>
          <w:color w:val="000000"/>
          <w:sz w:val="28"/>
        </w:rPr>
        <w:t>
      7) 5-процесс – ЭҮШ арқылы Мемлекеттік корпорация операторының ЭЦҚ-мен куәландырылған (қол қойылған) электрондық құжатты (көрсетілетін қызметті алушының сұранысын) "электрондық үкіметтің" өңірлік шлюзінің автоматтандырылған жұмыс орнына (бұдан әрі – ЭҮӨШ АЖО) жіберу;</w:t>
      </w:r>
    </w:p>
    <w:bookmarkEnd w:id="22"/>
    <w:p>
      <w:pPr>
        <w:spacing w:after="0"/>
        <w:ind w:left="0"/>
        <w:jc w:val="both"/>
      </w:pPr>
      <w:r>
        <w:rPr>
          <w:rFonts w:ascii="Times New Roman"/>
          <w:b w:val="false"/>
          <w:i w:val="false"/>
          <w:color w:val="000000"/>
          <w:sz w:val="28"/>
        </w:rPr>
        <w:t>
      8) 6-процесс – электрондық құжатты ЭҮӨШ АЖО-на тіркеу;</w:t>
      </w:r>
    </w:p>
    <w:p>
      <w:pPr>
        <w:spacing w:after="0"/>
        <w:ind w:left="0"/>
        <w:jc w:val="both"/>
      </w:pPr>
      <w:r>
        <w:rPr>
          <w:rFonts w:ascii="Times New Roman"/>
          <w:b w:val="false"/>
          <w:i w:val="false"/>
          <w:color w:val="000000"/>
          <w:sz w:val="28"/>
        </w:rPr>
        <w:t xml:space="preserve">
      9) 2-шарт – көрсетілетін қызметті берушінің көрсетілетін қызметті алушы ұсынған </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құжаттардың сәйкестігін және қызмет көрсету үшін негізін тексеру (өңдеу);</w:t>
      </w:r>
    </w:p>
    <w:p>
      <w:pPr>
        <w:spacing w:after="0"/>
        <w:ind w:left="0"/>
        <w:jc w:val="both"/>
      </w:pPr>
      <w:r>
        <w:rPr>
          <w:rFonts w:ascii="Times New Roman"/>
          <w:b w:val="false"/>
          <w:i w:val="false"/>
          <w:color w:val="000000"/>
          <w:sz w:val="28"/>
        </w:rPr>
        <w:t>
      10) 7-процесс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p>
    <w:bookmarkStart w:name="z30" w:id="23"/>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операторы арқылы ЭҮӨШ АЖО қалыптастырған мемлекеттік қызметті қөрсету нәтижесін алу (хабарлама немесе мемлекеттік қызмет көрсетуден бас тарту туралы дәлелді жауап).</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Маңғыстау облысы әкімдігінің 04.04.2016 </w:t>
      </w:r>
      <w:r>
        <w:rPr>
          <w:rFonts w:ascii="Times New Roman"/>
          <w:b w:val="false"/>
          <w:i w:val="false"/>
          <w:color w:val="000000"/>
          <w:sz w:val="28"/>
        </w:rPr>
        <w:t>№ 87</w:t>
      </w:r>
      <w:r>
        <w:rPr>
          <w:rFonts w:ascii="Times New Roman"/>
          <w:b w:val="false"/>
          <w:i w:val="false"/>
          <w:color w:val="ff0000"/>
          <w:sz w:val="28"/>
        </w:rPr>
        <w:t xml:space="preserve"> қаулысымен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ЭҮП арқылы мемлекеттік қызмет көрсету кезіндегі көрсетілетін қызметті берушінің және көрсетілетін қызметті алушының өтініш беру тәртібінің және рәсімдер (іс-қимылдар) реттілігінің сипаттамасы:</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сонымен қатар парольдің көмегімен (ЭҮП-да тіркелмеген көрсетілетін қызметті алушылар үшін жүзеге асырылады) ЭҮП-да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алушының қызметті алу үшін ЭҮП-да ЖСН мен паролін енгізу (авторландыру процесі);</w:t>
      </w:r>
    </w:p>
    <w:p>
      <w:pPr>
        <w:spacing w:after="0"/>
        <w:ind w:left="0"/>
        <w:jc w:val="both"/>
      </w:pPr>
      <w:r>
        <w:rPr>
          <w:rFonts w:ascii="Times New Roman"/>
          <w:b w:val="false"/>
          <w:i w:val="false"/>
          <w:color w:val="000000"/>
          <w:sz w:val="28"/>
        </w:rPr>
        <w:t>
      3) 1-шарт – ЭҮП-да тіркелген көрсетілетін қызметті алушы туралы мәліметтердің түпнұсқалығын ЖСН мен пароль арқылы тексеру;</w:t>
      </w:r>
    </w:p>
    <w:p>
      <w:pPr>
        <w:spacing w:after="0"/>
        <w:ind w:left="0"/>
        <w:jc w:val="both"/>
      </w:pPr>
      <w:r>
        <w:rPr>
          <w:rFonts w:ascii="Times New Roman"/>
          <w:b w:val="false"/>
          <w:i w:val="false"/>
          <w:color w:val="000000"/>
          <w:sz w:val="28"/>
        </w:rPr>
        <w:t>
      4) 2-процесс – ЭҮП-да көрсетілетін қызметті алушының мәліметтеріндегі бұзушылықтарға байланысты,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осы мемлекеттік көрсетілетін қызмет </w:t>
      </w:r>
      <w:r>
        <w:rPr>
          <w:rFonts w:ascii="Times New Roman"/>
          <w:b w:val="false"/>
          <w:i w:val="false"/>
          <w:color w:val="000000"/>
          <w:sz w:val="28"/>
        </w:rPr>
        <w:t xml:space="preserve"> регламентінде</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(бұдан әрі - Регламент) көрсетілген қызметті көрсетілетін қызметті алушының таңдауы, қызмет көрсету үшін сұраныс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сұраныс нысанына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электрондық түрдегі құжаттардың көшірмесін тіркестіре бекіту, сонымен қатар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ЭҮП-да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ЭҮШ арқылы көрсетілетін қызметті алушының ЭЦҚ-мен куәландырылған (қол қойылған) электрондық құжатты (көрсетілетін қызметті алушының сұранысы) ЭҮӨШ АЖО-на көрсетілетін қызметті берушіге өңдеу үшін жолдау;</w:t>
      </w:r>
    </w:p>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алушымен қоса берілген Стандартта көрсетілген құжаттардың сәйкестігін және қызмет көрсету үшін негізін тексеру;</w:t>
      </w:r>
    </w:p>
    <w:p>
      <w:pPr>
        <w:spacing w:after="0"/>
        <w:ind w:left="0"/>
        <w:jc w:val="both"/>
      </w:pPr>
      <w:r>
        <w:rPr>
          <w:rFonts w:ascii="Times New Roman"/>
          <w:b w:val="false"/>
          <w:i w:val="false"/>
          <w:color w:val="000000"/>
          <w:sz w:val="28"/>
        </w:rPr>
        <w:t>
      10) 6-процесс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 қалыптастырған мемлекеттік қызмет көрсету нәтижесін (электрондық құжат нысанындағы хабарлама) алуы.</w:t>
      </w:r>
    </w:p>
    <w:bookmarkStart w:name="z16" w:id="24"/>
    <w:p>
      <w:pPr>
        <w:spacing w:after="0"/>
        <w:ind w:left="0"/>
        <w:jc w:val="both"/>
      </w:pPr>
      <w:r>
        <w:rPr>
          <w:rFonts w:ascii="Times New Roman"/>
          <w:b w:val="false"/>
          <w:i w:val="false"/>
          <w:color w:val="000000"/>
          <w:sz w:val="28"/>
        </w:rPr>
        <w:t xml:space="preserve">
      10. Мемлекеттік қызмет көрсетуге тартылған графикалық нысандағы ақпараттық жүйелердің функционалдық өзара іс-қимыл диаграммалары осы </w:t>
      </w:r>
      <w:r>
        <w:rPr>
          <w:rFonts w:ascii="Times New Roman"/>
          <w:b w:val="false"/>
          <w:i w:val="false"/>
          <w:color w:val="000000"/>
          <w:sz w:val="28"/>
        </w:rPr>
        <w:t xml:space="preserve"> Регламентке</w:t>
      </w:r>
      <w:r>
        <w:rPr>
          <w:rFonts w:ascii="Times New Roman"/>
          <w:b w:val="false"/>
          <w:i w:val="false"/>
          <w:color w:val="000000"/>
          <w:sz w:val="28"/>
        </w:rPr>
        <w:t xml:space="preserve"> </w:t>
      </w:r>
      <w:r>
        <w:rPr>
          <w:rFonts w:ascii="Times New Roman"/>
          <w:b w:val="false"/>
          <w:i w:val="false"/>
          <w:color w:val="000000"/>
          <w:sz w:val="28"/>
        </w:rPr>
        <w:t xml:space="preserve"> 1-қосымшада</w:t>
      </w:r>
      <w:r>
        <w:rPr>
          <w:rFonts w:ascii="Times New Roman"/>
          <w:b w:val="false"/>
          <w:i w:val="false"/>
          <w:color w:val="000000"/>
          <w:sz w:val="28"/>
        </w:rPr>
        <w:t xml:space="preserve"> келтірілген.</w:t>
      </w:r>
    </w:p>
    <w:bookmarkEnd w:id="24"/>
    <w:bookmarkStart w:name="z17" w:id="25"/>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ЭҮП-да, көрсетілетін қызметті берушінің интернет-ресурсында орналастырылады.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Маңғыстау облысы әкімдігінің 04.04.2016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w:t>
            </w:r>
            <w:r>
              <w:br/>
            </w:r>
            <w:r>
              <w:rPr>
                <w:rFonts w:ascii="Times New Roman"/>
                <w:b w:val="false"/>
                <w:i w:val="false"/>
                <w:color w:val="000000"/>
                <w:sz w:val="20"/>
              </w:rPr>
              <w:t>жеке тұрғын үй қорынан жергілікті атқарушы орган жалдаған</w:t>
            </w:r>
            <w:r>
              <w:br/>
            </w:r>
            <w:r>
              <w:rPr>
                <w:rFonts w:ascii="Times New Roman"/>
                <w:b w:val="false"/>
                <w:i w:val="false"/>
                <w:color w:val="000000"/>
                <w:sz w:val="20"/>
              </w:rPr>
              <w:t>тұрғын үйге мұқтаж азаматтарды есепке алу және кезекке қою,</w:t>
            </w:r>
            <w:r>
              <w:br/>
            </w:r>
            <w:r>
              <w:rPr>
                <w:rFonts w:ascii="Times New Roman"/>
                <w:b w:val="false"/>
                <w:i w:val="false"/>
                <w:color w:val="000000"/>
                <w:sz w:val="20"/>
              </w:rPr>
              <w:t>сондай-ақ жергілікті атқарушы органдардың тұрғын үй беру туралы</w:t>
            </w:r>
            <w:r>
              <w:br/>
            </w:r>
            <w:r>
              <w:rPr>
                <w:rFonts w:ascii="Times New Roman"/>
                <w:b w:val="false"/>
                <w:i w:val="false"/>
                <w:color w:val="000000"/>
                <w:sz w:val="20"/>
              </w:rPr>
              <w:t>шешім қабылдауы"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ХҚКО арқылы мемлекеттік қызмет көрсетуге тартылған ақпараттық жүйелердің функционалдық өзара іс-қимылының</w:t>
      </w:r>
      <w:r>
        <w:br/>
      </w:r>
      <w:r>
        <w:rPr>
          <w:rFonts w:ascii="Times New Roman"/>
          <w:b/>
          <w:i w:val="false"/>
          <w:color w:val="000000"/>
        </w:rPr>
        <w:t>№ 1 диаграммасы</w:t>
      </w:r>
    </w:p>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ЭҮП арқылы мемлекеттік қызмет көрсетуге тартылған ақпараттық жүйелердің функционалдық өзара іс-қимылының</w:t>
      </w:r>
      <w:r>
        <w:br/>
      </w:r>
      <w:r>
        <w:rPr>
          <w:rFonts w:ascii="Times New Roman"/>
          <w:b/>
          <w:i w:val="false"/>
          <w:color w:val="000000"/>
        </w:rPr>
        <w:t>№ 2 диаграммасы</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7183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w:t>
            </w:r>
            <w:r>
              <w:br/>
            </w:r>
            <w:r>
              <w:rPr>
                <w:rFonts w:ascii="Times New Roman"/>
                <w:b w:val="false"/>
                <w:i w:val="false"/>
                <w:color w:val="000000"/>
                <w:sz w:val="20"/>
              </w:rPr>
              <w:t>жеке тұрғын үй қорынан жергілікті атқарушы орган жалдаған</w:t>
            </w:r>
            <w:r>
              <w:br/>
            </w:r>
            <w:r>
              <w:rPr>
                <w:rFonts w:ascii="Times New Roman"/>
                <w:b w:val="false"/>
                <w:i w:val="false"/>
                <w:color w:val="000000"/>
                <w:sz w:val="20"/>
              </w:rPr>
              <w:t>тұрғын үйге мұқтаж азаматтарды есепке алу және кезекке қою,</w:t>
            </w:r>
            <w:r>
              <w:br/>
            </w:r>
            <w:r>
              <w:rPr>
                <w:rFonts w:ascii="Times New Roman"/>
                <w:b w:val="false"/>
                <w:i w:val="false"/>
                <w:color w:val="000000"/>
                <w:sz w:val="20"/>
              </w:rPr>
              <w:t>сондай-ақ жергілікті атқарушы органдардың тұрғын үй беру туралы</w:t>
            </w:r>
            <w:r>
              <w:br/>
            </w:r>
            <w:r>
              <w:rPr>
                <w:rFonts w:ascii="Times New Roman"/>
                <w:b w:val="false"/>
                <w:i w:val="false"/>
                <w:color w:val="000000"/>
                <w:sz w:val="20"/>
              </w:rPr>
              <w:t>шешім қабылдауы"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 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Маңғыстау облысы әкімдігінің 16.04.2018 </w:t>
      </w:r>
      <w:r>
        <w:rPr>
          <w:rFonts w:ascii="Times New Roman"/>
          <w:b w:val="false"/>
          <w:i w:val="false"/>
          <w:color w:val="ff0000"/>
          <w:sz w:val="28"/>
        </w:rPr>
        <w:t>№ 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