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359c" w14:textId="0003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тілдерді дамыту жөніндегі басқармасы" мемлекеттік мекемесі мен "Маңғыстау облысының мұрағаттар мен құжаттама басқармасы" мемлекеттік мекемесін қайта ұйымдастыру туралы</w:t>
      </w:r>
    </w:p>
    <w:p>
      <w:pPr>
        <w:spacing w:after="0"/>
        <w:ind w:left="0"/>
        <w:jc w:val="both"/>
      </w:pPr>
      <w:r>
        <w:rPr>
          <w:rFonts w:ascii="Times New Roman"/>
          <w:b w:val="false"/>
          <w:i w:val="false"/>
          <w:color w:val="000000"/>
          <w:sz w:val="28"/>
        </w:rPr>
        <w:t>Маңғыстау облысы әкімдігінің 2015 жылғы 16 сәуірдегі № 112 қаулысы. Маңғыстау облысы Әділет департаментінде 2015 жылғы 14 мамырда № 2719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"Мемлекттік мүлік туралы"</w:t>
      </w:r>
      <w:r>
        <w:rPr>
          <w:rFonts w:ascii="Times New Roman"/>
          <w:b w:val="false"/>
          <w:i w:val="false"/>
          <w:color w:val="000000"/>
          <w:sz w:val="28"/>
        </w:rPr>
        <w:t xml:space="preserve"> 2011 жылғы 1 наурыздағы Қазақстан Республикасының заңдарына және "Маңғыстау облысы әкімдігінің 2013 жылғы 1 шілдедегі № 187 "Маңғыстау облысының жергілікті мемлекеттік басқару құрылымы туралы" қаулысына өзгеріс енгізу туралы" Маңғыстау облысы әкімдігінің 2015 жылғы 26 қаңтардағы № 11 қаулысына сәйкес облыс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1. "Маңғыстау облысының тілдерді дамыту жөніндегі басқармасы" мемлекеттік мекемесі мен "Маңғыстау облысының мұрағаттар мен құжаттама басқармасы" мемлекеттік мекемесі біріктіру жолымен "Маңғыстау облысының тілдерді дамыту, архивтер мен құжаттама басқармасы" мемлекеттік мекемесінің (бұдан әрі – мемлекеттік мекеме) болып қайта ұйымдастырылсын.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облысы әкімдігінің 24.03.2016 </w:t>
      </w:r>
      <w:r>
        <w:rPr>
          <w:rFonts w:ascii="Times New Roman"/>
          <w:b w:val="false"/>
          <w:i w:val="false"/>
          <w:color w:val="000000"/>
          <w:sz w:val="28"/>
        </w:rPr>
        <w:t>№ 74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Күші жойылды - Маңғыстау облысы әкімдігінің 16.04.2020 </w:t>
      </w:r>
      <w:r>
        <w:rPr>
          <w:rFonts w:ascii="Times New Roman"/>
          <w:b w:val="false"/>
          <w:i w:val="false"/>
          <w:color w:val="000000"/>
          <w:sz w:val="28"/>
        </w:rPr>
        <w:t xml:space="preserve">№ 64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"Маңғыстау облысының тілдерді дамыту жөніндегі басқармасы" мемлекеттік мекемесі (Г.Б. Төлеуғалиева):</w:t>
      </w:r>
    </w:p>
    <w:p>
      <w:pPr>
        <w:spacing w:after="0"/>
        <w:ind w:left="0"/>
        <w:jc w:val="both"/>
      </w:pPr>
      <w:r>
        <w:rPr>
          <w:rFonts w:ascii="Times New Roman"/>
          <w:b w:val="false"/>
          <w:i w:val="false"/>
          <w:color w:val="000000"/>
          <w:sz w:val="28"/>
        </w:rPr>
        <w:t>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p>
      <w:pPr>
        <w:spacing w:after="0"/>
        <w:ind w:left="0"/>
        <w:jc w:val="both"/>
      </w:pPr>
      <w:r>
        <w:rPr>
          <w:rFonts w:ascii="Times New Roman"/>
          <w:b w:val="false"/>
          <w:i w:val="false"/>
          <w:color w:val="000000"/>
          <w:sz w:val="28"/>
        </w:rPr>
        <w:t>
      мемлекеттік мекеменің Маңғыстау облысының әділет органдарында мемлекеттік тіркелуін қамтамасыз етсін;</w:t>
      </w:r>
    </w:p>
    <w:p>
      <w:pPr>
        <w:spacing w:after="0"/>
        <w:ind w:left="0"/>
        <w:jc w:val="both"/>
      </w:pPr>
      <w:r>
        <w:rPr>
          <w:rFonts w:ascii="Times New Roman"/>
          <w:b w:val="false"/>
          <w:i w:val="false"/>
          <w:color w:val="000000"/>
          <w:sz w:val="28"/>
        </w:rPr>
        <w:t>
      осы қаулыдан туындайтын өзге де шараларды қабылдасын.</w:t>
      </w:r>
    </w:p>
    <w:p>
      <w:pPr>
        <w:spacing w:after="0"/>
        <w:ind w:left="0"/>
        <w:jc w:val="both"/>
      </w:pPr>
      <w:r>
        <w:rPr>
          <w:rFonts w:ascii="Times New Roman"/>
          <w:b w:val="false"/>
          <w:i w:val="false"/>
          <w:color w:val="000000"/>
          <w:sz w:val="28"/>
        </w:rPr>
        <w:t>
      4. "Маңғыстау облысының қаржы басқармасы" мемлекеттік мекемесі (М.Б. Әлібекова) облыстың коммуналдық меншіктегі объектілер тізіліміне тиісті өзгерістер енгізсін.</w:t>
      </w:r>
    </w:p>
    <w:p>
      <w:pPr>
        <w:spacing w:after="0"/>
        <w:ind w:left="0"/>
        <w:jc w:val="both"/>
      </w:pPr>
      <w:r>
        <w:rPr>
          <w:rFonts w:ascii="Times New Roman"/>
          <w:b w:val="false"/>
          <w:i w:val="false"/>
          <w:color w:val="000000"/>
          <w:sz w:val="28"/>
        </w:rPr>
        <w:t>
      5. Осы қаулының орындалуын бақылау облыс әкімінің орынбасары Б.Ғ. Нұрғазиеваға жүктелсін.</w:t>
      </w:r>
    </w:p>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қаржы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М.Б Әлібекова</w:t>
      </w:r>
    </w:p>
    <w:p>
      <w:pPr>
        <w:spacing w:after="0"/>
        <w:ind w:left="0"/>
        <w:jc w:val="both"/>
      </w:pPr>
      <w:r>
        <w:rPr>
          <w:rFonts w:ascii="Times New Roman"/>
          <w:b w:val="false"/>
          <w:i w:val="false"/>
          <w:color w:val="000000"/>
          <w:sz w:val="28"/>
        </w:rPr>
        <w:t>
      16 сәуір 2015 жыл</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Тілдерді дамыту жөніндегі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Г.Б. Төлеуғалиева</w:t>
      </w:r>
    </w:p>
    <w:p>
      <w:pPr>
        <w:spacing w:after="0"/>
        <w:ind w:left="0"/>
        <w:jc w:val="both"/>
      </w:pPr>
      <w:r>
        <w:rPr>
          <w:rFonts w:ascii="Times New Roman"/>
          <w:b w:val="false"/>
          <w:i w:val="false"/>
          <w:color w:val="000000"/>
          <w:sz w:val="28"/>
        </w:rPr>
        <w:t>
      16 сәуір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112 қаулысымен бекітілген</w:t>
            </w:r>
          </w:p>
        </w:tc>
      </w:tr>
    </w:tbl>
    <w:bookmarkStart w:name="z114" w:id="0"/>
    <w:p>
      <w:pPr>
        <w:spacing w:after="0"/>
        <w:ind w:left="0"/>
        <w:jc w:val="left"/>
      </w:pPr>
      <w:r>
        <w:rPr>
          <w:rFonts w:ascii="Times New Roman"/>
          <w:b/>
          <w:i w:val="false"/>
          <w:color w:val="000000"/>
        </w:rPr>
        <w:t xml:space="preserve"> "Маңғыстау облысының тілдерді дамыту, архивтер мен құжаттама басқармасы" мемлекеттік мекемесі туралы ЕРЕЖЕ </w:t>
      </w:r>
    </w:p>
    <w:bookmarkEnd w:id="0"/>
    <w:p>
      <w:pPr>
        <w:spacing w:after="0"/>
        <w:ind w:left="0"/>
        <w:jc w:val="both"/>
      </w:pPr>
      <w:r>
        <w:rPr>
          <w:rFonts w:ascii="Times New Roman"/>
          <w:b w:val="false"/>
          <w:i w:val="false"/>
          <w:color w:val="ff0000"/>
          <w:sz w:val="28"/>
        </w:rPr>
        <w:t xml:space="preserve">
      Ескерту. Ереженің күші жойылды - Маңғыстау облысы әкімдігінің 16.04.2020 </w:t>
      </w:r>
      <w:r>
        <w:rPr>
          <w:rFonts w:ascii="Times New Roman"/>
          <w:b w:val="false"/>
          <w:i w:val="false"/>
          <w:color w:val="ff0000"/>
          <w:sz w:val="28"/>
        </w:rPr>
        <w:t xml:space="preserve">№ 64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