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8c093" w14:textId="6b8c0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әкімдігінің 2015 жылғы 03 қарашадағы № 647 қаулысы. Қызылорда облысының Әділет департаментінде 2015 жылғы 07 желтоқсанда № 5249 болып тіркелді. Күші жойылды - Қызылорда облысы Шиелі ауданы әкімдігінің 2016 жылғы 24 маусымдағы № 835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Шиелі ауданы әкімдігінің 24.06.2016 </w:t>
      </w:r>
      <w:r>
        <w:rPr>
          <w:rFonts w:ascii="Times New Roman"/>
          <w:b w:val="false"/>
          <w:i w:val="false"/>
          <w:color w:val="ff0000"/>
          <w:sz w:val="28"/>
        </w:rPr>
        <w:t>№ 835</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Шиелі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Шиелі ауданы әкімдігінің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Шиелі ауданы әкімі аппаратының басшысы Ғ.Күлбаевқа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Сәрсенбаев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 әкімдігінің</w:t>
            </w:r>
            <w:r>
              <w:br/>
            </w:r>
            <w:r>
              <w:rPr>
                <w:rFonts w:ascii="Times New Roman"/>
                <w:b w:val="false"/>
                <w:i w:val="false"/>
                <w:color w:val="000000"/>
                <w:sz w:val="20"/>
              </w:rPr>
              <w:t>2015 жылғы "3"қарашадағы</w:t>
            </w:r>
            <w:r>
              <w:br/>
            </w:r>
            <w:r>
              <w:rPr>
                <w:rFonts w:ascii="Times New Roman"/>
                <w:b w:val="false"/>
                <w:i w:val="false"/>
                <w:color w:val="000000"/>
                <w:sz w:val="20"/>
              </w:rPr>
              <w:t>№ 647 қаулысымен бекітілген</w:t>
            </w:r>
          </w:p>
        </w:tc>
      </w:tr>
    </w:tbl>
    <w:bookmarkStart w:name="z10" w:id="1"/>
    <w:p>
      <w:pPr>
        <w:spacing w:after="0"/>
        <w:ind w:left="0"/>
        <w:jc w:val="left"/>
      </w:pPr>
      <w:r>
        <w:rPr>
          <w:rFonts w:ascii="Times New Roman"/>
          <w:b/>
          <w:i w:val="false"/>
          <w:color w:val="000000"/>
        </w:rPr>
        <w:t xml:space="preserve"> Шиелі ауданы әкімдігінің регламенті</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1. Шиелі ауданының әкімдігі (бұдан әрі - әкімдік) Қазақстан Республикасы атқарушы органдарының біртұтас жүйесіне кіреді, атқарушы биліктің жалпымемлекеттік саясатын тиісті аумақты дамыту мүдделерімен және қажеттілігімен үйлестіру жүргізуді қамтамасыз етеді.</w:t>
      </w:r>
      <w:r>
        <w:br/>
      </w:r>
      <w:r>
        <w:rPr>
          <w:rFonts w:ascii="Times New Roman"/>
          <w:b w:val="false"/>
          <w:i w:val="false"/>
          <w:color w:val="000000"/>
          <w:sz w:val="28"/>
        </w:rPr>
        <w:t>
      </w:t>
      </w:r>
      <w:r>
        <w:rPr>
          <w:rFonts w:ascii="Times New Roman"/>
          <w:b w:val="false"/>
          <w:i w:val="false"/>
          <w:color w:val="000000"/>
          <w:sz w:val="28"/>
        </w:rPr>
        <w:t>2. Әкім әкімдік құрамын әкім орынбасарларынан, әкім аппаратының басшысынан, жергілікті бюджеттен қаржыландырылатын атқарушы органдардың бірінші басшыларынан құрады.</w:t>
      </w:r>
      <w:r>
        <w:br/>
      </w:r>
      <w:r>
        <w:rPr>
          <w:rFonts w:ascii="Times New Roman"/>
          <w:b w:val="false"/>
          <w:i w:val="false"/>
          <w:color w:val="000000"/>
          <w:sz w:val="28"/>
        </w:rPr>
        <w:t>
      </w:t>
      </w:r>
      <w:r>
        <w:rPr>
          <w:rFonts w:ascii="Times New Roman"/>
          <w:b w:val="false"/>
          <w:i w:val="false"/>
          <w:color w:val="000000"/>
          <w:sz w:val="28"/>
        </w:rPr>
        <w:t>Әкім әкімдік мүшелерінің санын айқындайды.</w:t>
      </w:r>
      <w:r>
        <w:br/>
      </w:r>
      <w:r>
        <w:rPr>
          <w:rFonts w:ascii="Times New Roman"/>
          <w:b w:val="false"/>
          <w:i w:val="false"/>
          <w:color w:val="000000"/>
          <w:sz w:val="28"/>
        </w:rPr>
        <w:t>
      </w:t>
      </w:r>
      <w:r>
        <w:rPr>
          <w:rFonts w:ascii="Times New Roman"/>
          <w:b w:val="false"/>
          <w:i w:val="false"/>
          <w:color w:val="000000"/>
          <w:sz w:val="28"/>
        </w:rPr>
        <w:t>Әкім әкімдіктің дербес құрамын айқындайды және аудандық мәслихаттың сессиясының шешімімен келісіледі.</w:t>
      </w:r>
      <w:r>
        <w:br/>
      </w:r>
      <w:r>
        <w:rPr>
          <w:rFonts w:ascii="Times New Roman"/>
          <w:b w:val="false"/>
          <w:i w:val="false"/>
          <w:color w:val="000000"/>
          <w:sz w:val="28"/>
        </w:rPr>
        <w:t>
      </w:t>
      </w:r>
      <w:r>
        <w:rPr>
          <w:rFonts w:ascii="Times New Roman"/>
          <w:b w:val="false"/>
          <w:i w:val="false"/>
          <w:color w:val="000000"/>
          <w:sz w:val="28"/>
        </w:rPr>
        <w:t xml:space="preserve">3. Әкімдік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өзге де нормативтік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4. Әкімдіктің қызметін ақпараттық-талдау тұрғысынан, ұйымдық-құқықтық және материалдық-техникалық жағынан қамтамасыз етуді Шиелі ауданы әкімінің аппараты (бұдан әрі - аппарат) жүзеге асырады.</w:t>
      </w:r>
      <w:r>
        <w:br/>
      </w:r>
      <w:r>
        <w:rPr>
          <w:rFonts w:ascii="Times New Roman"/>
          <w:b w:val="false"/>
          <w:i w:val="false"/>
          <w:color w:val="000000"/>
          <w:sz w:val="28"/>
        </w:rPr>
        <w:t>
      </w:t>
      </w:r>
      <w:r>
        <w:rPr>
          <w:rFonts w:ascii="Times New Roman"/>
          <w:b w:val="false"/>
          <w:i w:val="false"/>
          <w:color w:val="000000"/>
          <w:sz w:val="28"/>
        </w:rPr>
        <w:t xml:space="preserve">5. Әкімдік іс қағаздарын жүргізу және әкімдікке түсетін хат-хабарларды өңдеу аппаратқа жүктеледі және "Әкімшілік рәсімдер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нормативтік құқықтық актілерінің талаптарына сәйкес әзірленетін әрі Шиелі ауданы әкімі (бұдан әрі-әкім) бекітетін тәртіппен жүзеге асырылады.</w:t>
      </w:r>
      <w:r>
        <w:br/>
      </w:r>
      <w:r>
        <w:rPr>
          <w:rFonts w:ascii="Times New Roman"/>
          <w:b w:val="false"/>
          <w:i w:val="false"/>
          <w:color w:val="000000"/>
          <w:sz w:val="28"/>
        </w:rPr>
        <w:t>
      </w:t>
      </w:r>
      <w:r>
        <w:rPr>
          <w:rFonts w:ascii="Times New Roman"/>
          <w:b w:val="false"/>
          <w:i w:val="false"/>
          <w:color w:val="000000"/>
          <w:sz w:val="28"/>
        </w:rPr>
        <w:t>6.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w:t>
      </w:r>
      <w:r>
        <w:rPr>
          <w:rFonts w:ascii="Times New Roman"/>
          <w:b w:val="false"/>
          <w:i w:val="false"/>
          <w:color w:val="000000"/>
          <w:sz w:val="28"/>
        </w:rPr>
        <w:t>7. Әкімнің орынбасарлары мен аппарат басшысы әкімдіктің және әкімнің қарауына енгізілетін актілер жобалары өтуінің осы Регламентпен белгіленген тәртібінің сақталуын қамтамасыз етеді.</w:t>
      </w:r>
    </w:p>
    <w:bookmarkEnd w:id="3"/>
    <w:bookmarkStart w:name="z21" w:id="4"/>
    <w:p>
      <w:pPr>
        <w:spacing w:after="0"/>
        <w:ind w:left="0"/>
        <w:jc w:val="left"/>
      </w:pPr>
      <w:r>
        <w:rPr>
          <w:rFonts w:ascii="Times New Roman"/>
          <w:b/>
          <w:i w:val="false"/>
          <w:color w:val="000000"/>
        </w:rPr>
        <w:t xml:space="preserve"> 2. Жұмысты жоспарлау</w:t>
      </w:r>
    </w:p>
    <w:bookmarkEnd w:id="4"/>
    <w:bookmarkStart w:name="z22" w:id="5"/>
    <w:p>
      <w:pPr>
        <w:spacing w:after="0"/>
        <w:ind w:left="0"/>
        <w:jc w:val="both"/>
      </w:pPr>
      <w:r>
        <w:rPr>
          <w:rFonts w:ascii="Times New Roman"/>
          <w:b w:val="false"/>
          <w:i w:val="false"/>
          <w:color w:val="000000"/>
          <w:sz w:val="28"/>
        </w:rPr>
        <w:t>
      8. Аппарат әкімдік мүшелерінің және аудандық бюджеттен қаржыландырылатын атқарушы органдар (бұдан әрі-атқарушы органдар) басшыларының ұсыныстары бойынша әкімдік мәжілістерінде қаралатын мәселелердің тоқсан сайынғы тізбесін жасайды.</w:t>
      </w:r>
      <w:r>
        <w:br/>
      </w:r>
      <w:r>
        <w:rPr>
          <w:rFonts w:ascii="Times New Roman"/>
          <w:b w:val="false"/>
          <w:i w:val="false"/>
          <w:color w:val="000000"/>
          <w:sz w:val="28"/>
        </w:rPr>
        <w:t>
      </w:t>
      </w:r>
      <w:r>
        <w:rPr>
          <w:rFonts w:ascii="Times New Roman"/>
          <w:b w:val="false"/>
          <w:i w:val="false"/>
          <w:color w:val="000000"/>
          <w:sz w:val="28"/>
        </w:rPr>
        <w:t>Әкімдіктің мәжілістерінде қарауға жоспарланатын мәселелердің тізбесін әкім бекітеді.</w:t>
      </w:r>
      <w:r>
        <w:br/>
      </w:r>
      <w:r>
        <w:rPr>
          <w:rFonts w:ascii="Times New Roman"/>
          <w:b w:val="false"/>
          <w:i w:val="false"/>
          <w:color w:val="000000"/>
          <w:sz w:val="28"/>
        </w:rPr>
        <w:t>
      </w:t>
      </w:r>
      <w:r>
        <w:rPr>
          <w:rFonts w:ascii="Times New Roman"/>
          <w:b w:val="false"/>
          <w:i w:val="false"/>
          <w:color w:val="000000"/>
          <w:sz w:val="28"/>
        </w:rPr>
        <w:t>Бекітілген тізбе әкімдік мүшелеріне, сондай-ақ, қажет болған жағдайда, атқарушы органдардың басшыларына және басқа да лауазымды адамдарға таратылады.</w:t>
      </w:r>
      <w:r>
        <w:br/>
      </w:r>
      <w:r>
        <w:rPr>
          <w:rFonts w:ascii="Times New Roman"/>
          <w:b w:val="false"/>
          <w:i w:val="false"/>
          <w:color w:val="000000"/>
          <w:sz w:val="28"/>
        </w:rPr>
        <w:t>
      </w:t>
      </w:r>
      <w:r>
        <w:rPr>
          <w:rFonts w:ascii="Times New Roman"/>
          <w:b w:val="false"/>
          <w:i w:val="false"/>
          <w:color w:val="000000"/>
          <w:sz w:val="28"/>
        </w:rPr>
        <w:t>Әкім аппарат басшысы ұсынатын анықтама негізінде тізбеден жоспарланған мәселені алып тастау немесе оны қарауды басқа мерзімге ауыстыру туралы шешім қабылдайды.</w:t>
      </w:r>
    </w:p>
    <w:bookmarkEnd w:id="5"/>
    <w:bookmarkStart w:name="z26" w:id="6"/>
    <w:p>
      <w:pPr>
        <w:spacing w:after="0"/>
        <w:ind w:left="0"/>
        <w:jc w:val="left"/>
      </w:pPr>
      <w:r>
        <w:rPr>
          <w:rFonts w:ascii="Times New Roman"/>
          <w:b/>
          <w:i w:val="false"/>
          <w:color w:val="000000"/>
        </w:rPr>
        <w:t xml:space="preserve"> 3. Әкімдік мәжілістерін дайындау және өткізу тәртібі</w:t>
      </w:r>
    </w:p>
    <w:bookmarkEnd w:id="6"/>
    <w:bookmarkStart w:name="z27" w:id="7"/>
    <w:p>
      <w:pPr>
        <w:spacing w:after="0"/>
        <w:ind w:left="0"/>
        <w:jc w:val="both"/>
      </w:pPr>
      <w:r>
        <w:rPr>
          <w:rFonts w:ascii="Times New Roman"/>
          <w:b w:val="false"/>
          <w:i w:val="false"/>
          <w:color w:val="000000"/>
          <w:sz w:val="28"/>
        </w:rPr>
        <w:t>
      9. Әкімдік мәжілістері айына кемінде бір рет өткізіледі және оны әкім шақырады.</w:t>
      </w:r>
      <w:r>
        <w:br/>
      </w:r>
      <w:r>
        <w:rPr>
          <w:rFonts w:ascii="Times New Roman"/>
          <w:b w:val="false"/>
          <w:i w:val="false"/>
          <w:color w:val="000000"/>
          <w:sz w:val="28"/>
        </w:rPr>
        <w:t>
      </w:t>
      </w:r>
      <w:r>
        <w:rPr>
          <w:rFonts w:ascii="Times New Roman"/>
          <w:b w:val="false"/>
          <w:i w:val="false"/>
          <w:color w:val="000000"/>
          <w:sz w:val="28"/>
        </w:rPr>
        <w:t>10. Әкімдік мәжілістерінде әкім, ал ол болмаған кезде-әкімнің міндетін атқарушы орынбасары төрағалық етеді.</w:t>
      </w:r>
      <w:r>
        <w:br/>
      </w:r>
      <w:r>
        <w:rPr>
          <w:rFonts w:ascii="Times New Roman"/>
          <w:b w:val="false"/>
          <w:i w:val="false"/>
          <w:color w:val="000000"/>
          <w:sz w:val="28"/>
        </w:rPr>
        <w:t>
      </w:t>
      </w:r>
      <w:r>
        <w:rPr>
          <w:rFonts w:ascii="Times New Roman"/>
          <w:b w:val="false"/>
          <w:i w:val="false"/>
          <w:color w:val="000000"/>
          <w:sz w:val="28"/>
        </w:rPr>
        <w:t>11. Әкімдік мәжілістері, әдетте, ашық болады және мемлекеттік тілде және (немесе) орыс тілінде жүргізіледі. Қажет болған ретте, жекелеген мәселелер жабық мәжілістерде қаралуы мүмкін.</w:t>
      </w:r>
      <w:r>
        <w:br/>
      </w:r>
      <w:r>
        <w:rPr>
          <w:rFonts w:ascii="Times New Roman"/>
          <w:b w:val="false"/>
          <w:i w:val="false"/>
          <w:color w:val="000000"/>
          <w:sz w:val="28"/>
        </w:rPr>
        <w:t>
      </w:t>
      </w:r>
      <w:r>
        <w:rPr>
          <w:rFonts w:ascii="Times New Roman"/>
          <w:b w:val="false"/>
          <w:i w:val="false"/>
          <w:color w:val="000000"/>
          <w:sz w:val="28"/>
        </w:rPr>
        <w:t xml:space="preserve">12. Әкiмдiк мәжiлiсi, егер оған әкiмдiк мүшелерiнiң кемiнде үштен екiсi қатысса, заңды болып есептеледi. Әкiмдiктiң мәжiлiсiнде мәселенi қараудың нәтижелерi бойынша қаулы қабылданады. Қаулы әкiмдiктiң қатысып отырған мүшелерiнiң көпшiлiк дауысымен қабылданады. </w:t>
      </w:r>
      <w:r>
        <w:br/>
      </w:r>
      <w:r>
        <w:rPr>
          <w:rFonts w:ascii="Times New Roman"/>
          <w:b w:val="false"/>
          <w:i w:val="false"/>
          <w:color w:val="000000"/>
          <w:sz w:val="28"/>
        </w:rPr>
        <w:t>
      </w:t>
      </w:r>
      <w:r>
        <w:rPr>
          <w:rFonts w:ascii="Times New Roman"/>
          <w:b w:val="false"/>
          <w:i w:val="false"/>
          <w:color w:val="000000"/>
          <w:sz w:val="28"/>
        </w:rPr>
        <w:t>13. Әкiмдiктiң мәжiлiстерiнде Қазақстан Республикасы Парламентiнiң, мәслихаттың депутаттары, кенттiң, ауылдардың, ауылдық округтердiң әкiмдерi, сондай-ақ әкiм бекiткен тiзбе бойынша кеңесшi дауыс құқығымен орталық атқарушы органдар аумақтық бөлiмшелерiнiң басшылары және өзге лауазымды адамдар қатыса алады.</w:t>
      </w:r>
      <w:r>
        <w:br/>
      </w:r>
      <w:r>
        <w:rPr>
          <w:rFonts w:ascii="Times New Roman"/>
          <w:b w:val="false"/>
          <w:i w:val="false"/>
          <w:color w:val="000000"/>
          <w:sz w:val="28"/>
        </w:rPr>
        <w:t>
      </w:t>
      </w:r>
      <w:r>
        <w:rPr>
          <w:rFonts w:ascii="Times New Roman"/>
          <w:b w:val="false"/>
          <w:i w:val="false"/>
          <w:color w:val="000000"/>
          <w:sz w:val="28"/>
        </w:rPr>
        <w:t>14. Аппараттың және атқарушы органдардың әкiмдiк мәжiлiстерiнде қарауға мәселелер дайындауы мынадай талаптарды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әкiмдiк мәжiлiсiне енгiзiлетiн анықтамаларға, талдау материалдарына, қаулылардың жобаларына құжатты енгiзетiн органның бiрiншi басшысы не оны алмастыратын адам (бұдан әрi - бiрiншi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w:t>
      </w:r>
      <w:r>
        <w:rPr>
          <w:rFonts w:ascii="Times New Roman"/>
          <w:b w:val="false"/>
          <w:i w:val="false"/>
          <w:color w:val="000000"/>
          <w:sz w:val="28"/>
        </w:rPr>
        <w:t>жоба мен анықтама, әдетте, аралығы екi жол арқылы басылған 5 бет мәтiннен аспауы тиiс;</w:t>
      </w:r>
      <w:r>
        <w:br/>
      </w:r>
      <w:r>
        <w:rPr>
          <w:rFonts w:ascii="Times New Roman"/>
          <w:b w:val="false"/>
          <w:i w:val="false"/>
          <w:color w:val="000000"/>
          <w:sz w:val="28"/>
        </w:rPr>
        <w:t>
      </w:t>
      </w:r>
      <w:r>
        <w:rPr>
          <w:rFonts w:ascii="Times New Roman"/>
          <w:b w:val="false"/>
          <w:i w:val="false"/>
          <w:color w:val="000000"/>
          <w:sz w:val="28"/>
        </w:rPr>
        <w:t xml:space="preserve">әрбiр мәселе бойынша жобаның және анықтаманың тақырыптары бiрдей болуы тиiс; </w:t>
      </w:r>
      <w:r>
        <w:br/>
      </w:r>
      <w:r>
        <w:rPr>
          <w:rFonts w:ascii="Times New Roman"/>
          <w:b w:val="false"/>
          <w:i w:val="false"/>
          <w:color w:val="000000"/>
          <w:sz w:val="28"/>
        </w:rPr>
        <w:t>
      </w:t>
      </w:r>
      <w:r>
        <w:rPr>
          <w:rFonts w:ascii="Times New Roman"/>
          <w:b w:val="false"/>
          <w:i w:val="false"/>
          <w:color w:val="000000"/>
          <w:sz w:val="28"/>
        </w:rPr>
        <w:t xml:space="preserve">әкiмдiктiң мәжiлiсiне енгiзiлетiн материалдарға, қажет болған ретте, қосымша ақпараттық мәлiметтер қоса берiледi; </w:t>
      </w:r>
      <w:r>
        <w:br/>
      </w:r>
      <w:r>
        <w:rPr>
          <w:rFonts w:ascii="Times New Roman"/>
          <w:b w:val="false"/>
          <w:i w:val="false"/>
          <w:color w:val="000000"/>
          <w:sz w:val="28"/>
        </w:rPr>
        <w:t>
      </w:t>
      </w:r>
      <w:r>
        <w:rPr>
          <w:rFonts w:ascii="Times New Roman"/>
          <w:b w:val="false"/>
          <w:i w:val="false"/>
          <w:color w:val="000000"/>
          <w:sz w:val="28"/>
        </w:rPr>
        <w:t xml:space="preserve">мәселе енгiзетiн орган немесе аппарат талқыланатын мәселелер бойынша мәжiлiске шақырылғандардың тiзiмiн айқындайды және нақтылайды. Аппарат шақырылғандардың келуiн қамтамасыз етедi. </w:t>
      </w:r>
      <w:r>
        <w:br/>
      </w:r>
      <w:r>
        <w:rPr>
          <w:rFonts w:ascii="Times New Roman"/>
          <w:b w:val="false"/>
          <w:i w:val="false"/>
          <w:color w:val="000000"/>
          <w:sz w:val="28"/>
        </w:rPr>
        <w:t>
      </w:t>
      </w:r>
      <w:r>
        <w:rPr>
          <w:rFonts w:ascii="Times New Roman"/>
          <w:b w:val="false"/>
          <w:i w:val="false"/>
          <w:color w:val="000000"/>
          <w:sz w:val="28"/>
        </w:rPr>
        <w:t>15. Аппарат мәжiлiс күн тәртiбiнiң жобасын жасайды және әкiммен не оны алмастыратын адаммен келiсiлгеннен кейiн, оны және тиiстi материалдарды аппарат басшысы бекiткен жiберiлiм көрсеткiшiне сай, мәжiлiске дейiнгi үш күнде әкiмдiк мүшелерiне және шақырылғандарға, ал қажет болған ретте, басқа да лауазымды адамдарға таратады.</w:t>
      </w:r>
      <w:r>
        <w:br/>
      </w:r>
      <w:r>
        <w:rPr>
          <w:rFonts w:ascii="Times New Roman"/>
          <w:b w:val="false"/>
          <w:i w:val="false"/>
          <w:color w:val="000000"/>
          <w:sz w:val="28"/>
        </w:rPr>
        <w:t>
      </w:t>
      </w:r>
      <w:r>
        <w:rPr>
          <w:rFonts w:ascii="Times New Roman"/>
          <w:b w:val="false"/>
          <w:i w:val="false"/>
          <w:color w:val="000000"/>
          <w:sz w:val="28"/>
        </w:rPr>
        <w:t xml:space="preserve">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органдардың бiрiншi басшыларына жүктеледi. </w:t>
      </w:r>
      <w:r>
        <w:br/>
      </w:r>
      <w:r>
        <w:rPr>
          <w:rFonts w:ascii="Times New Roman"/>
          <w:b w:val="false"/>
          <w:i w:val="false"/>
          <w:color w:val="000000"/>
          <w:sz w:val="28"/>
        </w:rPr>
        <w:t>
      </w:t>
      </w:r>
      <w:r>
        <w:rPr>
          <w:rFonts w:ascii="Times New Roman"/>
          <w:b w:val="false"/>
          <w:i w:val="false"/>
          <w:color w:val="000000"/>
          <w:sz w:val="28"/>
        </w:rPr>
        <w:t>Әкiмнiң тапсырмасы бойынша шұғыл түрде әкiмдiк мәжiлiсiн өткiзген кезде қаралатын мәселелер бойынша материалдар аппаратқа ол өткiзiлетiн күнi енгiзiлуi мүмкiн.</w:t>
      </w:r>
      <w:r>
        <w:br/>
      </w:r>
      <w:r>
        <w:rPr>
          <w:rFonts w:ascii="Times New Roman"/>
          <w:b w:val="false"/>
          <w:i w:val="false"/>
          <w:color w:val="000000"/>
          <w:sz w:val="28"/>
        </w:rPr>
        <w:t>
      </w:t>
      </w:r>
      <w:r>
        <w:rPr>
          <w:rFonts w:ascii="Times New Roman"/>
          <w:b w:val="false"/>
          <w:i w:val="false"/>
          <w:color w:val="000000"/>
          <w:sz w:val="28"/>
        </w:rPr>
        <w:t xml:space="preserve">16. Әкiмдiк мәжiлiсiнде хаттама жүргiзiлiп,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әкiмдiк мүшелерi қабылдаған қаулы көрсетiледi. Әдетте, мәжiлiстiң стенографиясы жүргiзiледi, мәжiлiстерде қаралатын мәселелер ақпараттың электронды көздерiне жазылады. </w:t>
      </w:r>
      <w:r>
        <w:br/>
      </w:r>
      <w:r>
        <w:rPr>
          <w:rFonts w:ascii="Times New Roman"/>
          <w:b w:val="false"/>
          <w:i w:val="false"/>
          <w:color w:val="000000"/>
          <w:sz w:val="28"/>
        </w:rPr>
        <w:t>
      </w:t>
      </w:r>
      <w:r>
        <w:rPr>
          <w:rFonts w:ascii="Times New Roman"/>
          <w:b w:val="false"/>
          <w:i w:val="false"/>
          <w:color w:val="000000"/>
          <w:sz w:val="28"/>
        </w:rPr>
        <w:t>Әкімдік мәжілісінде қабылданған шешімдер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r>
        <w:br/>
      </w:r>
      <w:r>
        <w:rPr>
          <w:rFonts w:ascii="Times New Roman"/>
          <w:b w:val="false"/>
          <w:i w:val="false"/>
          <w:color w:val="000000"/>
          <w:sz w:val="28"/>
        </w:rPr>
        <w:t>
      </w:t>
      </w:r>
      <w:r>
        <w:rPr>
          <w:rFonts w:ascii="Times New Roman"/>
          <w:b w:val="false"/>
          <w:i w:val="false"/>
          <w:color w:val="000000"/>
          <w:sz w:val="28"/>
        </w:rPr>
        <w:t xml:space="preserve">Әкiмдiк мәжiлiстерiнiң хаттамаларына күнтiзбелiк жылға арналған реттiк нөмiрлер берiледi. Хаттамалар немесе олардың үзiндiлерi оларға қол қойылған күнi әкiмдiк мүшелерiне, ал қажет болған ретте, мәжiлiстерде тиiстi тапсырмалар берiлген басқа </w:t>
      </w:r>
      <w:r>
        <w:br/>
      </w:r>
      <w:r>
        <w:rPr>
          <w:rFonts w:ascii="Times New Roman"/>
          <w:b w:val="false"/>
          <w:i w:val="false"/>
          <w:color w:val="000000"/>
          <w:sz w:val="28"/>
        </w:rPr>
        <w:t>
      </w:t>
      </w:r>
      <w:r>
        <w:rPr>
          <w:rFonts w:ascii="Times New Roman"/>
          <w:b w:val="false"/>
          <w:i w:val="false"/>
          <w:color w:val="000000"/>
          <w:sz w:val="28"/>
        </w:rPr>
        <w:t>органдарға және лауазымды адамдарға таратылады. Жiберiлiм тiзбесiн аппарат басшысы бекiтедi.</w:t>
      </w:r>
      <w:r>
        <w:br/>
      </w:r>
      <w:r>
        <w:rPr>
          <w:rFonts w:ascii="Times New Roman"/>
          <w:b w:val="false"/>
          <w:i w:val="false"/>
          <w:color w:val="000000"/>
          <w:sz w:val="28"/>
        </w:rPr>
        <w:t>
      </w:t>
      </w:r>
      <w:r>
        <w:rPr>
          <w:rFonts w:ascii="Times New Roman"/>
          <w:b w:val="false"/>
          <w:i w:val="false"/>
          <w:color w:val="000000"/>
          <w:sz w:val="28"/>
        </w:rPr>
        <w:t>Әкiмдiк мәжiлiстерiнiң хаттамалары (түпнұсқалары), сондай-ақ олардың құжаттары аппаратта сақталады.</w:t>
      </w:r>
      <w:r>
        <w:br/>
      </w:r>
      <w:r>
        <w:rPr>
          <w:rFonts w:ascii="Times New Roman"/>
          <w:b w:val="false"/>
          <w:i w:val="false"/>
          <w:color w:val="000000"/>
          <w:sz w:val="28"/>
        </w:rPr>
        <w:t>
      </w:t>
      </w:r>
      <w:r>
        <w:rPr>
          <w:rFonts w:ascii="Times New Roman"/>
          <w:b w:val="false"/>
          <w:i w:val="false"/>
          <w:color w:val="000000"/>
          <w:sz w:val="28"/>
        </w:rPr>
        <w:t xml:space="preserve">Әкiмдiк мәжiлiстерiнiң хаттамалары және олардың құжаттары уақытша сақтау мерзiмдерi өткеннен кейiн мұрағатқа өткiзiледi. </w:t>
      </w:r>
    </w:p>
    <w:bookmarkEnd w:id="7"/>
    <w:bookmarkStart w:name="z47" w:id="8"/>
    <w:p>
      <w:pPr>
        <w:spacing w:after="0"/>
        <w:ind w:left="0"/>
        <w:jc w:val="left"/>
      </w:pPr>
      <w:r>
        <w:rPr>
          <w:rFonts w:ascii="Times New Roman"/>
          <w:b/>
          <w:i w:val="false"/>
          <w:color w:val="000000"/>
        </w:rPr>
        <w:t xml:space="preserve"> 4. Әкімдік және әкім актілерінің жобаларын дайындау және ресімдеу тәртібі</w:t>
      </w:r>
    </w:p>
    <w:bookmarkEnd w:id="8"/>
    <w:bookmarkStart w:name="z48" w:id="9"/>
    <w:p>
      <w:pPr>
        <w:spacing w:after="0"/>
        <w:ind w:left="0"/>
        <w:jc w:val="both"/>
      </w:pPr>
      <w:r>
        <w:rPr>
          <w:rFonts w:ascii="Times New Roman"/>
          <w:b w:val="false"/>
          <w:i w:val="false"/>
          <w:color w:val="000000"/>
          <w:sz w:val="28"/>
        </w:rPr>
        <w:t xml:space="preserve">
      17. Атқарушы органдар әкiмдiк тиiстi шешiм қабылдауы үшiн оның атына мынадай жағдайларда ұсыныстар енгiзедi: </w:t>
      </w:r>
      <w:r>
        <w:br/>
      </w:r>
      <w:r>
        <w:rPr>
          <w:rFonts w:ascii="Times New Roman"/>
          <w:b w:val="false"/>
          <w:i w:val="false"/>
          <w:color w:val="000000"/>
          <w:sz w:val="28"/>
        </w:rPr>
        <w:t>
      </w:t>
      </w:r>
      <w:r>
        <w:rPr>
          <w:rFonts w:ascii="Times New Roman"/>
          <w:b w:val="false"/>
          <w:i w:val="false"/>
          <w:color w:val="000000"/>
          <w:sz w:val="28"/>
        </w:rPr>
        <w:t>1) мәселенi шешу әкiмдiктiң құзыретiне кiргенде;</w:t>
      </w:r>
      <w:r>
        <w:br/>
      </w:r>
      <w:r>
        <w:rPr>
          <w:rFonts w:ascii="Times New Roman"/>
          <w:b w:val="false"/>
          <w:i w:val="false"/>
          <w:color w:val="000000"/>
          <w:sz w:val="28"/>
        </w:rPr>
        <w:t>
      </w:t>
      </w:r>
      <w:r>
        <w:rPr>
          <w:rFonts w:ascii="Times New Roman"/>
          <w:b w:val="false"/>
          <w:i w:val="false"/>
          <w:color w:val="000000"/>
          <w:sz w:val="28"/>
        </w:rPr>
        <w:t>2) жергiлiктi атқарушы органдар арасында келiспеушiлiк туындаған кезде.</w:t>
      </w:r>
      <w:r>
        <w:br/>
      </w:r>
      <w:r>
        <w:rPr>
          <w:rFonts w:ascii="Times New Roman"/>
          <w:b w:val="false"/>
          <w:i w:val="false"/>
          <w:color w:val="000000"/>
          <w:sz w:val="28"/>
        </w:rPr>
        <w:t>
      </w:t>
      </w:r>
      <w:r>
        <w:rPr>
          <w:rFonts w:ascii="Times New Roman"/>
          <w:b w:val="false"/>
          <w:i w:val="false"/>
          <w:color w:val="000000"/>
          <w:sz w:val="28"/>
        </w:rPr>
        <w:t>18. Аппарат және жергiлiктi атқарушы органдар әкiмдiк қаулыларының, әкiм шешiмдерi мен өкiмдерiнiң жобаларын (бұдан әрi-жобалар) дайындауды "</w:t>
      </w:r>
      <w:r>
        <w:rPr>
          <w:rFonts w:ascii="Times New Roman"/>
          <w:b w:val="false"/>
          <w:i w:val="false"/>
          <w:color w:val="000000"/>
          <w:sz w:val="28"/>
        </w:rPr>
        <w:t>Нормативтiк құқықтық актiлер туралы</w:t>
      </w:r>
      <w:r>
        <w:rPr>
          <w:rFonts w:ascii="Times New Roman"/>
          <w:b w:val="false"/>
          <w:i w:val="false"/>
          <w:color w:val="000000"/>
          <w:sz w:val="28"/>
        </w:rPr>
        <w:t>", "</w:t>
      </w:r>
      <w:r>
        <w:rPr>
          <w:rFonts w:ascii="Times New Roman"/>
          <w:b w:val="false"/>
          <w:i w:val="false"/>
          <w:color w:val="000000"/>
          <w:sz w:val="28"/>
        </w:rPr>
        <w:t>Әкiмшiлiк рәсiмдер туралы</w:t>
      </w:r>
      <w:r>
        <w:rPr>
          <w:rFonts w:ascii="Times New Roman"/>
          <w:b w:val="false"/>
          <w:i w:val="false"/>
          <w:color w:val="000000"/>
          <w:sz w:val="28"/>
        </w:rPr>
        <w:t xml:space="preserve">" Қазақстан Республикасының Заңдарына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 </w:t>
      </w:r>
      <w:r>
        <w:br/>
      </w:r>
      <w:r>
        <w:rPr>
          <w:rFonts w:ascii="Times New Roman"/>
          <w:b w:val="false"/>
          <w:i w:val="false"/>
          <w:color w:val="000000"/>
          <w:sz w:val="28"/>
        </w:rPr>
        <w:t>
      </w:t>
      </w:r>
      <w:r>
        <w:rPr>
          <w:rFonts w:ascii="Times New Roman"/>
          <w:b w:val="false"/>
          <w:i w:val="false"/>
          <w:color w:val="000000"/>
          <w:sz w:val="28"/>
        </w:rPr>
        <w:t xml:space="preserve">Мүдделi органдармен келiсiлген, бiрiншi басшылары немесе оларды алмастыратын адамдар қол қойған жобалар мемлекеттiк тiлде және орыс тілінде ұсынылады. </w:t>
      </w:r>
      <w:r>
        <w:br/>
      </w:r>
      <w:r>
        <w:rPr>
          <w:rFonts w:ascii="Times New Roman"/>
          <w:b w:val="false"/>
          <w:i w:val="false"/>
          <w:color w:val="000000"/>
          <w:sz w:val="28"/>
        </w:rPr>
        <w:t>
      </w:t>
      </w:r>
      <w:r>
        <w:rPr>
          <w:rFonts w:ascii="Times New Roman"/>
          <w:b w:val="false"/>
          <w:i w:val="false"/>
          <w:color w:val="000000"/>
          <w:sz w:val="28"/>
        </w:rPr>
        <w:t>19. Жобалардың уақтылы, сапалы әзiрленуiне және әкiмдiкке белгiленген мерзiмдерде ұсынылуына, сондай-ақ жобаның мемлекеттік тілдегі және орыс тіліндегі мәтіндерінің түпнұсқалылығына оны әзiрлеудi жүзеге асырушы органның бiрiншi басшысы дербес жауапты болады.</w:t>
      </w:r>
      <w:r>
        <w:br/>
      </w:r>
      <w:r>
        <w:rPr>
          <w:rFonts w:ascii="Times New Roman"/>
          <w:b w:val="false"/>
          <w:i w:val="false"/>
          <w:color w:val="000000"/>
          <w:sz w:val="28"/>
        </w:rPr>
        <w:t>
      </w:t>
      </w:r>
      <w:r>
        <w:rPr>
          <w:rFonts w:ascii="Times New Roman"/>
          <w:b w:val="false"/>
          <w:i w:val="false"/>
          <w:color w:val="000000"/>
          <w:sz w:val="28"/>
        </w:rPr>
        <w:t xml:space="preserve">20. Жобалар мiндеттi түрде мыналармен келiсiледi: </w:t>
      </w:r>
      <w:r>
        <w:br/>
      </w:r>
      <w:r>
        <w:rPr>
          <w:rFonts w:ascii="Times New Roman"/>
          <w:b w:val="false"/>
          <w:i w:val="false"/>
          <w:color w:val="000000"/>
          <w:sz w:val="28"/>
        </w:rPr>
        <w:t>
      </w:t>
      </w:r>
      <w:r>
        <w:rPr>
          <w:rFonts w:ascii="Times New Roman"/>
          <w:b w:val="false"/>
          <w:i w:val="false"/>
          <w:color w:val="000000"/>
          <w:sz w:val="28"/>
        </w:rPr>
        <w:t xml:space="preserve">1) құзыретiне орай мүдделi атқарушы органдармен, бұл ретте жобаны келiсудегi мұндай мүдделiлiк қаралатын мәселелердiң мән-жайы ескерiле отырып, белгiленедi; </w:t>
      </w:r>
      <w:r>
        <w:br/>
      </w:r>
      <w:r>
        <w:rPr>
          <w:rFonts w:ascii="Times New Roman"/>
          <w:b w:val="false"/>
          <w:i w:val="false"/>
          <w:color w:val="000000"/>
          <w:sz w:val="28"/>
        </w:rPr>
        <w:t>
      </w:t>
      </w:r>
      <w:r>
        <w:rPr>
          <w:rFonts w:ascii="Times New Roman"/>
          <w:b w:val="false"/>
          <w:i w:val="false"/>
          <w:color w:val="000000"/>
          <w:sz w:val="28"/>
        </w:rPr>
        <w:t>2) қаржы саласындағы тиiстi атқарушы органмен - жобаның қаржылық орындылығы және қаржыландырумен қамтамасыз етiлуi мәселелерi бойынша.</w:t>
      </w:r>
      <w:r>
        <w:br/>
      </w:r>
      <w:r>
        <w:rPr>
          <w:rFonts w:ascii="Times New Roman"/>
          <w:b w:val="false"/>
          <w:i w:val="false"/>
          <w:color w:val="000000"/>
          <w:sz w:val="28"/>
        </w:rPr>
        <w:t>
      </w:t>
      </w:r>
      <w:r>
        <w:rPr>
          <w:rFonts w:ascii="Times New Roman"/>
          <w:b w:val="false"/>
          <w:i w:val="false"/>
          <w:color w:val="000000"/>
          <w:sz w:val="28"/>
        </w:rPr>
        <w:t>21. Жобаны әзiрлеушi жобаның көшiрмелерiн бiр мезгiлде барлық мүдделi атқарушы органдарға жiбередi.</w:t>
      </w:r>
      <w:r>
        <w:br/>
      </w:r>
      <w:r>
        <w:rPr>
          <w:rFonts w:ascii="Times New Roman"/>
          <w:b w:val="false"/>
          <w:i w:val="false"/>
          <w:color w:val="000000"/>
          <w:sz w:val="28"/>
        </w:rPr>
        <w:t>
      </w:t>
      </w:r>
      <w:r>
        <w:rPr>
          <w:rFonts w:ascii="Times New Roman"/>
          <w:b w:val="false"/>
          <w:i w:val="false"/>
          <w:color w:val="000000"/>
          <w:sz w:val="28"/>
        </w:rPr>
        <w:t>Бұл ретте атқарушы органдарда келiсу мерзiмi бiр мезгiлде есептеледi және жобалардың түскен әрi тiркелген кезiнен бастап 3 жұмыс күнiнен аспауы тиiс.</w:t>
      </w:r>
      <w:r>
        <w:br/>
      </w:r>
      <w:r>
        <w:rPr>
          <w:rFonts w:ascii="Times New Roman"/>
          <w:b w:val="false"/>
          <w:i w:val="false"/>
          <w:color w:val="000000"/>
          <w:sz w:val="28"/>
        </w:rPr>
        <w:t>
      </w:t>
      </w:r>
      <w:r>
        <w:rPr>
          <w:rFonts w:ascii="Times New Roman"/>
          <w:b w:val="false"/>
          <w:i w:val="false"/>
          <w:color w:val="000000"/>
          <w:sz w:val="28"/>
        </w:rPr>
        <w:t>Әкiм, әкiмнiң орынбасарлары және аппарат басшысы келiсудiң өзге мерзiмдерiн белгiлей алады.</w:t>
      </w:r>
      <w:r>
        <w:br/>
      </w:r>
      <w:r>
        <w:rPr>
          <w:rFonts w:ascii="Times New Roman"/>
          <w:b w:val="false"/>
          <w:i w:val="false"/>
          <w:color w:val="000000"/>
          <w:sz w:val="28"/>
        </w:rPr>
        <w:t>
      </w:t>
      </w:r>
      <w:r>
        <w:rPr>
          <w:rFonts w:ascii="Times New Roman"/>
          <w:b w:val="false"/>
          <w:i w:val="false"/>
          <w:color w:val="000000"/>
          <w:sz w:val="28"/>
        </w:rPr>
        <w:t>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r>
        <w:br/>
      </w:r>
      <w:r>
        <w:rPr>
          <w:rFonts w:ascii="Times New Roman"/>
          <w:b w:val="false"/>
          <w:i w:val="false"/>
          <w:color w:val="000000"/>
          <w:sz w:val="28"/>
        </w:rPr>
        <w:t>
      </w:t>
      </w:r>
      <w:r>
        <w:rPr>
          <w:rFonts w:ascii="Times New Roman"/>
          <w:b w:val="false"/>
          <w:i w:val="false"/>
          <w:color w:val="000000"/>
          <w:sz w:val="28"/>
        </w:rPr>
        <w:t xml:space="preserve">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 </w:t>
      </w:r>
      <w:r>
        <w:br/>
      </w:r>
      <w:r>
        <w:rPr>
          <w:rFonts w:ascii="Times New Roman"/>
          <w:b w:val="false"/>
          <w:i w:val="false"/>
          <w:color w:val="000000"/>
          <w:sz w:val="28"/>
        </w:rPr>
        <w:t>
      </w:t>
      </w:r>
      <w:r>
        <w:rPr>
          <w:rFonts w:ascii="Times New Roman"/>
          <w:b w:val="false"/>
          <w:i w:val="false"/>
          <w:color w:val="000000"/>
          <w:sz w:val="28"/>
        </w:rPr>
        <w:t>22.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w:t>
      </w:r>
      <w:r>
        <w:rPr>
          <w:rFonts w:ascii="Times New Roman"/>
          <w:b w:val="false"/>
          <w:i w:val="false"/>
          <w:color w:val="000000"/>
          <w:sz w:val="28"/>
        </w:rPr>
        <w:t>1) жоба ескертулерсiз келiсiлдi (жобада бұрыштама болады);</w:t>
      </w:r>
      <w:r>
        <w:br/>
      </w:r>
      <w:r>
        <w:rPr>
          <w:rFonts w:ascii="Times New Roman"/>
          <w:b w:val="false"/>
          <w:i w:val="false"/>
          <w:color w:val="000000"/>
          <w:sz w:val="28"/>
        </w:rPr>
        <w:t>
      </w:t>
      </w:r>
      <w:r>
        <w:rPr>
          <w:rFonts w:ascii="Times New Roman"/>
          <w:b w:val="false"/>
          <w:i w:val="false"/>
          <w:color w:val="000000"/>
          <w:sz w:val="28"/>
        </w:rPr>
        <w:t xml:space="preserve">2) жоба ескертулермен келiсiлдi (жобада ескертулерiмен бұрыштама болады және ол қоса берiлуi тиiс); </w:t>
      </w:r>
      <w:r>
        <w:br/>
      </w:r>
      <w:r>
        <w:rPr>
          <w:rFonts w:ascii="Times New Roman"/>
          <w:b w:val="false"/>
          <w:i w:val="false"/>
          <w:color w:val="000000"/>
          <w:sz w:val="28"/>
        </w:rPr>
        <w:t>
      </w:t>
      </w:r>
      <w:r>
        <w:rPr>
          <w:rFonts w:ascii="Times New Roman"/>
          <w:b w:val="false"/>
          <w:i w:val="false"/>
          <w:color w:val="000000"/>
          <w:sz w:val="28"/>
        </w:rPr>
        <w:t>3) жобаға келiсуден бас тартылды (дәлелдi бас тарту қоса берiледi).</w:t>
      </w:r>
      <w:r>
        <w:br/>
      </w:r>
      <w:r>
        <w:rPr>
          <w:rFonts w:ascii="Times New Roman"/>
          <w:b w:val="false"/>
          <w:i w:val="false"/>
          <w:color w:val="000000"/>
          <w:sz w:val="28"/>
        </w:rPr>
        <w:t>
      </w:t>
      </w:r>
      <w:r>
        <w:rPr>
          <w:rFonts w:ascii="Times New Roman"/>
          <w:b w:val="false"/>
          <w:i w:val="false"/>
          <w:color w:val="000000"/>
          <w:sz w:val="28"/>
        </w:rPr>
        <w:t>23. Келiсу мерзiмдерi аяқталғаннан кейiн жобаны әзiрлеушi мүдделi органдардың барлық ұсынысын жобаның түпкiлiктi нұсқасына жинақтайды (ескертулердi жояды). Бұл ретте, түпкiлiктi нұсқаны дайындау процесiнде әзiрлеушi өзi келiскен атқарушы органдардың ескертулерiн мiндеттi түрде жояды.</w:t>
      </w:r>
      <w:r>
        <w:br/>
      </w:r>
      <w:r>
        <w:rPr>
          <w:rFonts w:ascii="Times New Roman"/>
          <w:b w:val="false"/>
          <w:i w:val="false"/>
          <w:color w:val="000000"/>
          <w:sz w:val="28"/>
        </w:rPr>
        <w:t>
      </w:t>
      </w:r>
      <w:r>
        <w:rPr>
          <w:rFonts w:ascii="Times New Roman"/>
          <w:b w:val="false"/>
          <w:i w:val="false"/>
          <w:color w:val="000000"/>
          <w:sz w:val="28"/>
        </w:rPr>
        <w:t xml:space="preserve">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 </w:t>
      </w:r>
      <w:r>
        <w:br/>
      </w:r>
      <w:r>
        <w:rPr>
          <w:rFonts w:ascii="Times New Roman"/>
          <w:b w:val="false"/>
          <w:i w:val="false"/>
          <w:color w:val="000000"/>
          <w:sz w:val="28"/>
        </w:rPr>
        <w:t>
      </w:t>
      </w:r>
      <w:r>
        <w:rPr>
          <w:rFonts w:ascii="Times New Roman"/>
          <w:b w:val="false"/>
          <w:i w:val="false"/>
          <w:color w:val="000000"/>
          <w:sz w:val="28"/>
        </w:rPr>
        <w:t>24.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негiзделген түсiндiрме жазбаны, сондай-ақ бұл мәселе бойынша бұрын әкiмдiктiң және әкiмнiң қандай актiлерi қабылданғаны және олардың қалай орындалғаны туралы мәлiметтердi мiндеттi түрде жобаға қоса бередi.</w:t>
      </w:r>
      <w:r>
        <w:br/>
      </w:r>
      <w:r>
        <w:rPr>
          <w:rFonts w:ascii="Times New Roman"/>
          <w:b w:val="false"/>
          <w:i w:val="false"/>
          <w:color w:val="000000"/>
          <w:sz w:val="28"/>
        </w:rPr>
        <w:t>
      </w:t>
      </w:r>
      <w:r>
        <w:rPr>
          <w:rFonts w:ascii="Times New Roman"/>
          <w:b w:val="false"/>
          <w:i w:val="false"/>
          <w:color w:val="000000"/>
          <w:sz w:val="28"/>
        </w:rPr>
        <w:t xml:space="preserve"> 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мерзiмдерiн және енгiзiлiп отырған ұсыныстардың болжанып отырған тиiмдiлiгiн көрсетуге мiндеттi. Бұл актiлердi әкiмдiк немесе әкiм қабылдаған жағдайда, оларды iске асыру қорытындылары бойынша, әзiрлеушi, актiлерде белгiленген мерзiмдерге сәйкес олардың қолданылуының нәтижелерi туралы қысқаша есеп тапсыруы тиiс.</w:t>
      </w:r>
      <w:r>
        <w:br/>
      </w:r>
      <w:r>
        <w:rPr>
          <w:rFonts w:ascii="Times New Roman"/>
          <w:b w:val="false"/>
          <w:i w:val="false"/>
          <w:color w:val="000000"/>
          <w:sz w:val="28"/>
        </w:rPr>
        <w:t>
      </w:t>
      </w:r>
      <w:r>
        <w:rPr>
          <w:rFonts w:ascii="Times New Roman"/>
          <w:b w:val="false"/>
          <w:i w:val="false"/>
          <w:color w:val="000000"/>
          <w:sz w:val="28"/>
        </w:rPr>
        <w:t>Жобаны әзiрлеушi мемлекеттiк органның басшысы екi парақтан аса көлемдегi жобалардың және жобаларға қосымшалардың әр парағына қол қоюы тиiс.</w:t>
      </w:r>
      <w:r>
        <w:br/>
      </w:r>
      <w:r>
        <w:rPr>
          <w:rFonts w:ascii="Times New Roman"/>
          <w:b w:val="false"/>
          <w:i w:val="false"/>
          <w:color w:val="000000"/>
          <w:sz w:val="28"/>
        </w:rPr>
        <w:t>
      </w:t>
      </w:r>
      <w:r>
        <w:rPr>
          <w:rFonts w:ascii="Times New Roman"/>
          <w:b w:val="false"/>
          <w:i w:val="false"/>
          <w:color w:val="000000"/>
          <w:sz w:val="28"/>
        </w:rPr>
        <w:t>25. Жобаны әзiрлеушi жобада бiр мезгiлде әкiмдiктiң қаулыларын және (немесе) әкiмнiң шешiмдерi мен өкiмдерiн қабылданатын актiлерге сәйкес келтiру жөнiнде норма көздейдi және (немесе) нақты мерзiмдер белгiлей отырып, оларды сәйкес келтiру туралы тапсырманы көздейдi.</w:t>
      </w:r>
      <w:r>
        <w:br/>
      </w:r>
      <w:r>
        <w:rPr>
          <w:rFonts w:ascii="Times New Roman"/>
          <w:b w:val="false"/>
          <w:i w:val="false"/>
          <w:color w:val="000000"/>
          <w:sz w:val="28"/>
        </w:rPr>
        <w:t>
      </w:t>
      </w:r>
      <w:r>
        <w:rPr>
          <w:rFonts w:ascii="Times New Roman"/>
          <w:b w:val="false"/>
          <w:i w:val="false"/>
          <w:color w:val="000000"/>
          <w:sz w:val="28"/>
        </w:rPr>
        <w:t>26. Әзiрленген (пысықталған) жоба (оған тиiстi материалдармен бiрге) жоба бойынша сараптама жүргiзу және қорытынды дайындау үшiн (бұдан әрi - сараптама) аппаратқа енгiзiледi. Аппаратта тiркелер алдында жобаның iс қағаздарын жүргiзу талаптарына сәйкестiгi тексерiледi.</w:t>
      </w:r>
      <w:r>
        <w:br/>
      </w:r>
      <w:r>
        <w:rPr>
          <w:rFonts w:ascii="Times New Roman"/>
          <w:b w:val="false"/>
          <w:i w:val="false"/>
          <w:color w:val="000000"/>
          <w:sz w:val="28"/>
        </w:rPr>
        <w:t>
      </w:t>
      </w:r>
      <w:r>
        <w:rPr>
          <w:rFonts w:ascii="Times New Roman"/>
          <w:b w:val="false"/>
          <w:i w:val="false"/>
          <w:color w:val="000000"/>
          <w:sz w:val="28"/>
        </w:rPr>
        <w:t xml:space="preserve">Жобаның iс қағаздарын жүргiзу талаптарына сәйкес еместiгi туралы ескертулер болған ретте, аппарат жобаны тiркеуге дейiн әзiрлеушiге қайтаруға құқылы. </w:t>
      </w:r>
      <w:r>
        <w:br/>
      </w:r>
      <w:r>
        <w:rPr>
          <w:rFonts w:ascii="Times New Roman"/>
          <w:b w:val="false"/>
          <w:i w:val="false"/>
          <w:color w:val="000000"/>
          <w:sz w:val="28"/>
        </w:rPr>
        <w:t>
      </w:t>
      </w:r>
      <w:r>
        <w:rPr>
          <w:rFonts w:ascii="Times New Roman"/>
          <w:b w:val="false"/>
          <w:i w:val="false"/>
          <w:color w:val="000000"/>
          <w:sz w:val="28"/>
        </w:rPr>
        <w:t>Жоба аппаратта тiркелгеннен кейiн оның мәтіндерінің мемлекеттік тілдегі және орыс тіліндегі түпнұсқалылығы тексеріледі және сараптамадан өтедi. Жобаға сараптама жүргiзу мерзiмi жобаның әкiм аппаратында тiркелген күнінен бастап 3 жұмыс күнiнен аспауы тиiс.</w:t>
      </w:r>
      <w:r>
        <w:br/>
      </w:r>
      <w:r>
        <w:rPr>
          <w:rFonts w:ascii="Times New Roman"/>
          <w:b w:val="false"/>
          <w:i w:val="false"/>
          <w:color w:val="000000"/>
          <w:sz w:val="28"/>
        </w:rPr>
        <w:t>
      </w:t>
      </w:r>
      <w:r>
        <w:rPr>
          <w:rFonts w:ascii="Times New Roman"/>
          <w:b w:val="false"/>
          <w:i w:val="false"/>
          <w:color w:val="000000"/>
          <w:sz w:val="28"/>
        </w:rPr>
        <w:t xml:space="preserve">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 </w:t>
      </w:r>
      <w:r>
        <w:br/>
      </w:r>
      <w:r>
        <w:rPr>
          <w:rFonts w:ascii="Times New Roman"/>
          <w:b w:val="false"/>
          <w:i w:val="false"/>
          <w:color w:val="000000"/>
          <w:sz w:val="28"/>
        </w:rPr>
        <w:t>
      </w:t>
      </w:r>
      <w:r>
        <w:rPr>
          <w:rFonts w:ascii="Times New Roman"/>
          <w:b w:val="false"/>
          <w:i w:val="false"/>
          <w:color w:val="000000"/>
          <w:sz w:val="28"/>
        </w:rPr>
        <w:t>1) жоба мәтіндерінің мемлекеттік тілдегі және орыс тіліндегі мәтіндердің түпнұсқалы еместігі;</w:t>
      </w:r>
      <w:r>
        <w:br/>
      </w:r>
      <w:r>
        <w:rPr>
          <w:rFonts w:ascii="Times New Roman"/>
          <w:b w:val="false"/>
          <w:i w:val="false"/>
          <w:color w:val="000000"/>
          <w:sz w:val="28"/>
        </w:rPr>
        <w:t>
      </w:t>
      </w:r>
      <w:r>
        <w:rPr>
          <w:rFonts w:ascii="Times New Roman"/>
          <w:b w:val="false"/>
          <w:i w:val="false"/>
          <w:color w:val="000000"/>
          <w:sz w:val="28"/>
        </w:rPr>
        <w:t>2) оның Қазақстан Республикасының заңдарына сәйкес келмейтiндiгi;</w:t>
      </w:r>
      <w:r>
        <w:br/>
      </w:r>
      <w:r>
        <w:rPr>
          <w:rFonts w:ascii="Times New Roman"/>
          <w:b w:val="false"/>
          <w:i w:val="false"/>
          <w:color w:val="000000"/>
          <w:sz w:val="28"/>
        </w:rPr>
        <w:t>
      </w:t>
      </w:r>
      <w:r>
        <w:rPr>
          <w:rFonts w:ascii="Times New Roman"/>
          <w:b w:val="false"/>
          <w:i w:val="false"/>
          <w:color w:val="000000"/>
          <w:sz w:val="28"/>
        </w:rPr>
        <w:t>3) осы Регламенттiң талаптары бұзыла отырып ұсынылуы.</w:t>
      </w:r>
      <w:r>
        <w:br/>
      </w:r>
      <w:r>
        <w:rPr>
          <w:rFonts w:ascii="Times New Roman"/>
          <w:b w:val="false"/>
          <w:i w:val="false"/>
          <w:color w:val="000000"/>
          <w:sz w:val="28"/>
        </w:rPr>
        <w:t>
      </w:t>
      </w:r>
      <w:r>
        <w:rPr>
          <w:rFonts w:ascii="Times New Roman"/>
          <w:b w:val="false"/>
          <w:i w:val="false"/>
          <w:color w:val="000000"/>
          <w:sz w:val="28"/>
        </w:rPr>
        <w:t>Басқа желеулер бойынша терiс сараптамалық қорытынды жобаны қайтару үшiн негiз бола алмайды.</w:t>
      </w:r>
      <w:r>
        <w:br/>
      </w:r>
      <w:r>
        <w:rPr>
          <w:rFonts w:ascii="Times New Roman"/>
          <w:b w:val="false"/>
          <w:i w:val="false"/>
          <w:color w:val="000000"/>
          <w:sz w:val="28"/>
        </w:rPr>
        <w:t>
      </w:t>
      </w:r>
      <w:r>
        <w:rPr>
          <w:rFonts w:ascii="Times New Roman"/>
          <w:b w:val="false"/>
          <w:i w:val="false"/>
          <w:color w:val="000000"/>
          <w:sz w:val="28"/>
        </w:rPr>
        <w:t>27. Жобаларды әкiмнiң орынбасарларында келiсу мiндеттердiң бөлiнуiне сәйкес жүзеге асырылады. Әкiмнiң орынбасарларында мазмұндық сипатта ескертулер туындаған жағдайда, олар қажет болған ретте нәтижелерi хаттамамен ресiмделетiн кеңес шақырады. Жоба аппаратта сараптамадан өткеннен кейiн аппарат басшысы ол бойынша шешiм қабылдау үшiн әкiмге не оны алмастыратын адамға баяндайды.</w:t>
      </w:r>
      <w:r>
        <w:br/>
      </w:r>
      <w:r>
        <w:rPr>
          <w:rFonts w:ascii="Times New Roman"/>
          <w:b w:val="false"/>
          <w:i w:val="false"/>
          <w:color w:val="000000"/>
          <w:sz w:val="28"/>
        </w:rPr>
        <w:t>
      </w:t>
      </w:r>
      <w:r>
        <w:rPr>
          <w:rFonts w:ascii="Times New Roman"/>
          <w:b w:val="false"/>
          <w:i w:val="false"/>
          <w:color w:val="000000"/>
          <w:sz w:val="28"/>
        </w:rPr>
        <w:t>28. Әкiмдiктiң қаулыларына, әкiмнiң шешiмдерi мен өкiмдерiне әкiм қол қояды. Актiлерге қол қойғаннан кейiн олардың түпнұсқаларына түзетулер енгiзiлмейдi.</w:t>
      </w:r>
      <w:r>
        <w:br/>
      </w:r>
      <w:r>
        <w:rPr>
          <w:rFonts w:ascii="Times New Roman"/>
          <w:b w:val="false"/>
          <w:i w:val="false"/>
          <w:color w:val="000000"/>
          <w:sz w:val="28"/>
        </w:rPr>
        <w:t>
      </w:t>
      </w:r>
      <w:r>
        <w:rPr>
          <w:rFonts w:ascii="Times New Roman"/>
          <w:b w:val="false"/>
          <w:i w:val="false"/>
          <w:color w:val="000000"/>
          <w:sz w:val="28"/>
        </w:rPr>
        <w:t>29. Аппарат әкiмдiк қаулыларының, әкiм шешiмдерi мен өкiмдерiнiң куәландырылған көшiрмелерiн аппарат басшысы бекiткен жiберiлiмге сәйкес таратады.</w:t>
      </w:r>
      <w:r>
        <w:br/>
      </w:r>
      <w:r>
        <w:rPr>
          <w:rFonts w:ascii="Times New Roman"/>
          <w:b w:val="false"/>
          <w:i w:val="false"/>
          <w:color w:val="000000"/>
          <w:sz w:val="28"/>
        </w:rPr>
        <w:t>
      </w:t>
      </w:r>
      <w:r>
        <w:rPr>
          <w:rFonts w:ascii="Times New Roman"/>
          <w:b w:val="false"/>
          <w:i w:val="false"/>
          <w:color w:val="000000"/>
          <w:sz w:val="28"/>
        </w:rPr>
        <w:t xml:space="preserve"> Әкiмдiк қаулыларының, әкiм шешiмдерi мен өкiмдерiнiң түпнұсқалары аппаратта сақталады. </w:t>
      </w:r>
      <w:r>
        <w:br/>
      </w:r>
      <w:r>
        <w:rPr>
          <w:rFonts w:ascii="Times New Roman"/>
          <w:b w:val="false"/>
          <w:i w:val="false"/>
          <w:color w:val="000000"/>
          <w:sz w:val="28"/>
        </w:rPr>
        <w:t>
      </w:t>
      </w:r>
      <w:r>
        <w:rPr>
          <w:rFonts w:ascii="Times New Roman"/>
          <w:b w:val="false"/>
          <w:i w:val="false"/>
          <w:color w:val="000000"/>
          <w:sz w:val="28"/>
        </w:rPr>
        <w:t xml:space="preserve"> Құжаттардың уақтылы шығарылуы және жөнелтiлетiн алушыларға таратылуы үшiн жауапкершiлiк аппаратқа жүктеледi. </w:t>
      </w:r>
      <w:r>
        <w:br/>
      </w:r>
      <w:r>
        <w:rPr>
          <w:rFonts w:ascii="Times New Roman"/>
          <w:b w:val="false"/>
          <w:i w:val="false"/>
          <w:color w:val="000000"/>
          <w:sz w:val="28"/>
        </w:rPr>
        <w:t>
      </w:t>
      </w:r>
      <w:r>
        <w:rPr>
          <w:rFonts w:ascii="Times New Roman"/>
          <w:b w:val="false"/>
          <w:i w:val="false"/>
          <w:color w:val="000000"/>
          <w:sz w:val="28"/>
        </w:rPr>
        <w:t xml:space="preserve">30. Техникалық қателерi болған ретте әкiмдiк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 </w:t>
      </w:r>
      <w:r>
        <w:br/>
      </w:r>
      <w:r>
        <w:rPr>
          <w:rFonts w:ascii="Times New Roman"/>
          <w:b w:val="false"/>
          <w:i w:val="false"/>
          <w:color w:val="000000"/>
          <w:sz w:val="28"/>
        </w:rPr>
        <w:t>
      </w:t>
      </w:r>
      <w:r>
        <w:rPr>
          <w:rFonts w:ascii="Times New Roman"/>
          <w:b w:val="false"/>
          <w:i w:val="false"/>
          <w:color w:val="000000"/>
          <w:sz w:val="28"/>
        </w:rPr>
        <w:t xml:space="preserve">31. Аппарат әкiмдiк және әкiм қабылдаған актiлердiң есебiн, жүйеленуiн және бақылау даналарын жүргiзудi, оларға ағымдағы өзгерiстер мен толықтыруларды енгiзудi жүзеге асырады. </w:t>
      </w:r>
      <w:r>
        <w:br/>
      </w:r>
      <w:r>
        <w:rPr>
          <w:rFonts w:ascii="Times New Roman"/>
          <w:b w:val="false"/>
          <w:i w:val="false"/>
          <w:color w:val="000000"/>
          <w:sz w:val="28"/>
        </w:rPr>
        <w:t>
      </w:t>
      </w:r>
      <w:r>
        <w:rPr>
          <w:rFonts w:ascii="Times New Roman"/>
          <w:b w:val="false"/>
          <w:i w:val="false"/>
          <w:color w:val="000000"/>
          <w:sz w:val="28"/>
        </w:rPr>
        <w:t xml:space="preserve"> 32. Әкiмдiктiң және (немесе) әкiмнiң жалпыға мiндеттi маңызы бар, азаматтардың құқықтарына, бостандықтары мен мiндеттерiне қатысты актiлерi Қазақстан Республикасының заңнамасында белгіленген тәртіппен ресми жариялануға жатады.</w:t>
      </w:r>
      <w:r>
        <w:br/>
      </w:r>
      <w:r>
        <w:rPr>
          <w:rFonts w:ascii="Times New Roman"/>
          <w:b w:val="false"/>
          <w:i w:val="false"/>
          <w:color w:val="000000"/>
          <w:sz w:val="28"/>
        </w:rPr>
        <w:t>
      </w:t>
      </w:r>
      <w:r>
        <w:rPr>
          <w:rFonts w:ascii="Times New Roman"/>
          <w:b w:val="false"/>
          <w:i w:val="false"/>
          <w:color w:val="000000"/>
          <w:sz w:val="28"/>
        </w:rPr>
        <w:t xml:space="preserve"> 33. Аппарат актiлердi жариялауға жiберудi жүзеге асырады.</w:t>
      </w:r>
      <w:r>
        <w:br/>
      </w:r>
      <w:r>
        <w:rPr>
          <w:rFonts w:ascii="Times New Roman"/>
          <w:b w:val="false"/>
          <w:i w:val="false"/>
          <w:color w:val="000000"/>
          <w:sz w:val="28"/>
        </w:rPr>
        <w:t>
      </w:t>
      </w:r>
      <w:r>
        <w:rPr>
          <w:rFonts w:ascii="Times New Roman"/>
          <w:b w:val="false"/>
          <w:i w:val="false"/>
          <w:color w:val="000000"/>
          <w:sz w:val="28"/>
        </w:rPr>
        <w:t>34. Мемлекеттiк құпиялардан немесе заңмен қорғалатын құпиядан тұратындарынан басқа, әкiмдiк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w:t>
      </w:r>
      <w:r>
        <w:br/>
      </w:r>
      <w:r>
        <w:rPr>
          <w:rFonts w:ascii="Times New Roman"/>
          <w:b w:val="false"/>
          <w:i w:val="false"/>
          <w:color w:val="000000"/>
          <w:sz w:val="28"/>
        </w:rPr>
        <w:t>
      </w:t>
      </w:r>
      <w:r>
        <w:rPr>
          <w:rFonts w:ascii="Times New Roman"/>
          <w:b w:val="false"/>
          <w:i w:val="false"/>
          <w:color w:val="000000"/>
          <w:sz w:val="28"/>
        </w:rPr>
        <w:t>35. Мемлекеттік органдар заңнамаға қайшы келетін ескірген, тиімсіз іске асырылатын құқық нормаларын анықтау және құқық нормасын жою, оларды іске асырудың тиімділігін бағалау және оларға өзгерістер мен толықтырулар енгізу немесе олардың күші жойылды деп тану бойынша уақытында шара қолдану үшін өздері әзірлеушісі болып қабылданған қаулыларға, шешімдер мен өкімдерге тұрақты мониторинг жүргізуді жүзеге асырады.</w:t>
      </w:r>
      <w:r>
        <w:br/>
      </w:r>
      <w:r>
        <w:rPr>
          <w:rFonts w:ascii="Times New Roman"/>
          <w:b w:val="false"/>
          <w:i w:val="false"/>
          <w:color w:val="000000"/>
          <w:sz w:val="28"/>
        </w:rPr>
        <w:t>
      </w:t>
      </w:r>
      <w:r>
        <w:rPr>
          <w:rFonts w:ascii="Times New Roman"/>
          <w:b w:val="false"/>
          <w:i w:val="false"/>
          <w:color w:val="000000"/>
          <w:sz w:val="28"/>
        </w:rPr>
        <w:t>Жоғары деңгейдегі жаңа нормативтік құқықтық актілер қабылданған жағдайда, мемлекеттік органдармен үш жұмыс күннің ішінде жоғары деңгейдегі жаңа нормативтік құқықтық актілердің реттеу мәнімен байланысты болатын әкімдік пен әкімнің актілерін талдайды.</w:t>
      </w:r>
      <w:r>
        <w:br/>
      </w:r>
      <w:r>
        <w:rPr>
          <w:rFonts w:ascii="Times New Roman"/>
          <w:b w:val="false"/>
          <w:i w:val="false"/>
          <w:color w:val="000000"/>
          <w:sz w:val="28"/>
        </w:rPr>
        <w:t>
      </w:t>
      </w:r>
      <w:r>
        <w:rPr>
          <w:rFonts w:ascii="Times New Roman"/>
          <w:b w:val="false"/>
          <w:i w:val="false"/>
          <w:color w:val="000000"/>
          <w:sz w:val="28"/>
        </w:rPr>
        <w:t>Әкімдік пен әкімнің актілерінің жоғары деңгейдегі жаңа нормативтік құқықтық актілерге сәйкес келмейтіні анықталған жағдайда, жоғары деңгейдегі жаңа нормативтік құқықтық актілер қолданысқа енгізілген күнінен бастап бір ай ішінде мемлекеттік органдармен осы Регламентте белгіленген тәртіпте өзгерістер мен (немесе) толықтырулар енгізу, немесе олардың күші жойылды деп тану бойынша шаралар қолданылады.</w:t>
      </w:r>
    </w:p>
    <w:bookmarkEnd w:id="9"/>
    <w:bookmarkStart w:name="z93" w:id="10"/>
    <w:p>
      <w:pPr>
        <w:spacing w:after="0"/>
        <w:ind w:left="0"/>
        <w:jc w:val="left"/>
      </w:pPr>
      <w:r>
        <w:rPr>
          <w:rFonts w:ascii="Times New Roman"/>
          <w:b/>
          <w:i w:val="false"/>
          <w:color w:val="000000"/>
        </w:rPr>
        <w:t xml:space="preserve"> 5. Қазақстан Республикасы Президентінің, Үкіметінің, Премьер-Министрінің, облыс, аудан әкімдіктің және әкімнің актілері мен тапсырмаларын орындауды ұйымдастыру тәртібі</w:t>
      </w:r>
    </w:p>
    <w:bookmarkEnd w:id="10"/>
    <w:bookmarkStart w:name="z94" w:id="11"/>
    <w:p>
      <w:pPr>
        <w:spacing w:after="0"/>
        <w:ind w:left="0"/>
        <w:jc w:val="both"/>
      </w:pPr>
      <w:r>
        <w:rPr>
          <w:rFonts w:ascii="Times New Roman"/>
          <w:b w:val="false"/>
          <w:i w:val="false"/>
          <w:color w:val="000000"/>
          <w:sz w:val="28"/>
        </w:rPr>
        <w:t xml:space="preserve">
      36. Заң актiлерiн, Президент, Yкiмет, Премьер-Министр, әкiмдiк және әкiм актiлерiн орындауды ұйымдастыру Қазақстан Республикасы Президентiнiң "Қазақстан Республикасы Президентiнiң Қазақстан халқына жолдауының жобасын дайындау, келісу және Қазақстан Республикасы Президентiнiң қарауына ұсыну, Қазақстан Республикасы Президентiнiң актiлерi мен тапсырмаларының жобаларын дайындау, келісу, қол қоюға ұсыну, Қазақстан Республикасы Президентiнiң Қазақстан халқына жолдауын іске асыру, Қазақстан Республикасы Президентiнiң актілері мен тапсырмаларының орындалуын бақылауды жүзеге асыру және Қазақстан Республикасы Президентiнiң нормативтік құқықтық жарлықтарына мониторинг жүргізу қағидаларын бекіту туралы" 2010 жылғы 27 сәуірдегі </w:t>
      </w:r>
      <w:r>
        <w:rPr>
          <w:rFonts w:ascii="Times New Roman"/>
          <w:b w:val="false"/>
          <w:i w:val="false"/>
          <w:color w:val="000000"/>
          <w:sz w:val="28"/>
        </w:rPr>
        <w:t>№ 976</w:t>
      </w:r>
      <w:r>
        <w:rPr>
          <w:rFonts w:ascii="Times New Roman"/>
          <w:b w:val="false"/>
          <w:i w:val="false"/>
          <w:color w:val="000000"/>
          <w:sz w:val="28"/>
        </w:rPr>
        <w:t xml:space="preserve"> Жарлығына, осы Регламентке және Қазақстан Республикасының өзге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37. Заң актiлерi, Республика Президентiнiң, Республика Yкiметiнiң, Премьер-Министрiнiң, облыс және аудан әкiмдiктерiнiң және әкiмдерiнiң актiлерi мен тапсырмалары және мемлекеттiк органдар мен лауазымды адамдардың өз құзыреттерi шегiндегi өзге де тапсырмалары бақылауға алынады.</w:t>
      </w:r>
      <w:r>
        <w:br/>
      </w:r>
      <w:r>
        <w:rPr>
          <w:rFonts w:ascii="Times New Roman"/>
          <w:b w:val="false"/>
          <w:i w:val="false"/>
          <w:color w:val="000000"/>
          <w:sz w:val="28"/>
        </w:rPr>
        <w:t>
      </w:t>
      </w:r>
      <w:r>
        <w:rPr>
          <w:rFonts w:ascii="Times New Roman"/>
          <w:b w:val="false"/>
          <w:i w:val="false"/>
          <w:color w:val="000000"/>
          <w:sz w:val="28"/>
        </w:rPr>
        <w:t xml:space="preserve">38. Заң актiлерiнiң, Республика Президентiнiң, Республика Yкiметiнiң, Премьер-Министрiнiң, облыс және аудан әкiмдiктерiнiң және әкiмдерiнiң актiлерi мен тапсырмаларының уақытылы әрi сапалы орындалуына жауапкершiлiк осылар орындауға жiберiлген атқарушы органдардың бiрiншi басшыларына жүктеледi. </w:t>
      </w:r>
      <w:r>
        <w:br/>
      </w:r>
      <w:r>
        <w:rPr>
          <w:rFonts w:ascii="Times New Roman"/>
          <w:b w:val="false"/>
          <w:i w:val="false"/>
          <w:color w:val="000000"/>
          <w:sz w:val="28"/>
        </w:rPr>
        <w:t>
      </w:t>
      </w:r>
      <w:r>
        <w:rPr>
          <w:rFonts w:ascii="Times New Roman"/>
          <w:b w:val="false"/>
          <w:i w:val="false"/>
          <w:color w:val="000000"/>
          <w:sz w:val="28"/>
        </w:rPr>
        <w:t xml:space="preserve">39. Әкiмнiң және оның орынбасарларының тапсырмаларында құжаттарды орындаудың мерзiмдерi белгiленедi. Мерзiмдер орындалмаған жағдайда, құжаттың түскен күнiнен есептелетiн орындаудың бiр айлық мерзiмi, ал "шұғыл" деген белгi болған жағдайда - он күндiк мерзiм белгiленедi. </w:t>
      </w:r>
      <w:r>
        <w:br/>
      </w:r>
      <w:r>
        <w:rPr>
          <w:rFonts w:ascii="Times New Roman"/>
          <w:b w:val="false"/>
          <w:i w:val="false"/>
          <w:color w:val="000000"/>
          <w:sz w:val="28"/>
        </w:rPr>
        <w:t>
      </w:t>
      </w:r>
      <w:r>
        <w:rPr>
          <w:rFonts w:ascii="Times New Roman"/>
          <w:b w:val="false"/>
          <w:i w:val="false"/>
          <w:color w:val="000000"/>
          <w:sz w:val="28"/>
        </w:rPr>
        <w:t>40.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белгiленген тәртiппен өтiнiш беруi тиiс. Тапсырманы орындау мерзiмiн ұзартуға екi реттен артық жол берiлмейдi.</w:t>
      </w:r>
      <w:r>
        <w:br/>
      </w:r>
      <w:r>
        <w:rPr>
          <w:rFonts w:ascii="Times New Roman"/>
          <w:b w:val="false"/>
          <w:i w:val="false"/>
          <w:color w:val="000000"/>
          <w:sz w:val="28"/>
        </w:rPr>
        <w:t>
      </w:t>
      </w:r>
      <w:r>
        <w:rPr>
          <w:rFonts w:ascii="Times New Roman"/>
          <w:b w:val="false"/>
          <w:i w:val="false"/>
          <w:color w:val="000000"/>
          <w:sz w:val="28"/>
        </w:rPr>
        <w:t xml:space="preserve">41. Заң актiлерiнiң, Республика Президентiнiң, Республика Yкiметiнiң, Премьер-Министрiнiң, облыс және аудан әкiмдiктерiнiң және әкiмдерiнiң актілерi мен тапсырмаларының орындалу мерзiмдерiн бақылау жөнiндегi қызметтi қамтамасыз етудi аппарат әкiм айқындаған тәртiппен жүзеге асырады. </w:t>
      </w:r>
      <w:r>
        <w:br/>
      </w:r>
      <w:r>
        <w:rPr>
          <w:rFonts w:ascii="Times New Roman"/>
          <w:b w:val="false"/>
          <w:i w:val="false"/>
          <w:color w:val="000000"/>
          <w:sz w:val="28"/>
        </w:rPr>
        <w:t>
      </w:t>
      </w:r>
      <w:r>
        <w:rPr>
          <w:rFonts w:ascii="Times New Roman"/>
          <w:b w:val="false"/>
          <w:i w:val="false"/>
          <w:color w:val="000000"/>
          <w:sz w:val="28"/>
        </w:rPr>
        <w:t>42. Аппарат заң актiлерiнiң, Республика Президентiнiң, Республика Yкiметiнiң, Премьер-Министрiнiң, облыс және аудан әкiмдiктерiнiң және әкімдерiнiң актiлерi мен тапсырмаларының орындалу барысы туралы әкiмдi жүйелi хабардар ете отырып, әкiмнiң олардың орындалуын бақылау жөнiндегi қызметiн қамтамасыз етедi.</w:t>
      </w:r>
      <w:r>
        <w:br/>
      </w:r>
      <w:r>
        <w:rPr>
          <w:rFonts w:ascii="Times New Roman"/>
          <w:b w:val="false"/>
          <w:i w:val="false"/>
          <w:color w:val="000000"/>
          <w:sz w:val="28"/>
        </w:rPr>
        <w:t>
      </w:t>
      </w:r>
      <w:r>
        <w:rPr>
          <w:rFonts w:ascii="Times New Roman"/>
          <w:b w:val="false"/>
          <w:i w:val="false"/>
          <w:color w:val="000000"/>
          <w:sz w:val="28"/>
        </w:rPr>
        <w:t>Әкiмнiң орынбасарлары, аппарат басшысы заң актiлерiн, Республика Президентiнiң, Республика Yкiметiнiң, Премьер-Министрiнiң, облыс және аудан әкiмдiктерiнiң және әкiмдерiнiң актiлерi мен тапсырмаларын келiсудiң және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