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00b9" w14:textId="93c0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мәслихаты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2015 жылғы 23 қыркүйектегі N 311 шешімі. Қызылорда облысының Әділет департаментінде 2015 жылғы 03 қарашада N 5206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бұйрығына сәйкес Жаңақорған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Жаңақорған аудандық мәслихаты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Жаңақорған аудандық мәслихаты аппаратының басшысына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 ХLV</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уақытша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Шайыхов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2015 жылғы 23 қыркүйектегі</w:t>
            </w:r>
            <w:r>
              <w:br/>
            </w:r>
            <w:r>
              <w:rPr>
                <w:rFonts w:ascii="Times New Roman"/>
                <w:b w:val="false"/>
                <w:i w:val="false"/>
                <w:color w:val="000000"/>
                <w:sz w:val="20"/>
              </w:rPr>
              <w:t>№ 311 шешімімен бекітілген</w:t>
            </w:r>
          </w:p>
        </w:tc>
      </w:tr>
    </w:tbl>
    <w:bookmarkStart w:name="z13" w:id="1"/>
    <w:p>
      <w:pPr>
        <w:spacing w:after="0"/>
        <w:ind w:left="0"/>
        <w:jc w:val="left"/>
      </w:pPr>
      <w:r>
        <w:rPr>
          <w:rFonts w:ascii="Times New Roman"/>
          <w:b/>
          <w:i w:val="false"/>
          <w:color w:val="000000"/>
        </w:rPr>
        <w:t xml:space="preserve"> "Жаңақорған аудандық мәслихат аппараты" мемлекеттік мекемесінің "Б" корпусы мемлекеттік әкімшілік қызметшілерінің қызметін жыл сайынғы бағалаудың әдістемесі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Осы "Жаңақорған аудандық мәслихат аппараты" мемлекеттік мекемесінің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"Жаңақорған аудандық мәслихат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xml:space="preserve">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xml:space="preserve">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xml:space="preserve">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Жаңақорған аудандық мәслихат хатшысы құрады.</w:t>
      </w:r>
      <w:r>
        <w:br/>
      </w:r>
      <w:r>
        <w:rPr>
          <w:rFonts w:ascii="Times New Roman"/>
          <w:b w:val="false"/>
          <w:i w:val="false"/>
          <w:color w:val="000000"/>
          <w:sz w:val="28"/>
        </w:rPr>
        <w:t xml:space="preserve">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xml:space="preserve">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w:t>
      </w:r>
      <w:r>
        <w:rPr>
          <w:rFonts w:ascii="Times New Roman"/>
          <w:b w:val="false"/>
          <w:i w:val="false"/>
          <w:color w:val="000000"/>
          <w:sz w:val="28"/>
        </w:rPr>
        <w:t>Комиссия төрағасы болып Жаңақорған аудандық мәслихатының хатшысы табылады.</w:t>
      </w:r>
      <w:r>
        <w:br/>
      </w:r>
      <w:r>
        <w:rPr>
          <w:rFonts w:ascii="Times New Roman"/>
          <w:b w:val="false"/>
          <w:i w:val="false"/>
          <w:color w:val="000000"/>
          <w:sz w:val="28"/>
        </w:rPr>
        <w:t xml:space="preserve">
      </w:t>
      </w:r>
      <w:r>
        <w:rPr>
          <w:rFonts w:ascii="Times New Roman"/>
          <w:b w:val="false"/>
          <w:i w:val="false"/>
          <w:color w:val="000000"/>
          <w:sz w:val="28"/>
        </w:rPr>
        <w:t>Комиссия хатшысы "Жаңақорған аудандық мәслихат аппараты" мемлекеттік мекемесінің кадр қызметінің қызметкері болып табылады (бұдан әрі – Кадр қызметі). Комиссия хатшысы дауыс беруге қатыспайды.</w:t>
      </w:r>
      <w:r>
        <w:br/>
      </w:r>
      <w:r>
        <w:rPr>
          <w:rFonts w:ascii="Times New Roman"/>
          <w:b w:val="false"/>
          <w:i w:val="false"/>
          <w:color w:val="000000"/>
          <w:sz w:val="28"/>
        </w:rPr>
        <w:t xml:space="preserve">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32" w:id="4"/>
    <w:p>
      <w:pPr>
        <w:spacing w:after="0"/>
        <w:ind w:left="0"/>
        <w:jc w:val="left"/>
      </w:pPr>
      <w:r>
        <w:rPr>
          <w:rFonts w:ascii="Times New Roman"/>
          <w:b/>
          <w:i w:val="false"/>
          <w:color w:val="000000"/>
        </w:rPr>
        <w:t xml:space="preserve"> 2. Бағалау жүргізуге дайындық</w:t>
      </w:r>
    </w:p>
    <w:bookmarkEnd w:id="4"/>
    <w:bookmarkStart w:name="z33" w:id="5"/>
    <w:p>
      <w:pPr>
        <w:spacing w:after="0"/>
        <w:ind w:left="0"/>
        <w:jc w:val="both"/>
      </w:pPr>
      <w:r>
        <w:rPr>
          <w:rFonts w:ascii="Times New Roman"/>
          <w:b w:val="false"/>
          <w:i w:val="false"/>
          <w:color w:val="000000"/>
          <w:sz w:val="28"/>
        </w:rPr>
        <w:t>
      11.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w:t>
      </w:r>
      <w:r>
        <w:rPr>
          <w:rFonts w:ascii="Times New Roman"/>
          <w:b w:val="false"/>
          <w:i w:val="false"/>
          <w:color w:val="000000"/>
          <w:sz w:val="28"/>
        </w:rPr>
        <w:t xml:space="preserve">Кадр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35" w:id="6"/>
    <w:p>
      <w:pPr>
        <w:spacing w:after="0"/>
        <w:ind w:left="0"/>
        <w:jc w:val="left"/>
      </w:pPr>
      <w:r>
        <w:rPr>
          <w:rFonts w:ascii="Times New Roman"/>
          <w:b/>
          <w:i w:val="false"/>
          <w:color w:val="000000"/>
        </w:rPr>
        <w:t xml:space="preserve"> 3. Тікелей басшының бағалауы</w:t>
      </w:r>
    </w:p>
    <w:bookmarkEnd w:id="6"/>
    <w:bookmarkStart w:name="z36" w:id="7"/>
    <w:p>
      <w:pPr>
        <w:spacing w:after="0"/>
        <w:ind w:left="0"/>
        <w:jc w:val="both"/>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xml:space="preserve">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тікелей басшы танысудан бас тарту туралы еркін нұсқада акт жасайды.</w:t>
      </w:r>
    </w:p>
    <w:bookmarkEnd w:id="7"/>
    <w:bookmarkStart w:name="z39" w:id="8"/>
    <w:p>
      <w:pPr>
        <w:spacing w:after="0"/>
        <w:ind w:left="0"/>
        <w:jc w:val="left"/>
      </w:pPr>
      <w:r>
        <w:rPr>
          <w:rFonts w:ascii="Times New Roman"/>
          <w:b/>
          <w:i w:val="false"/>
          <w:color w:val="000000"/>
        </w:rPr>
        <w:t xml:space="preserve"> 4. Айналмалы бағалау</w:t>
      </w:r>
    </w:p>
    <w:bookmarkEnd w:id="8"/>
    <w:bookmarkStart w:name="z40" w:id="9"/>
    <w:p>
      <w:pPr>
        <w:spacing w:after="0"/>
        <w:ind w:left="0"/>
        <w:jc w:val="both"/>
      </w:pPr>
      <w:r>
        <w:rPr>
          <w:rFonts w:ascii="Times New Roman"/>
          <w:b w:val="false"/>
          <w:i w:val="false"/>
          <w:color w:val="000000"/>
          <w:sz w:val="28"/>
        </w:rPr>
        <w:t xml:space="preserve">
      13. Айналмалы бағалау қызметшінің қарамағындағы адамдардың, ал қарамағындағы адамдар болмаған жағдайда - қызметші жұмыс істейтін </w:t>
      </w:r>
      <w:r>
        <w:br/>
      </w:r>
      <w:r>
        <w:rPr>
          <w:rFonts w:ascii="Times New Roman"/>
          <w:b w:val="false"/>
          <w:i w:val="false"/>
          <w:color w:val="000000"/>
          <w:sz w:val="28"/>
        </w:rPr>
        <w:t xml:space="preserve">
      </w:t>
      </w:r>
      <w:r>
        <w:rPr>
          <w:rFonts w:ascii="Times New Roman"/>
          <w:b w:val="false"/>
          <w:i w:val="false"/>
          <w:color w:val="000000"/>
          <w:sz w:val="28"/>
        </w:rPr>
        <w:t>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xml:space="preserve">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басқару қызметі бағалау жүргізілгенге бір айдан кешіктірмей анықтайды.</w:t>
      </w:r>
      <w:r>
        <w:br/>
      </w:r>
      <w:r>
        <w:rPr>
          <w:rFonts w:ascii="Times New Roman"/>
          <w:b w:val="false"/>
          <w:i w:val="false"/>
          <w:color w:val="000000"/>
          <w:sz w:val="28"/>
        </w:rPr>
        <w:t xml:space="preserve">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күнінен бастап екі жұмыс күні ішінде Кадр қызметіне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16.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9"/>
    <w:bookmarkStart w:name="z47" w:id="10"/>
    <w:p>
      <w:pPr>
        <w:spacing w:after="0"/>
        <w:ind w:left="0"/>
        <w:jc w:val="left"/>
      </w:pPr>
      <w:r>
        <w:rPr>
          <w:rFonts w:ascii="Times New Roman"/>
          <w:b/>
          <w:i w:val="false"/>
          <w:color w:val="000000"/>
        </w:rPr>
        <w:t xml:space="preserve"> 5. Қызметшінің қорытынды бағасы</w:t>
      </w:r>
    </w:p>
    <w:bookmarkEnd w:id="10"/>
    <w:bookmarkStart w:name="z48" w:id="11"/>
    <w:p>
      <w:pPr>
        <w:spacing w:after="0"/>
        <w:ind w:left="0"/>
        <w:jc w:val="both"/>
      </w:pPr>
      <w:r>
        <w:rPr>
          <w:rFonts w:ascii="Times New Roman"/>
          <w:b w:val="false"/>
          <w:i w:val="false"/>
          <w:color w:val="000000"/>
          <w:sz w:val="28"/>
        </w:rPr>
        <w:t>
      18.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xml:space="preserve">
      </w:t>
      </w:r>
      <w:r>
        <w:rPr>
          <w:rFonts w:ascii="Times New Roman"/>
          <w:b w:val="false"/>
          <w:i w:val="false"/>
          <w:color w:val="000000"/>
          <w:sz w:val="28"/>
        </w:rPr>
        <w:t>a = b + c</w:t>
      </w:r>
      <w:r>
        <w:br/>
      </w:r>
      <w:r>
        <w:rPr>
          <w:rFonts w:ascii="Times New Roman"/>
          <w:b w:val="false"/>
          <w:i w:val="false"/>
          <w:color w:val="000000"/>
          <w:sz w:val="28"/>
        </w:rPr>
        <w:t xml:space="preserve">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xml:space="preserve">
      </w:t>
      </w:r>
      <w:r>
        <w:rPr>
          <w:rFonts w:ascii="Times New Roman"/>
          <w:b w:val="false"/>
          <w:i w:val="false"/>
          <w:color w:val="000000"/>
          <w:sz w:val="28"/>
        </w:rPr>
        <w:t xml:space="preserve">b - тікелей басшының бағасы, </w:t>
      </w:r>
      <w:r>
        <w:br/>
      </w:r>
      <w:r>
        <w:rPr>
          <w:rFonts w:ascii="Times New Roman"/>
          <w:b w:val="false"/>
          <w:i w:val="false"/>
          <w:color w:val="000000"/>
          <w:sz w:val="28"/>
        </w:rPr>
        <w:t xml:space="preserve">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xml:space="preserve">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xml:space="preserve">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xml:space="preserve">
      </w:t>
      </w:r>
      <w:r>
        <w:rPr>
          <w:rFonts w:ascii="Times New Roman"/>
          <w:b w:val="false"/>
          <w:i w:val="false"/>
          <w:color w:val="000000"/>
          <w:sz w:val="28"/>
        </w:rPr>
        <w:t>33 балдан жоғары - “тиімді”.</w:t>
      </w:r>
    </w:p>
    <w:bookmarkEnd w:id="11"/>
    <w:bookmarkStart w:name="z57"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58" w:id="13"/>
    <w:p>
      <w:pPr>
        <w:spacing w:after="0"/>
        <w:ind w:left="0"/>
        <w:jc w:val="both"/>
      </w:pPr>
      <w:r>
        <w:rPr>
          <w:rFonts w:ascii="Times New Roman"/>
          <w:b w:val="false"/>
          <w:i w:val="false"/>
          <w:color w:val="000000"/>
          <w:sz w:val="28"/>
        </w:rPr>
        <w:t>
      20.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xml:space="preserve">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xml:space="preserve">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xml:space="preserve">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xml:space="preserve">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w:t>
      </w:r>
      <w:r>
        <w:rPr>
          <w:rFonts w:ascii="Times New Roman"/>
          <w:b w:val="false"/>
          <w:i w:val="false"/>
          <w:color w:val="000000"/>
          <w:sz w:val="28"/>
        </w:rPr>
        <w:t>1) бағалау нәтижелерін бекіту;</w:t>
      </w:r>
      <w:r>
        <w:br/>
      </w: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xml:space="preserve">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w:t>
      </w:r>
      <w:r>
        <w:rPr>
          <w:rFonts w:ascii="Times New Roman"/>
          <w:b w:val="false"/>
          <w:i w:val="false"/>
          <w:color w:val="000000"/>
          <w:sz w:val="28"/>
        </w:rPr>
        <w:t>2) қызметшінің бағалау нәтижесін Кадр қызметі санауда қате жіберілсе.</w:t>
      </w:r>
      <w:r>
        <w:br/>
      </w:r>
      <w:r>
        <w:rPr>
          <w:rFonts w:ascii="Times New Roman"/>
          <w:b w:val="false"/>
          <w:i w:val="false"/>
          <w:color w:val="000000"/>
          <w:sz w:val="28"/>
        </w:rPr>
        <w:t xml:space="preserve">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w:t>
      </w:r>
      <w:r>
        <w:rPr>
          <w:rFonts w:ascii="Times New Roman"/>
          <w:b w:val="false"/>
          <w:i w:val="false"/>
          <w:color w:val="000000"/>
          <w:sz w:val="28"/>
        </w:rPr>
        <w:t>22.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xml:space="preserve">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xml:space="preserve">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13"/>
    <w:bookmarkStart w:name="z75" w:id="14"/>
    <w:p>
      <w:pPr>
        <w:spacing w:after="0"/>
        <w:ind w:left="0"/>
        <w:jc w:val="left"/>
      </w:pPr>
      <w:r>
        <w:rPr>
          <w:rFonts w:ascii="Times New Roman"/>
          <w:b/>
          <w:i w:val="false"/>
          <w:color w:val="000000"/>
        </w:rPr>
        <w:t xml:space="preserve"> 7. Бағалау нәтижелеріне шағымдану</w:t>
      </w:r>
    </w:p>
    <w:bookmarkEnd w:id="14"/>
    <w:bookmarkStart w:name="z76" w:id="15"/>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bookmarkStart w:name="z80" w:id="16"/>
    <w:p>
      <w:pPr>
        <w:spacing w:after="0"/>
        <w:ind w:left="0"/>
        <w:jc w:val="left"/>
      </w:pPr>
      <w:r>
        <w:rPr>
          <w:rFonts w:ascii="Times New Roman"/>
          <w:b/>
          <w:i w:val="false"/>
          <w:color w:val="000000"/>
        </w:rPr>
        <w:t xml:space="preserve"> Тікелей басшысының бағалау парағы</w:t>
      </w:r>
    </w:p>
    <w:bookmarkEnd w:id="16"/>
    <w:bookmarkStart w:name="z81" w:id="17"/>
    <w:p>
      <w:pPr>
        <w:spacing w:after="0"/>
        <w:ind w:left="0"/>
        <w:jc w:val="both"/>
      </w:pPr>
      <w:r>
        <w:rPr>
          <w:rFonts w:ascii="Times New Roman"/>
          <w:b w:val="false"/>
          <w:i w:val="false"/>
          <w:color w:val="000000"/>
          <w:sz w:val="28"/>
        </w:rPr>
        <w:t>
      Бағаланатын қызметшінің тегі, аты, әкесінің аты: 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2157"/>
        <w:gridCol w:w="2403"/>
        <w:gridCol w:w="2986"/>
        <w:gridCol w:w="3058"/>
        <w:gridCol w:w="9"/>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8"/>
          <w:p>
            <w:pPr>
              <w:spacing w:after="20"/>
              <w:ind w:left="20"/>
              <w:jc w:val="both"/>
            </w:pPr>
            <w:r>
              <w:rPr>
                <w:rFonts w:ascii="Times New Roman"/>
                <w:b w:val="false"/>
                <w:i w:val="false"/>
                <w:color w:val="000000"/>
                <w:sz w:val="20"/>
              </w:rPr>
              <w:t xml:space="preserve">
№ </w:t>
            </w:r>
          </w:p>
          <w:bookmarkEnd w:id="18"/>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9"/>
          <w:p>
            <w:pPr>
              <w:spacing w:after="20"/>
              <w:ind w:left="20"/>
              <w:jc w:val="both"/>
            </w:pPr>
            <w:r>
              <w:rPr>
                <w:rFonts w:ascii="Times New Roman"/>
                <w:b w:val="false"/>
                <w:i w:val="false"/>
                <w:color w:val="000000"/>
                <w:sz w:val="20"/>
              </w:rPr>
              <w:t>
1</w:t>
            </w:r>
          </w:p>
          <w:bookmarkEnd w:id="19"/>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0"/>
          <w:p>
            <w:pPr>
              <w:spacing w:after="20"/>
              <w:ind w:left="20"/>
              <w:jc w:val="both"/>
            </w:pPr>
            <w:r>
              <w:rPr>
                <w:rFonts w:ascii="Times New Roman"/>
                <w:b w:val="false"/>
                <w:i w:val="false"/>
                <w:color w:val="000000"/>
                <w:sz w:val="20"/>
              </w:rPr>
              <w:t>
2</w:t>
            </w:r>
          </w:p>
          <w:bookmarkEnd w:id="20"/>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1"/>
          <w:p>
            <w:pPr>
              <w:spacing w:after="20"/>
              <w:ind w:left="20"/>
              <w:jc w:val="both"/>
            </w:pPr>
            <w:r>
              <w:rPr>
                <w:rFonts w:ascii="Times New Roman"/>
                <w:b w:val="false"/>
                <w:i w:val="false"/>
                <w:color w:val="000000"/>
                <w:sz w:val="20"/>
              </w:rPr>
              <w:t>
3</w:t>
            </w:r>
          </w:p>
          <w:bookmarkEnd w:id="21"/>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2"/>
          <w:p>
            <w:pPr>
              <w:spacing w:after="20"/>
              <w:ind w:left="20"/>
              <w:jc w:val="both"/>
            </w:pPr>
            <w:r>
              <w:rPr>
                <w:rFonts w:ascii="Times New Roman"/>
                <w:b w:val="false"/>
                <w:i w:val="false"/>
                <w:color w:val="000000"/>
                <w:sz w:val="20"/>
              </w:rPr>
              <w:t>
4</w:t>
            </w:r>
          </w:p>
          <w:bookmarkEnd w:id="22"/>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3"/>
          <w:p>
            <w:pPr>
              <w:spacing w:after="20"/>
              <w:ind w:left="20"/>
              <w:jc w:val="both"/>
            </w:pPr>
            <w:r>
              <w:rPr>
                <w:rFonts w:ascii="Times New Roman"/>
                <w:b w:val="false"/>
                <w:i w:val="false"/>
                <w:color w:val="000000"/>
                <w:sz w:val="20"/>
              </w:rPr>
              <w:t>
 Барлығы (барлық бағалардың бағасы)</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4"/>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w:t>
            </w:r>
            <w:r>
              <w:rPr>
                <w:rFonts w:ascii="Times New Roman"/>
                <w:b w:val="false"/>
                <w:i w:val="false"/>
                <w:color w:val="000000"/>
                <w:sz w:val="20"/>
              </w:rPr>
              <w:t>Қызметші (тегі, аты, әкесінің аты)</w:t>
            </w:r>
            <w:r>
              <w:br/>
            </w:r>
            <w:r>
              <w:rPr>
                <w:rFonts w:ascii="Times New Roman"/>
                <w:b w:val="false"/>
                <w:i w:val="false"/>
                <w:color w:val="000000"/>
                <w:sz w:val="20"/>
              </w:rPr>
              <w:t>
</w:t>
            </w:r>
            <w:r>
              <w:rPr>
                <w:rFonts w:ascii="Times New Roman"/>
                <w:b w:val="false"/>
                <w:i w:val="false"/>
                <w:color w:val="000000"/>
                <w:sz w:val="20"/>
              </w:rPr>
              <w:t xml:space="preserve"> 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5"/>
          <w:p>
            <w:pPr>
              <w:spacing w:after="20"/>
              <w:ind w:left="20"/>
              <w:jc w:val="both"/>
            </w:pPr>
            <w:r>
              <w:rPr>
                <w:rFonts w:ascii="Times New Roman"/>
                <w:b w:val="false"/>
                <w:i w:val="false"/>
                <w:color w:val="000000"/>
                <w:sz w:val="20"/>
              </w:rPr>
              <w:t>
Тікелей басшы (тегі, 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 xml:space="preserve"> 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98" w:id="26"/>
    <w:p>
      <w:pPr>
        <w:spacing w:after="0"/>
        <w:ind w:left="0"/>
        <w:jc w:val="left"/>
      </w:pPr>
      <w:r>
        <w:rPr>
          <w:rFonts w:ascii="Times New Roman"/>
          <w:b/>
          <w:i w:val="false"/>
          <w:color w:val="000000"/>
        </w:rPr>
        <w:t xml:space="preserve"> Айналмалы бағалау парағы</w:t>
      </w:r>
    </w:p>
    <w:bookmarkEnd w:id="26"/>
    <w:bookmarkStart w:name="z99" w:id="27"/>
    <w:p>
      <w:pPr>
        <w:spacing w:after="0"/>
        <w:ind w:left="0"/>
        <w:jc w:val="both"/>
      </w:pPr>
      <w:r>
        <w:rPr>
          <w:rFonts w:ascii="Times New Roman"/>
          <w:b w:val="false"/>
          <w:i w:val="false"/>
          <w:color w:val="000000"/>
          <w:sz w:val="28"/>
        </w:rPr>
        <w:t>
      Бағаланатын қызметшінің тегі, аты, әкесінің аты: 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385"/>
        <w:gridCol w:w="4785"/>
        <w:gridCol w:w="2452"/>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8"/>
          <w:p>
            <w:pPr>
              <w:spacing w:after="20"/>
              <w:ind w:left="20"/>
              <w:jc w:val="both"/>
            </w:pPr>
            <w:r>
              <w:rPr>
                <w:rFonts w:ascii="Times New Roman"/>
                <w:b w:val="false"/>
                <w:i w:val="false"/>
                <w:color w:val="000000"/>
                <w:sz w:val="20"/>
              </w:rPr>
              <w:t xml:space="preserve">
№ </w:t>
            </w:r>
          </w:p>
          <w:bookmarkEnd w:id="2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9"/>
          <w:p>
            <w:pPr>
              <w:spacing w:after="20"/>
              <w:ind w:left="20"/>
              <w:jc w:val="both"/>
            </w:pPr>
            <w:r>
              <w:rPr>
                <w:rFonts w:ascii="Times New Roman"/>
                <w:b w:val="false"/>
                <w:i w:val="false"/>
                <w:color w:val="000000"/>
                <w:sz w:val="20"/>
              </w:rPr>
              <w:t>
1</w:t>
            </w:r>
          </w:p>
          <w:bookmarkEnd w:id="2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0"/>
          <w:p>
            <w:pPr>
              <w:spacing w:after="20"/>
              <w:ind w:left="20"/>
              <w:jc w:val="both"/>
            </w:pPr>
            <w:r>
              <w:rPr>
                <w:rFonts w:ascii="Times New Roman"/>
                <w:b w:val="false"/>
                <w:i w:val="false"/>
                <w:color w:val="000000"/>
                <w:sz w:val="20"/>
              </w:rPr>
              <w:t>
2</w:t>
            </w:r>
          </w:p>
          <w:bookmarkEnd w:id="3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1"/>
          <w:p>
            <w:pPr>
              <w:spacing w:after="20"/>
              <w:ind w:left="20"/>
              <w:jc w:val="both"/>
            </w:pPr>
            <w:r>
              <w:rPr>
                <w:rFonts w:ascii="Times New Roman"/>
                <w:b w:val="false"/>
                <w:i w:val="false"/>
                <w:color w:val="000000"/>
                <w:sz w:val="20"/>
              </w:rPr>
              <w:t>
3</w:t>
            </w:r>
          </w:p>
          <w:bookmarkEnd w:id="3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2"/>
          <w:p>
            <w:pPr>
              <w:spacing w:after="20"/>
              <w:ind w:left="20"/>
              <w:jc w:val="both"/>
            </w:pPr>
            <w:r>
              <w:rPr>
                <w:rFonts w:ascii="Times New Roman"/>
                <w:b w:val="false"/>
                <w:i w:val="false"/>
                <w:color w:val="000000"/>
                <w:sz w:val="20"/>
              </w:rPr>
              <w:t>
1</w:t>
            </w:r>
          </w:p>
          <w:bookmarkEnd w:id="3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3"/>
          <w:p>
            <w:pPr>
              <w:spacing w:after="20"/>
              <w:ind w:left="20"/>
              <w:jc w:val="both"/>
            </w:pPr>
            <w:r>
              <w:rPr>
                <w:rFonts w:ascii="Times New Roman"/>
                <w:b w:val="false"/>
                <w:i w:val="false"/>
                <w:color w:val="000000"/>
                <w:sz w:val="20"/>
              </w:rPr>
              <w:t>
2</w:t>
            </w:r>
          </w:p>
          <w:bookmarkEnd w:id="3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4"/>
          <w:p>
            <w:pPr>
              <w:spacing w:after="20"/>
              <w:ind w:left="20"/>
              <w:jc w:val="both"/>
            </w:pPr>
            <w:r>
              <w:rPr>
                <w:rFonts w:ascii="Times New Roman"/>
                <w:b w:val="false"/>
                <w:i w:val="false"/>
                <w:color w:val="000000"/>
                <w:sz w:val="20"/>
              </w:rPr>
              <w:t>
3</w:t>
            </w:r>
          </w:p>
          <w:bookmarkEnd w:id="3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bookmarkStart w:name="z113" w:id="35"/>
    <w:p>
      <w:pPr>
        <w:spacing w:after="0"/>
        <w:ind w:left="0"/>
        <w:jc w:val="left"/>
      </w:pPr>
      <w:r>
        <w:rPr>
          <w:rFonts w:ascii="Times New Roman"/>
          <w:b/>
          <w:i w:val="false"/>
          <w:color w:val="000000"/>
        </w:rPr>
        <w:t xml:space="preserve"> Бағалау жөніндегі Комиссия отырысының хаттамасы</w:t>
      </w:r>
    </w:p>
    <w:bookmarkEnd w:id="35"/>
    <w:bookmarkStart w:name="z114" w:id="36"/>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орган атауы)</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4676"/>
        <w:gridCol w:w="2214"/>
        <w:gridCol w:w="1598"/>
        <w:gridCol w:w="1599"/>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7"/>
          <w:p>
            <w:pPr>
              <w:spacing w:after="20"/>
              <w:ind w:left="20"/>
              <w:jc w:val="both"/>
            </w:pPr>
            <w:r>
              <w:rPr>
                <w:rFonts w:ascii="Times New Roman"/>
                <w:b w:val="false"/>
                <w:i w:val="false"/>
                <w:color w:val="000000"/>
                <w:sz w:val="20"/>
              </w:rPr>
              <w:t xml:space="preserve">
№ </w:t>
            </w:r>
          </w:p>
          <w:bookmarkEnd w:id="37"/>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тегі, аты, әкесінің 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8"/>
          <w:p>
            <w:pPr>
              <w:spacing w:after="20"/>
              <w:ind w:left="20"/>
              <w:jc w:val="both"/>
            </w:pPr>
            <w:r>
              <w:rPr>
                <w:rFonts w:ascii="Times New Roman"/>
                <w:b w:val="false"/>
                <w:i w:val="false"/>
                <w:color w:val="000000"/>
                <w:sz w:val="20"/>
              </w:rPr>
              <w:t>
1</w:t>
            </w:r>
          </w:p>
          <w:bookmarkEnd w:id="38"/>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Тексерген:</w:t>
      </w:r>
      <w:r>
        <w:br/>
      </w:r>
      <w:r>
        <w:rPr>
          <w:rFonts w:ascii="Times New Roman"/>
          <w:b w:val="false"/>
          <w:i w:val="false"/>
          <w:color w:val="000000"/>
          <w:sz w:val="28"/>
        </w:rPr>
        <w:t xml:space="preserve">
      </w:t>
      </w:r>
      <w:r>
        <w:rPr>
          <w:rFonts w:ascii="Times New Roman"/>
          <w:b w:val="false"/>
          <w:i w:val="false"/>
          <w:color w:val="000000"/>
          <w:sz w:val="28"/>
        </w:rPr>
        <w:t>Комиссия хатшысы: _______________________ Күні: 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w:t>
      </w:r>
      <w:r>
        <w:rPr>
          <w:rFonts w:ascii="Times New Roman"/>
          <w:b w:val="false"/>
          <w:i w:val="false"/>
          <w:color w:val="000000"/>
          <w:sz w:val="28"/>
        </w:rPr>
        <w:t>Комиссия төрағасы: _______________________ Күні: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w:t>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