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7132" w14:textId="4d17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тұрғын үй-коммуналдық шаруашылық, жолаушылар көлігі және автомобиль жолдары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10 шілдедегі № 144 қаулысы. Қызылорда облысының Әділет департаментінде 2015 жылғы 07 тамызда № 5090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“Жалағаш аудандық тұрғын үй-коммуналдық шаруашылық, жолаушылар көлігі және автомобиль жолдары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Жалағаш ауданы әкімінің орынбасары Ө.Елеусіновке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144 қаулысымен бекітілген</w:t>
            </w:r>
          </w:p>
        </w:tc>
      </w:tr>
    </w:tbl>
    <w:bookmarkStart w:name="z10" w:id="0"/>
    <w:p>
      <w:pPr>
        <w:spacing w:after="0"/>
        <w:ind w:left="0"/>
        <w:jc w:val="left"/>
      </w:pPr>
      <w:r>
        <w:rPr>
          <w:rFonts w:ascii="Times New Roman"/>
          <w:b/>
          <w:i w:val="false"/>
          <w:color w:val="000000"/>
        </w:rPr>
        <w:t xml:space="preserve"> “Жалағаш аудандық тұрғын үй-коммуналдық шаруашылық, жолаушылар көлігі және автомобиль жолдары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 өз құзыреті шегінде тұрғын үй-коммуналдық шаруашылық, жолаушылар көлігі және автомобиль жолдары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мекемесінің мынадай ведомстволары бар:</w:t>
      </w:r>
      <w:r>
        <w:br/>
      </w:r>
      <w:r>
        <w:rPr>
          <w:rFonts w:ascii="Times New Roman"/>
          <w:b w:val="false"/>
          <w:i w:val="false"/>
          <w:color w:val="000000"/>
          <w:sz w:val="28"/>
        </w:rPr>
        <w:t xml:space="preserve">
      1)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бөлімінің “Жалағаш ауыз су” шаруашылық жүргізу құқығындағы коммуналдық мемлекеттік кәсіпорны.</w:t>
      </w:r>
      <w:r>
        <w:br/>
      </w:r>
      <w:r>
        <w:rPr>
          <w:rFonts w:ascii="Times New Roman"/>
          <w:b w:val="false"/>
          <w:i w:val="false"/>
          <w:color w:val="000000"/>
          <w:sz w:val="28"/>
        </w:rPr>
        <w:t xml:space="preserve">
      3.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мекемесінің құрылтайшысы Жалағаш ауданының әкімдігі болып табылады. </w:t>
      </w:r>
      <w:r>
        <w:br/>
      </w:r>
      <w:r>
        <w:rPr>
          <w:rFonts w:ascii="Times New Roman"/>
          <w:b w:val="false"/>
          <w:i w:val="false"/>
          <w:color w:val="000000"/>
          <w:sz w:val="28"/>
        </w:rPr>
        <w:t xml:space="preserve">
      4.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6.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7.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8.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 өз құзыретінің мәселелері бойынша заңнамада белгіленген тәртіппен “Жалағаш аудандық тұрғын үй-коммуналдық шаруашылық, жолаушылар көлігі және автомобиль жолдары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9.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10. </w:t>
      </w:r>
      <w:r>
        <w:rPr>
          <w:rFonts w:ascii="Times New Roman"/>
          <w:b w:val="false"/>
          <w:i w:val="false"/>
          <w:color w:val="000000"/>
          <w:sz w:val="28"/>
        </w:rPr>
        <w:t xml:space="preserve"> Заңды тұлғаның орналасқан жері: индекс 120200, Қазақстан Республикасы, Қызылорда облысы, Жалағаш ауданы, Жалағаш кенті, Н.Мырзалиев көшесі, №24.</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органның толық атауы: “Жалағаш аудандық тұрғын үй-коммуналдық шаруашылық, жолаушылар көлігі және автомобиль жолдары бөлімі”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бастап жұманы қоса алғанда сағат 09.00-ден 19.00-ге дейін (сағат: 13.00-ден 15.00-ге дейін үзіліс).</w:t>
      </w:r>
      <w:r>
        <w:br/>
      </w:r>
      <w:r>
        <w:rPr>
          <w:rFonts w:ascii="Times New Roman"/>
          <w:b w:val="false"/>
          <w:i w:val="false"/>
          <w:color w:val="000000"/>
          <w:sz w:val="28"/>
        </w:rPr>
        <w:t xml:space="preserve">
      13. </w:t>
      </w:r>
      <w:r>
        <w:rPr>
          <w:rFonts w:ascii="Times New Roman"/>
          <w:b w:val="false"/>
          <w:i w:val="false"/>
          <w:color w:val="000000"/>
          <w:sz w:val="28"/>
        </w:rPr>
        <w:t xml:space="preserve"> Осы Ереже “Жалағаш аудандық тұрғын үй-коммуналдық шаруашылық, жолаушылар көлігі және автомобиль жолдары бөлімі” коммуналдық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 қызметін қаржыландыру аудан бюджетінен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мекемесіне кәсіпкерлік субъектілерімен “Жалағаш аудандық тұрғын үй-коммуналдық шаруашылық, жолаушылар көлігі және автомобиль жолдары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“Жалағаш аудандық тұрғын үй-коммуналдық шаруашылық, жолаушылар көлігі және автомобиль жолдары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мекемесінің миссиясы: тұрғын үй қатынастары, коммуникациялар, жолаушылар көлігі және автомобиль жолдары салаларында мемлекеттік саясатты жүзеге асыру. </w:t>
      </w:r>
      <w:r>
        <w:br/>
      </w:r>
      <w:r>
        <w:rPr>
          <w:rFonts w:ascii="Times New Roman"/>
          <w:b w:val="false"/>
          <w:i w:val="false"/>
          <w:color w:val="000000"/>
          <w:sz w:val="28"/>
        </w:rPr>
        <w:t xml:space="preserve">
      17.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аудан аумағында тұрғын үй-коммуналдық шаруашылық, жолаушылар көлігі және автомобиль жолдары салаларында мемлекеттік саясатты жүргізу;</w:t>
      </w:r>
      <w:r>
        <w:br/>
      </w:r>
      <w:r>
        <w:rPr>
          <w:rFonts w:ascii="Times New Roman"/>
          <w:b w:val="false"/>
          <w:i w:val="false"/>
          <w:color w:val="000000"/>
          <w:sz w:val="28"/>
        </w:rPr>
        <w:t xml:space="preserve">
      2) </w:t>
      </w:r>
      <w:r>
        <w:rPr>
          <w:rFonts w:ascii="Times New Roman"/>
          <w:b w:val="false"/>
          <w:i w:val="false"/>
          <w:color w:val="000000"/>
          <w:sz w:val="28"/>
        </w:rPr>
        <w:t xml:space="preserve"> аудан аумағында қолайлы қоршаған ортаны құру және қолдау бойынша іс-шаралар кешенін жүргізу және абаттандырудың, санитарлық жағдайдың, көгалдандырудың қажетті деңгейін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 тұрғын үй-коммуналдық шаруашылық, жолаушылар көлігі және автомобиль жолдарын дамыту;</w:t>
      </w:r>
      <w:r>
        <w:br/>
      </w:r>
      <w:r>
        <w:rPr>
          <w:rFonts w:ascii="Times New Roman"/>
          <w:b w:val="false"/>
          <w:i w:val="false"/>
          <w:color w:val="000000"/>
          <w:sz w:val="28"/>
        </w:rPr>
        <w:t xml:space="preserve">
      4) </w:t>
      </w:r>
      <w:r>
        <w:rPr>
          <w:rFonts w:ascii="Times New Roman"/>
          <w:b w:val="false"/>
          <w:i w:val="false"/>
          <w:color w:val="000000"/>
          <w:sz w:val="28"/>
        </w:rPr>
        <w:t xml:space="preserve"> энергия үнемдеу және энергия тиімділігін арттыру саласында мемлекеттік саясатты жүргізуді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заңнамасымен көзделген басқа да міндеттер.</w:t>
      </w:r>
      <w:r>
        <w:br/>
      </w:r>
      <w:r>
        <w:rPr>
          <w:rFonts w:ascii="Times New Roman"/>
          <w:b w:val="false"/>
          <w:i w:val="false"/>
          <w:color w:val="000000"/>
          <w:sz w:val="28"/>
        </w:rPr>
        <w:t xml:space="preserve">
      18.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ауданның су құбырларын, тазарту құрылыстарын, жылу мен электр желілерін және басқа да көліктік және инженерлік инфрақұрылымдар объектілерінің құрылысын салуды және пайдалануды ұйымдастыру;</w:t>
      </w:r>
      <w:r>
        <w:br/>
      </w:r>
      <w:r>
        <w:rPr>
          <w:rFonts w:ascii="Times New Roman"/>
          <w:b w:val="false"/>
          <w:i w:val="false"/>
          <w:color w:val="000000"/>
          <w:sz w:val="28"/>
        </w:rPr>
        <w:t xml:space="preserve">
      2) </w:t>
      </w:r>
      <w:r>
        <w:rPr>
          <w:rFonts w:ascii="Times New Roman"/>
          <w:b w:val="false"/>
          <w:i w:val="false"/>
          <w:color w:val="000000"/>
          <w:sz w:val="28"/>
        </w:rPr>
        <w:t xml:space="preserve"> автомобиль жолдарын салу, қайта жаңарту, жөндеу және күтіп ұстау, аудан аумағының санитарлық жағдайын күтіп ұстау жұмыстарын ұйымдастыру;</w:t>
      </w:r>
      <w:r>
        <w:br/>
      </w:r>
      <w:r>
        <w:rPr>
          <w:rFonts w:ascii="Times New Roman"/>
          <w:b w:val="false"/>
          <w:i w:val="false"/>
          <w:color w:val="000000"/>
          <w:sz w:val="28"/>
        </w:rPr>
        <w:t xml:space="preserve">
      3) </w:t>
      </w:r>
      <w:r>
        <w:rPr>
          <w:rFonts w:ascii="Times New Roman"/>
          <w:b w:val="false"/>
          <w:i w:val="false"/>
          <w:color w:val="000000"/>
          <w:sz w:val="28"/>
        </w:rPr>
        <w:t xml:space="preserve"> автомобиль жолдарының (көпір өткелдерінің) учаскелерін концессияға беру жөніндегі ұсыныстарды, оларды пайдалану тәртібі мен шарттарын, олармен жүріп өту үшін мөлшерлемелердің мөлшерін әзірлеу;</w:t>
      </w:r>
      <w:r>
        <w:br/>
      </w:r>
      <w:r>
        <w:rPr>
          <w:rFonts w:ascii="Times New Roman"/>
          <w:b w:val="false"/>
          <w:i w:val="false"/>
          <w:color w:val="000000"/>
          <w:sz w:val="28"/>
        </w:rPr>
        <w:t xml:space="preserve">
      4) </w:t>
      </w:r>
      <w:r>
        <w:rPr>
          <w:rFonts w:ascii="Times New Roman"/>
          <w:b w:val="false"/>
          <w:i w:val="false"/>
          <w:color w:val="000000"/>
          <w:sz w:val="28"/>
        </w:rPr>
        <w:t xml:space="preserve"> аудандық маңызы бар жалпыға ортақ пайдаланылатын автомобиль жолдары желісін басқару;</w:t>
      </w:r>
      <w:r>
        <w:br/>
      </w:r>
      <w:r>
        <w:rPr>
          <w:rFonts w:ascii="Times New Roman"/>
          <w:b w:val="false"/>
          <w:i w:val="false"/>
          <w:color w:val="000000"/>
          <w:sz w:val="28"/>
        </w:rPr>
        <w:t xml:space="preserve">
      5) </w:t>
      </w:r>
      <w:r>
        <w:rPr>
          <w:rFonts w:ascii="Times New Roman"/>
          <w:b w:val="false"/>
          <w:i w:val="false"/>
          <w:color w:val="000000"/>
          <w:sz w:val="28"/>
        </w:rPr>
        <w:t xml:space="preserve"> ауданның коммуналдық меншігіндегі жолдарды және жол кәсіпорындарын басқару;</w:t>
      </w:r>
      <w:r>
        <w:br/>
      </w:r>
      <w:r>
        <w:rPr>
          <w:rFonts w:ascii="Times New Roman"/>
          <w:b w:val="false"/>
          <w:i w:val="false"/>
          <w:color w:val="000000"/>
          <w:sz w:val="28"/>
        </w:rPr>
        <w:t xml:space="preserve">
      6) </w:t>
      </w:r>
      <w:r>
        <w:rPr>
          <w:rFonts w:ascii="Times New Roman"/>
          <w:b w:val="false"/>
          <w:i w:val="false"/>
          <w:color w:val="000000"/>
          <w:sz w:val="28"/>
        </w:rPr>
        <w:t xml:space="preserve"> аудан аумақтарын абаттандыру және көгалдандыру бойынша жұмыстарды ұйымдастыру;</w:t>
      </w:r>
      <w:r>
        <w:br/>
      </w:r>
      <w:r>
        <w:rPr>
          <w:rFonts w:ascii="Times New Roman"/>
          <w:b w:val="false"/>
          <w:i w:val="false"/>
          <w:color w:val="000000"/>
          <w:sz w:val="28"/>
        </w:rPr>
        <w:t xml:space="preserve">
      7) </w:t>
      </w:r>
      <w:r>
        <w:rPr>
          <w:rFonts w:ascii="Times New Roman"/>
          <w:b w:val="false"/>
          <w:i w:val="false"/>
          <w:color w:val="000000"/>
          <w:sz w:val="28"/>
        </w:rPr>
        <w:t xml:space="preserve"> тұрғын үй-коммуналдық шаруашылығы объектілерін, автомобиль жолдарын, абаттандыру объектілерін салу, қайта жаңарту және күрделі жөндеу бойынша іс-шаралар жоспарын әзірлеу және оның орындалуына бақылауды жүзеге асыру;</w:t>
      </w:r>
      <w:r>
        <w:br/>
      </w:r>
      <w:r>
        <w:rPr>
          <w:rFonts w:ascii="Times New Roman"/>
          <w:b w:val="false"/>
          <w:i w:val="false"/>
          <w:color w:val="000000"/>
          <w:sz w:val="28"/>
        </w:rPr>
        <w:t xml:space="preserve">
      8) </w:t>
      </w:r>
      <w:r>
        <w:rPr>
          <w:rFonts w:ascii="Times New Roman"/>
          <w:b w:val="false"/>
          <w:i w:val="false"/>
          <w:color w:val="000000"/>
          <w:sz w:val="28"/>
        </w:rPr>
        <w:t xml:space="preserve"> коммуналдық тұрғын үй қорының тұрғын үйін салуын және оны бөлуін ұйымдастыру;</w:t>
      </w:r>
      <w:r>
        <w:br/>
      </w:r>
      <w:r>
        <w:rPr>
          <w:rFonts w:ascii="Times New Roman"/>
          <w:b w:val="false"/>
          <w:i w:val="false"/>
          <w:color w:val="000000"/>
          <w:sz w:val="28"/>
        </w:rPr>
        <w:t xml:space="preserve">
      9) </w:t>
      </w:r>
      <w:r>
        <w:rPr>
          <w:rFonts w:ascii="Times New Roman"/>
          <w:b w:val="false"/>
          <w:i w:val="false"/>
          <w:color w:val="000000"/>
          <w:sz w:val="28"/>
        </w:rPr>
        <w:t xml:space="preserve"> коммуналдық тұрғын үй қорының сақталуын ұйымдастыру;</w:t>
      </w:r>
      <w:r>
        <w:br/>
      </w:r>
      <w:r>
        <w:rPr>
          <w:rFonts w:ascii="Times New Roman"/>
          <w:b w:val="false"/>
          <w:i w:val="false"/>
          <w:color w:val="000000"/>
          <w:sz w:val="28"/>
        </w:rPr>
        <w:t xml:space="preserve">
      10) </w:t>
      </w:r>
      <w:r>
        <w:rPr>
          <w:rFonts w:ascii="Times New Roman"/>
          <w:b w:val="false"/>
          <w:i w:val="false"/>
          <w:color w:val="000000"/>
          <w:sz w:val="28"/>
        </w:rPr>
        <w:t xml:space="preserve"> тұрғын үй қорына түгендеу жүргізу;</w:t>
      </w:r>
      <w:r>
        <w:br/>
      </w:r>
      <w:r>
        <w:rPr>
          <w:rFonts w:ascii="Times New Roman"/>
          <w:b w:val="false"/>
          <w:i w:val="false"/>
          <w:color w:val="000000"/>
          <w:sz w:val="28"/>
        </w:rPr>
        <w:t xml:space="preserve">
      11) </w:t>
      </w:r>
      <w:r>
        <w:rPr>
          <w:rFonts w:ascii="Times New Roman"/>
          <w:b w:val="false"/>
          <w:i w:val="false"/>
          <w:color w:val="000000"/>
          <w:sz w:val="28"/>
        </w:rPr>
        <w:t xml:space="preserve"> авариялық үй-жайларды бұзуды ұйымдастыру;</w:t>
      </w:r>
      <w:r>
        <w:br/>
      </w:r>
      <w:r>
        <w:rPr>
          <w:rFonts w:ascii="Times New Roman"/>
          <w:b w:val="false"/>
          <w:i w:val="false"/>
          <w:color w:val="000000"/>
          <w:sz w:val="28"/>
        </w:rPr>
        <w:t xml:space="preserve">
      12) </w:t>
      </w:r>
      <w:r>
        <w:rPr>
          <w:rFonts w:ascii="Times New Roman"/>
          <w:b w:val="false"/>
          <w:i w:val="false"/>
          <w:color w:val="000000"/>
          <w:sz w:val="28"/>
        </w:rPr>
        <w:t xml:space="preserve"> Қазақстан Республикасының заң актілеріне сәйкес азаматтардың жекелеген санаттарын тұрғын үймен қамтамасыз ету;</w:t>
      </w:r>
      <w:r>
        <w:br/>
      </w:r>
      <w:r>
        <w:rPr>
          <w:rFonts w:ascii="Times New Roman"/>
          <w:b w:val="false"/>
          <w:i w:val="false"/>
          <w:color w:val="000000"/>
          <w:sz w:val="28"/>
        </w:rPr>
        <w:t xml:space="preserve">
      13) </w:t>
      </w:r>
      <w:r>
        <w:rPr>
          <w:rFonts w:ascii="Times New Roman"/>
          <w:b w:val="false"/>
          <w:i w:val="false"/>
          <w:color w:val="000000"/>
          <w:sz w:val="28"/>
        </w:rPr>
        <w:t xml:space="preserve">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асыру;</w:t>
      </w:r>
      <w:r>
        <w:br/>
      </w:r>
      <w:r>
        <w:rPr>
          <w:rFonts w:ascii="Times New Roman"/>
          <w:b w:val="false"/>
          <w:i w:val="false"/>
          <w:color w:val="000000"/>
          <w:sz w:val="28"/>
        </w:rPr>
        <w:t xml:space="preserve">
      14) </w:t>
      </w:r>
      <w:r>
        <w:rPr>
          <w:rFonts w:ascii="Times New Roman"/>
          <w:b w:val="false"/>
          <w:i w:val="false"/>
          <w:color w:val="000000"/>
          <w:sz w:val="28"/>
        </w:rPr>
        <w:t xml:space="preserve"> тұрғын үй комиссиясының қызметін ұйымдастыру;</w:t>
      </w:r>
      <w:r>
        <w:br/>
      </w:r>
      <w:r>
        <w:rPr>
          <w:rFonts w:ascii="Times New Roman"/>
          <w:b w:val="false"/>
          <w:i w:val="false"/>
          <w:color w:val="000000"/>
          <w:sz w:val="28"/>
        </w:rPr>
        <w:t xml:space="preserve">
      15) </w:t>
      </w:r>
      <w:r>
        <w:rPr>
          <w:rFonts w:ascii="Times New Roman"/>
          <w:b w:val="false"/>
          <w:i w:val="false"/>
          <w:color w:val="000000"/>
          <w:sz w:val="28"/>
        </w:rPr>
        <w:t xml:space="preserve"> иесіз, қараусыз қалған жылжымайтын тұрғын үй мүліктерін анықтау және оларды ауданның коммуналдық меншігіне тапсыру бойынша жұмыстарды ұйымдастыру;</w:t>
      </w:r>
      <w:r>
        <w:br/>
      </w:r>
      <w:r>
        <w:rPr>
          <w:rFonts w:ascii="Times New Roman"/>
          <w:b w:val="false"/>
          <w:i w:val="false"/>
          <w:color w:val="000000"/>
          <w:sz w:val="28"/>
        </w:rPr>
        <w:t xml:space="preserve">
      16) </w:t>
      </w:r>
      <w:r>
        <w:rPr>
          <w:rFonts w:ascii="Times New Roman"/>
          <w:b w:val="false"/>
          <w:i w:val="false"/>
          <w:color w:val="000000"/>
          <w:sz w:val="28"/>
        </w:rPr>
        <w:t xml:space="preserve">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жүргізу;</w:t>
      </w:r>
      <w:r>
        <w:br/>
      </w:r>
      <w:r>
        <w:rPr>
          <w:rFonts w:ascii="Times New Roman"/>
          <w:b w:val="false"/>
          <w:i w:val="false"/>
          <w:color w:val="000000"/>
          <w:sz w:val="28"/>
        </w:rPr>
        <w:t xml:space="preserve">
      17) </w:t>
      </w:r>
      <w:r>
        <w:rPr>
          <w:rFonts w:ascii="Times New Roman"/>
          <w:b w:val="false"/>
          <w:i w:val="false"/>
          <w:color w:val="000000"/>
          <w:sz w:val="28"/>
        </w:rPr>
        <w:t xml:space="preserve"> тиісті аумақта жол жүрісі қауіпсіздігін қамтамасыз ету;</w:t>
      </w:r>
      <w:r>
        <w:br/>
      </w:r>
      <w:r>
        <w:rPr>
          <w:rFonts w:ascii="Times New Roman"/>
          <w:b w:val="false"/>
          <w:i w:val="false"/>
          <w:color w:val="000000"/>
          <w:sz w:val="28"/>
        </w:rPr>
        <w:t xml:space="preserve">
      18) </w:t>
      </w:r>
      <w:r>
        <w:rPr>
          <w:rFonts w:ascii="Times New Roman"/>
          <w:b w:val="false"/>
          <w:i w:val="false"/>
          <w:color w:val="000000"/>
          <w:sz w:val="28"/>
        </w:rPr>
        <w:t xml:space="preserve"> жол жүрісі қауіпсіздігін медициналық қамтамасыз ету жөніндегі шаралар кешенін ұйымдастыру әрі өткізу және олардың орындалуын бақылау;</w:t>
      </w:r>
      <w:r>
        <w:br/>
      </w:r>
      <w:r>
        <w:rPr>
          <w:rFonts w:ascii="Times New Roman"/>
          <w:b w:val="false"/>
          <w:i w:val="false"/>
          <w:color w:val="000000"/>
          <w:sz w:val="28"/>
        </w:rPr>
        <w:t xml:space="preserve">
      19) </w:t>
      </w:r>
      <w:r>
        <w:rPr>
          <w:rFonts w:ascii="Times New Roman"/>
          <w:b w:val="false"/>
          <w:i w:val="false"/>
          <w:color w:val="000000"/>
          <w:sz w:val="28"/>
        </w:rPr>
        <w:t xml:space="preserve"> аудандық маңызы бар жолдарда, елді мекендердің көшелерінде жол жүрісін реттеудің техникалық құралдарын салу, реконструкциялау, жөндеу, енгізу және күтіп ұстау жөніндегі барлық жұмыс түрлерінің орындалуын және оларды бақылауды қамтамасыз ету;</w:t>
      </w:r>
      <w:r>
        <w:br/>
      </w:r>
      <w:r>
        <w:rPr>
          <w:rFonts w:ascii="Times New Roman"/>
          <w:b w:val="false"/>
          <w:i w:val="false"/>
          <w:color w:val="000000"/>
          <w:sz w:val="28"/>
        </w:rPr>
        <w:t xml:space="preserve">
      20) </w:t>
      </w:r>
      <w:r>
        <w:rPr>
          <w:rFonts w:ascii="Times New Roman"/>
          <w:b w:val="false"/>
          <w:i w:val="false"/>
          <w:color w:val="000000"/>
          <w:sz w:val="28"/>
        </w:rPr>
        <w:t xml:space="preserve"> жолдарда жол жүрісін ұйымдастыру жөніндегі іс-шараларды әзірлеу және іске асыру;</w:t>
      </w:r>
      <w:r>
        <w:br/>
      </w:r>
      <w:r>
        <w:rPr>
          <w:rFonts w:ascii="Times New Roman"/>
          <w:b w:val="false"/>
          <w:i w:val="false"/>
          <w:color w:val="000000"/>
          <w:sz w:val="28"/>
        </w:rPr>
        <w:t xml:space="preserve">
      21) </w:t>
      </w:r>
      <w:r>
        <w:rPr>
          <w:rFonts w:ascii="Times New Roman"/>
          <w:b w:val="false"/>
          <w:i w:val="false"/>
          <w:color w:val="000000"/>
          <w:sz w:val="28"/>
        </w:rPr>
        <w:t xml:space="preserve"> жол-көлік оқиғаларынан болған ысыраптың және жол жүрісі қауіпсіздігін қамтамасыз етуге арналған бюджет шығындарының, сондай-ақ жолдардағы авариялық деңгейін азайту үшін қолданылатын шаралар тиімділігінің мониторингін жүзеге асыру;</w:t>
      </w:r>
      <w:r>
        <w:br/>
      </w:r>
      <w:r>
        <w:rPr>
          <w:rFonts w:ascii="Times New Roman"/>
          <w:b w:val="false"/>
          <w:i w:val="false"/>
          <w:color w:val="000000"/>
          <w:sz w:val="28"/>
        </w:rPr>
        <w:t xml:space="preserve">
      22) </w:t>
      </w:r>
      <w:r>
        <w:rPr>
          <w:rFonts w:ascii="Times New Roman"/>
          <w:b w:val="false"/>
          <w:i w:val="false"/>
          <w:color w:val="000000"/>
          <w:sz w:val="28"/>
        </w:rPr>
        <w:t xml:space="preserve"> Қазақстан Республикасының көлік саласындағы заңнамасына сәйкес жолаушылар тасымалын ұйымдастыру;</w:t>
      </w:r>
      <w:r>
        <w:br/>
      </w:r>
      <w:r>
        <w:rPr>
          <w:rFonts w:ascii="Times New Roman"/>
          <w:b w:val="false"/>
          <w:i w:val="false"/>
          <w:color w:val="000000"/>
          <w:sz w:val="28"/>
        </w:rPr>
        <w:t xml:space="preserve">
      23) </w:t>
      </w:r>
      <w:r>
        <w:rPr>
          <w:rFonts w:ascii="Times New Roman"/>
          <w:b w:val="false"/>
          <w:i w:val="false"/>
          <w:color w:val="000000"/>
          <w:sz w:val="28"/>
        </w:rPr>
        <w:t xml:space="preserve"> жолаушылар мен багажды тұрақты ауданішілік тасымалдауларды ұйымдастыру, олардың маршруттарын бекіту, оларға қызмет көрсету құқығына конкурстар ұйымдастыру және өткізу, маршруттар бойынша жүру кестелерін бекіту;</w:t>
      </w:r>
      <w:r>
        <w:br/>
      </w:r>
      <w:r>
        <w:rPr>
          <w:rFonts w:ascii="Times New Roman"/>
          <w:b w:val="false"/>
          <w:i w:val="false"/>
          <w:color w:val="000000"/>
          <w:sz w:val="28"/>
        </w:rPr>
        <w:t xml:space="preserve">
      24) </w:t>
      </w:r>
      <w:r>
        <w:rPr>
          <w:rFonts w:ascii="Times New Roman"/>
          <w:b w:val="false"/>
          <w:i w:val="false"/>
          <w:color w:val="000000"/>
          <w:sz w:val="28"/>
        </w:rPr>
        <w:t xml:space="preserve"> жолаушылар мен багажды тұрақты ауданішілік автомобильмен тасымалдау маршруттарының тізілімін жүргізу;</w:t>
      </w:r>
      <w:r>
        <w:br/>
      </w:r>
      <w:r>
        <w:rPr>
          <w:rFonts w:ascii="Times New Roman"/>
          <w:b w:val="false"/>
          <w:i w:val="false"/>
          <w:color w:val="000000"/>
          <w:sz w:val="28"/>
        </w:rPr>
        <w:t xml:space="preserve">
      25) </w:t>
      </w:r>
      <w:r>
        <w:rPr>
          <w:rFonts w:ascii="Times New Roman"/>
          <w:b w:val="false"/>
          <w:i w:val="false"/>
          <w:color w:val="000000"/>
          <w:sz w:val="28"/>
        </w:rPr>
        <w:t xml:space="preserve"> жолаушылар мен багажды таксимен тасымалдауды ұйымдастыру;</w:t>
      </w:r>
      <w:r>
        <w:br/>
      </w:r>
      <w:r>
        <w:rPr>
          <w:rFonts w:ascii="Times New Roman"/>
          <w:b w:val="false"/>
          <w:i w:val="false"/>
          <w:color w:val="000000"/>
          <w:sz w:val="28"/>
        </w:rPr>
        <w:t xml:space="preserve">
      26) </w:t>
      </w:r>
      <w:r>
        <w:rPr>
          <w:rFonts w:ascii="Times New Roman"/>
          <w:b w:val="false"/>
          <w:i w:val="false"/>
          <w:color w:val="000000"/>
          <w:sz w:val="28"/>
        </w:rPr>
        <w:t xml:space="preserve"> ауданішілік қатынастарда әлеуметтік мәні бар жолаушылар тасымалдауларын жүзеге асыру кезіндегі тасымалдаушылардың залалдарын субсидиялауды жүзеге асыру;</w:t>
      </w:r>
      <w:r>
        <w:br/>
      </w:r>
      <w:r>
        <w:rPr>
          <w:rFonts w:ascii="Times New Roman"/>
          <w:b w:val="false"/>
          <w:i w:val="false"/>
          <w:color w:val="000000"/>
          <w:sz w:val="28"/>
        </w:rPr>
        <w:t xml:space="preserve">
      27) </w:t>
      </w:r>
      <w:r>
        <w:rPr>
          <w:rFonts w:ascii="Times New Roman"/>
          <w:b w:val="false"/>
          <w:i w:val="false"/>
          <w:color w:val="000000"/>
          <w:sz w:val="28"/>
        </w:rPr>
        <w:t xml:space="preserve">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xml:space="preserve">
      28) </w:t>
      </w:r>
      <w:r>
        <w:rPr>
          <w:rFonts w:ascii="Times New Roman"/>
          <w:b w:val="false"/>
          <w:i w:val="false"/>
          <w:color w:val="000000"/>
          <w:sz w:val="28"/>
        </w:rPr>
        <w:t xml:space="preserve"> таксимен тасымалдаушы ретінде қызметті жүзеге асыруды бастағаны туралы хабарлама берген дара кәсіпкерлер мен заңды тұлғалардың тізілімін жүргізу;</w:t>
      </w:r>
      <w:r>
        <w:br/>
      </w:r>
      <w:r>
        <w:rPr>
          <w:rFonts w:ascii="Times New Roman"/>
          <w:b w:val="false"/>
          <w:i w:val="false"/>
          <w:color w:val="000000"/>
          <w:sz w:val="28"/>
        </w:rPr>
        <w:t xml:space="preserve">
      29) </w:t>
      </w:r>
      <w:r>
        <w:rPr>
          <w:rFonts w:ascii="Times New Roman"/>
          <w:b w:val="false"/>
          <w:i w:val="false"/>
          <w:color w:val="000000"/>
          <w:sz w:val="28"/>
        </w:rPr>
        <w:t xml:space="preserve"> Қазақстан Республикасын газдандырудың бас схемасын іске асыруға қатысу;</w:t>
      </w:r>
      <w:r>
        <w:br/>
      </w:r>
      <w:r>
        <w:rPr>
          <w:rFonts w:ascii="Times New Roman"/>
          <w:b w:val="false"/>
          <w:i w:val="false"/>
          <w:color w:val="000000"/>
          <w:sz w:val="28"/>
        </w:rPr>
        <w:t xml:space="preserve">
      30) </w:t>
      </w:r>
      <w:r>
        <w:rPr>
          <w:rFonts w:ascii="Times New Roman"/>
          <w:b w:val="false"/>
          <w:i w:val="false"/>
          <w:color w:val="000000"/>
          <w:sz w:val="28"/>
        </w:rPr>
        <w:t xml:space="preserve"> энергия үнемдеу және энергия тиімділігін арттыру саласындағы іс-шараларды ауданның даму бағдарламасына енгізуді қамтамасыз ету, сондай-ақ энергия үнемдеу және энергия тиімділігін арттыру саласындағы ақпараттық қызметті жүзеге асыру;</w:t>
      </w:r>
      <w:r>
        <w:br/>
      </w:r>
      <w:r>
        <w:rPr>
          <w:rFonts w:ascii="Times New Roman"/>
          <w:b w:val="false"/>
          <w:i w:val="false"/>
          <w:color w:val="000000"/>
          <w:sz w:val="28"/>
        </w:rPr>
        <w:t xml:space="preserve">
      31) </w:t>
      </w:r>
      <w:r>
        <w:rPr>
          <w:rFonts w:ascii="Times New Roman"/>
          <w:b w:val="false"/>
          <w:i w:val="false"/>
          <w:color w:val="000000"/>
          <w:sz w:val="28"/>
        </w:rPr>
        <w:t xml:space="preserve"> заңдарда, Қазақстан Республикасы Президенті мен Үкіметінің актілерінде, өзге де нормативтік құқықтық актілерде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Жалағаш аудандық тұрғын үй-коммуналдық шаруашылық, жолаушылар көлігі және автомобиль жолдары бөлімінің “Жалағаш ауыз су” шаруашылық жүргізу құқығындағы коммуналдық мемлекеттік кәсіпорны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“Ауыз су” бағдарламасын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 ауыз су жүйесін дамыту;</w:t>
      </w:r>
      <w:r>
        <w:br/>
      </w:r>
      <w:r>
        <w:rPr>
          <w:rFonts w:ascii="Times New Roman"/>
          <w:b w:val="false"/>
          <w:i w:val="false"/>
          <w:color w:val="000000"/>
          <w:sz w:val="28"/>
        </w:rPr>
        <w:t xml:space="preserve">
      3) </w:t>
      </w:r>
      <w:r>
        <w:rPr>
          <w:rFonts w:ascii="Times New Roman"/>
          <w:b w:val="false"/>
          <w:i w:val="false"/>
          <w:color w:val="000000"/>
          <w:sz w:val="28"/>
        </w:rPr>
        <w:t xml:space="preserve"> ауыз суды тиімді пайдалануға және заңсыз пайдаланушылармен жұмыс жүргізу;</w:t>
      </w:r>
      <w:r>
        <w:br/>
      </w:r>
      <w:r>
        <w:rPr>
          <w:rFonts w:ascii="Times New Roman"/>
          <w:b w:val="false"/>
          <w:i w:val="false"/>
          <w:color w:val="000000"/>
          <w:sz w:val="28"/>
        </w:rPr>
        <w:t xml:space="preserve">
      4) </w:t>
      </w:r>
      <w:r>
        <w:rPr>
          <w:rFonts w:ascii="Times New Roman"/>
          <w:b w:val="false"/>
          <w:i w:val="false"/>
          <w:color w:val="000000"/>
          <w:sz w:val="28"/>
        </w:rPr>
        <w:t xml:space="preserve"> ауыз су жүйелеріне ағымдағы және күрделі жөндеу жұмыстарын жүргізу;</w:t>
      </w:r>
      <w:r>
        <w:br/>
      </w:r>
      <w:r>
        <w:rPr>
          <w:rFonts w:ascii="Times New Roman"/>
          <w:b w:val="false"/>
          <w:i w:val="false"/>
          <w:color w:val="000000"/>
          <w:sz w:val="28"/>
        </w:rPr>
        <w:t xml:space="preserve">
      5) </w:t>
      </w:r>
      <w:r>
        <w:rPr>
          <w:rFonts w:ascii="Times New Roman"/>
          <w:b w:val="false"/>
          <w:i w:val="false"/>
          <w:color w:val="000000"/>
          <w:sz w:val="28"/>
        </w:rPr>
        <w:t xml:space="preserve"> ауыз су төлем ақысын жинау және есебін жүргізу;</w:t>
      </w:r>
      <w:r>
        <w:br/>
      </w:r>
      <w:r>
        <w:rPr>
          <w:rFonts w:ascii="Times New Roman"/>
          <w:b w:val="false"/>
          <w:i w:val="false"/>
          <w:color w:val="000000"/>
          <w:sz w:val="28"/>
        </w:rPr>
        <w:t xml:space="preserve">
      6) </w:t>
      </w:r>
      <w:r>
        <w:rPr>
          <w:rFonts w:ascii="Times New Roman"/>
          <w:b w:val="false"/>
          <w:i w:val="false"/>
          <w:color w:val="000000"/>
          <w:sz w:val="28"/>
        </w:rPr>
        <w:t xml:space="preserve"> ауыз суды тасып беру.</w:t>
      </w:r>
      <w:r>
        <w:br/>
      </w:r>
      <w:r>
        <w:rPr>
          <w:rFonts w:ascii="Times New Roman"/>
          <w:b w:val="false"/>
          <w:i w:val="false"/>
          <w:color w:val="000000"/>
          <w:sz w:val="28"/>
        </w:rPr>
        <w:t xml:space="preserve">
      19.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xml:space="preserve">
      2) </w:t>
      </w:r>
      <w:r>
        <w:rPr>
          <w:rFonts w:ascii="Times New Roman"/>
          <w:b w:val="false"/>
          <w:i w:val="false"/>
          <w:color w:val="000000"/>
          <w:sz w:val="28"/>
        </w:rPr>
        <w:t xml:space="preserve">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мекемесіне басшылықты “Жалағаш аудандық тұрғын үй-коммуналдық шаруашылық, жолаушылар көлігі және автомобиль жолдары бөлімі”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21.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мекемесінің басшысын Жалағаш ауданының әкімі қызметке тағайындайды және қызметтен босатады.</w:t>
      </w:r>
      <w:r>
        <w:br/>
      </w:r>
      <w:r>
        <w:rPr>
          <w:rFonts w:ascii="Times New Roman"/>
          <w:b w:val="false"/>
          <w:i w:val="false"/>
          <w:color w:val="000000"/>
          <w:sz w:val="28"/>
        </w:rPr>
        <w:t xml:space="preserve">
      22.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мекемесінің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 xml:space="preserve"> бөлімнің сектор меңгерушісі мен қызметкерлерінің міндеттері мен өкілеттіктерін белгілейді;</w:t>
      </w:r>
      <w:r>
        <w:br/>
      </w:r>
      <w:r>
        <w:rPr>
          <w:rFonts w:ascii="Times New Roman"/>
          <w:b w:val="false"/>
          <w:i w:val="false"/>
          <w:color w:val="000000"/>
          <w:sz w:val="28"/>
        </w:rPr>
        <w:t xml:space="preserve">
      2) </w:t>
      </w:r>
      <w:r>
        <w:rPr>
          <w:rFonts w:ascii="Times New Roman"/>
          <w:b w:val="false"/>
          <w:i w:val="false"/>
          <w:color w:val="000000"/>
          <w:sz w:val="28"/>
        </w:rPr>
        <w:t xml:space="preserve"> бөлім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 xml:space="preserve"> заңнамада белгіленген тәртіппен бөлімнің қызметкерлерін көтермелейді және оларға тәртіптік жаза қолданады;</w:t>
      </w:r>
      <w:r>
        <w:br/>
      </w:r>
      <w:r>
        <w:rPr>
          <w:rFonts w:ascii="Times New Roman"/>
          <w:b w:val="false"/>
          <w:i w:val="false"/>
          <w:color w:val="000000"/>
          <w:sz w:val="28"/>
        </w:rPr>
        <w:t xml:space="preserve">
      4) </w:t>
      </w:r>
      <w:r>
        <w:rPr>
          <w:rFonts w:ascii="Times New Roman"/>
          <w:b w:val="false"/>
          <w:i w:val="false"/>
          <w:color w:val="000000"/>
          <w:sz w:val="28"/>
        </w:rPr>
        <w:t xml:space="preserve">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xml:space="preserve">
      5) </w:t>
      </w:r>
      <w:r>
        <w:rPr>
          <w:rFonts w:ascii="Times New Roman"/>
          <w:b w:val="false"/>
          <w:i w:val="false"/>
          <w:color w:val="000000"/>
          <w:sz w:val="28"/>
        </w:rPr>
        <w:t xml:space="preserve"> өз құзыреті шегінде бұйрықтарға қол қояды;</w:t>
      </w:r>
      <w:r>
        <w:br/>
      </w:r>
      <w:r>
        <w:rPr>
          <w:rFonts w:ascii="Times New Roman"/>
          <w:b w:val="false"/>
          <w:i w:val="false"/>
          <w:color w:val="000000"/>
          <w:sz w:val="28"/>
        </w:rPr>
        <w:t xml:space="preserve">
      6) </w:t>
      </w:r>
      <w:r>
        <w:rPr>
          <w:rFonts w:ascii="Times New Roman"/>
          <w:b w:val="false"/>
          <w:i w:val="false"/>
          <w:color w:val="000000"/>
          <w:sz w:val="28"/>
        </w:rPr>
        <w:t xml:space="preserve">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xml:space="preserve">
      7) </w:t>
      </w:r>
      <w:r>
        <w:rPr>
          <w:rFonts w:ascii="Times New Roman"/>
          <w:b w:val="false"/>
          <w:i w:val="false"/>
          <w:color w:val="000000"/>
          <w:sz w:val="28"/>
        </w:rPr>
        <w:t xml:space="preserve"> гендерлік теңдік саясатын жүзеге асыру жұмыстарын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жеке тұлғаларды және заңды тұлғалардың өкілдерін жеке қабылдауды жүргізеді;</w:t>
      </w:r>
      <w:r>
        <w:br/>
      </w:r>
      <w:r>
        <w:rPr>
          <w:rFonts w:ascii="Times New Roman"/>
          <w:b w:val="false"/>
          <w:i w:val="false"/>
          <w:color w:val="000000"/>
          <w:sz w:val="28"/>
        </w:rPr>
        <w:t xml:space="preserve">
      9) </w:t>
      </w:r>
      <w:r>
        <w:rPr>
          <w:rFonts w:ascii="Times New Roman"/>
          <w:b w:val="false"/>
          <w:i w:val="false"/>
          <w:color w:val="000000"/>
          <w:sz w:val="28"/>
        </w:rPr>
        <w:t xml:space="preserve">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аудандық тұрғын үй-коммуналдық шаруашылық, жолаушылар көлігі және автомобиль жолдары бөлімі” коммуналдық мемлекеттік мекемесінің басшысы болмаған кезеңде оның өкілеттіктерін қоданыстағы заңнамаға сәйкес оны алмастыратын тұлға орындайды.</w:t>
      </w:r>
      <w:r>
        <w:br/>
      </w:r>
      <w:r>
        <w:rPr>
          <w:rFonts w:ascii="Times New Roman"/>
          <w:b w:val="false"/>
          <w:i w:val="false"/>
          <w:color w:val="000000"/>
          <w:sz w:val="28"/>
        </w:rPr>
        <w:t xml:space="preserve">
      23.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мекемесінің қызметкерлерінің еңбегін ұйымдастыру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реттеледі.</w:t>
      </w:r>
      <w:r>
        <w:br/>
      </w:r>
      <w:r>
        <w:rPr>
          <w:rFonts w:ascii="Times New Roman"/>
          <w:b w:val="false"/>
          <w:i w:val="false"/>
          <w:color w:val="000000"/>
          <w:sz w:val="28"/>
        </w:rPr>
        <w:t>
</w:t>
      </w:r>
    </w:p>
    <w:bookmarkStart w:name="z10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мекемесінің заңнамада көзделген жағдайларды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“Жалағаш аудандық тұрғын үй-коммуналдық шаруашылық, жолаушылар көлігі және автомобиль жолдары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мекемесіне берілген мүлік аудандық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“Жалағаш аудандық тұрғын үй-коммуналдық шаруашылық, жолаушылар көлігі және автомобиль жолдары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xml:space="preserve">
      27.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мекемесіне қатысты коммуналдық меншік құқығы субъектісінің құқықтарын “Жалағаш аудандық қаржы бөлімі” коммуналдық мемлекеттік мекемесі жүзеге асырады.</w:t>
      </w:r>
      <w:r>
        <w:br/>
      </w:r>
      <w:r>
        <w:rPr>
          <w:rFonts w:ascii="Times New Roman"/>
          <w:b w:val="false"/>
          <w:i w:val="false"/>
          <w:color w:val="000000"/>
          <w:sz w:val="28"/>
        </w:rPr>
        <w:t>
</w:t>
      </w:r>
    </w:p>
    <w:bookmarkStart w:name="z10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8" w:id="6"/>
    <w:p>
      <w:pPr>
        <w:spacing w:after="0"/>
        <w:ind w:left="0"/>
        <w:jc w:val="left"/>
      </w:pPr>
      <w:r>
        <w:rPr>
          <w:rFonts w:ascii="Times New Roman"/>
          <w:b/>
          <w:i w:val="false"/>
          <w:color w:val="000000"/>
        </w:rPr>
        <w:t xml:space="preserve"> “Жалағаш аудандық тұрғын үй-коммуналдық шаруашылық, жолаушылар көлігі және автомобиль жолдары бөлімі” коммуналдық мемлекеттік мекемесінің қарамағындағы ұйымдардың тізбесі</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бөлімінің “Жалағаш ауыз су” шаруашылық жүргізу құқығындағы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