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ed0b8" w14:textId="f1ed0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Жалағаш ауданы жергілікті атқарушы органдарының “Б” корпусы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ауданы әкімдігінің 2015 жылғы 22 мамырдағы № 99 қаулысы. Қызылорда облысының Әділет департаментінде 2015 жылғы 17 маусымда № 5016 болып тіркелді. Күші жойылды - Қызылорда облысы Жалағаш ауданы әкімдігінің 2016 жылғы 26 қаңтардағы № 15 қаулысымен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Ескерту. Күші жойылды - Қызылорда облысы Жалағаш ауданы әкімдігінің 26.01.2016 </w:t>
      </w:r>
      <w:r>
        <w:rPr>
          <w:rFonts w:ascii="Times New Roman"/>
          <w:b w:val="false"/>
          <w:i w:val="false"/>
          <w:color w:val="000000"/>
          <w:sz w:val="28"/>
        </w:rPr>
        <w:t>№ 15</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Тақырыбы жаңа редакцияда - Қызылорда облысы Жалағаш ауданы әкімдігінің 10.09.2015 </w:t>
      </w:r>
      <w:r>
        <w:rPr>
          <w:rFonts w:ascii="Times New Roman"/>
          <w:b w:val="false"/>
          <w:i w:val="false"/>
          <w:color w:val="000000"/>
          <w:sz w:val="28"/>
        </w:rPr>
        <w:t>№ 189</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әкімшілік қызметшілердің қызметіне жыл сайынғы бағалау жүргізу және оларды аттестаттаудан өткізу қағидаларын бекіту туралы” Қазақстан Республикасы Президентінің 2000 жылғы 21 қаңтардағы </w:t>
      </w:r>
      <w:r>
        <w:rPr>
          <w:rFonts w:ascii="Times New Roman"/>
          <w:b w:val="false"/>
          <w:i w:val="false"/>
          <w:color w:val="000000"/>
          <w:sz w:val="28"/>
        </w:rPr>
        <w:t>№ 327</w:t>
      </w:r>
      <w:r>
        <w:rPr>
          <w:rFonts w:ascii="Times New Roman"/>
          <w:b w:val="false"/>
          <w:i w:val="false"/>
          <w:color w:val="000000"/>
          <w:sz w:val="28"/>
        </w:rPr>
        <w:t xml:space="preserve"> Жарлығына сәйкес Жалағаш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1. Қоса беріліп отырған Жалағаш ауданы жергілікті атқарушы органдарының “Б” корпусы мемлекеттік әкімшілік қызметшілерінің қызметін жыл сайынғы бағалаудың әдістемесі бекітілсін.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Қызылорда облысы Жалағаш ауданы әкімдігінің 10.09.2015 </w:t>
      </w:r>
      <w:r>
        <w:rPr>
          <w:rFonts w:ascii="Times New Roman"/>
          <w:b w:val="false"/>
          <w:i w:val="false"/>
          <w:color w:val="000000"/>
          <w:sz w:val="28"/>
        </w:rPr>
        <w:t>№ 189</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2. Осы қаулының орындалуын бақылау Жалағаш ауданы әкімдігінің “Жалағаш ауданы әкімінің аппараты” коммуналдық мемлекеттік мекемесіне жүктелсін.</w:t>
      </w:r>
      <w:r>
        <w:br/>
      </w:r>
      <w:r>
        <w:rPr>
          <w:rFonts w:ascii="Times New Roman"/>
          <w:b w:val="false"/>
          <w:i w:val="false"/>
          <w:color w:val="000000"/>
          <w:sz w:val="28"/>
        </w:rPr>
        <w:t xml:space="preserve">
      </w:t>
      </w:r>
      <w:r>
        <w:rPr>
          <w:rFonts w:ascii="Times New Roman"/>
          <w:b w:val="false"/>
          <w:i w:val="false"/>
          <w:color w:val="000000"/>
          <w:sz w:val="28"/>
        </w:rPr>
        <w:t>3. Осы қаулы алғашқы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ауданы әкімдігінің</w:t>
            </w:r>
            <w:r>
              <w:br/>
            </w:r>
            <w:r>
              <w:rPr>
                <w:rFonts w:ascii="Times New Roman"/>
                <w:b w:val="false"/>
                <w:i w:val="false"/>
                <w:color w:val="000000"/>
                <w:sz w:val="20"/>
              </w:rPr>
              <w:t>2015 жылғы 22 мамырдағы</w:t>
            </w:r>
            <w:r>
              <w:br/>
            </w:r>
            <w:r>
              <w:rPr>
                <w:rFonts w:ascii="Times New Roman"/>
                <w:b w:val="false"/>
                <w:i w:val="false"/>
                <w:color w:val="000000"/>
                <w:sz w:val="20"/>
              </w:rPr>
              <w:t>№ 99 қаулысымен бекітілген</w:t>
            </w:r>
          </w:p>
        </w:tc>
      </w:tr>
    </w:tbl>
    <w:bookmarkStart w:name="z10" w:id="1"/>
    <w:p>
      <w:pPr>
        <w:spacing w:after="0"/>
        <w:ind w:left="0"/>
        <w:jc w:val="left"/>
      </w:pPr>
      <w:r>
        <w:rPr>
          <w:rFonts w:ascii="Times New Roman"/>
          <w:b/>
          <w:i w:val="false"/>
          <w:color w:val="000000"/>
        </w:rPr>
        <w:t xml:space="preserve"> Жалағаш ауданы жергілікті атқарушы органдарының “Б” корпусы мемлекеттік әкімшілік қызметшілерінің қызметін жыл сайынғы бағалаудың әдістемесі</w:t>
      </w:r>
    </w:p>
    <w:bookmarkEnd w:id="1"/>
    <w:bookmarkStart w:name="z11" w:id="2"/>
    <w:p>
      <w:pPr>
        <w:spacing w:after="0"/>
        <w:ind w:left="0"/>
        <w:jc w:val="left"/>
      </w:pPr>
      <w:r>
        <w:rPr>
          <w:rFonts w:ascii="Times New Roman"/>
          <w:b/>
          <w:i w:val="false"/>
          <w:color w:val="000000"/>
        </w:rPr>
        <w:t xml:space="preserve"> 1. Жалпы ережелер</w:t>
      </w:r>
    </w:p>
    <w:bookmarkEnd w:id="2"/>
    <w:bookmarkStart w:name="z13" w:id="3"/>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Тақырыбы жаңа редакцияда - Қызылорда облысы Жалағаш ауданы әкімдігінің 10.09.2015 </w:t>
      </w:r>
      <w:r>
        <w:rPr>
          <w:rFonts w:ascii="Times New Roman"/>
          <w:b w:val="false"/>
          <w:i w:val="false"/>
          <w:color w:val="000000"/>
          <w:sz w:val="28"/>
        </w:rPr>
        <w:t>№ 189</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xml:space="preserve">
      1. “Осы Жалағаш ауданы жергілікті атқарушы органдарының “Б” корпусы мемлекеттік әкімшілік қызметшілерінің қызметін жыл сайынғы бағалаудың әдістемесі (бұдан әрі - Әдістеме) ““Б” корпусы мемлекеттік әкімшілік қызметшілерінің қызметін жыл сайынғы бағалаудың үлгілік әдістемесін бекіту туралы” Қазақстан Республикасының Мемлекеттік қызмет істері және сыбайлас жемқорлыққа қарсы іс-қимыл агенттігі төрағасының 2014 жылғы 29 желтоқсандағы </w:t>
      </w:r>
      <w:r>
        <w:rPr>
          <w:rFonts w:ascii="Times New Roman"/>
          <w:b w:val="false"/>
          <w:i w:val="false"/>
          <w:color w:val="000000"/>
          <w:sz w:val="28"/>
        </w:rPr>
        <w:t xml:space="preserve"> № 86</w:t>
      </w:r>
      <w:r>
        <w:rPr>
          <w:rFonts w:ascii="Times New Roman"/>
          <w:b w:val="false"/>
          <w:i w:val="false"/>
          <w:color w:val="000000"/>
          <w:sz w:val="28"/>
        </w:rPr>
        <w:t xml:space="preserve"> бұйрығына (нормативтік құқықтық актілердің мемлекеттік тіркеу Тізілімінде № 10130 тіркелген) сәйкес әзірленді және Жалағаш ауданы жергілікті атқарушы органдарының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Қызылорда облысы Жалағаш ауданы әкімдігінің 10.09.2015 </w:t>
      </w:r>
      <w:r>
        <w:rPr>
          <w:rFonts w:ascii="Times New Roman"/>
          <w:b w:val="false"/>
          <w:i w:val="false"/>
          <w:color w:val="000000"/>
          <w:sz w:val="28"/>
        </w:rPr>
        <w:t>№ 189</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xml:space="preserve">
      </w:t>
      </w:r>
      <w:r>
        <w:rPr>
          <w:rFonts w:ascii="Times New Roman"/>
          <w:b w:val="false"/>
          <w:i w:val="false"/>
          <w:color w:val="000000"/>
          <w:sz w:val="28"/>
        </w:rPr>
        <w:t xml:space="preserve">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 </w:t>
      </w:r>
      <w:r>
        <w:br/>
      </w:r>
      <w:r>
        <w:rPr>
          <w:rFonts w:ascii="Times New Roman"/>
          <w:b w:val="false"/>
          <w:i w:val="false"/>
          <w:color w:val="000000"/>
          <w:sz w:val="28"/>
        </w:rPr>
        <w:t xml:space="preserve">
      </w:t>
      </w:r>
      <w:r>
        <w:rPr>
          <w:rFonts w:ascii="Times New Roman"/>
          <w:b w:val="false"/>
          <w:i w:val="false"/>
          <w:color w:val="000000"/>
          <w:sz w:val="28"/>
        </w:rPr>
        <w:t>4. Қызметшілерді бағалау мыналардан:</w:t>
      </w:r>
      <w:r>
        <w:br/>
      </w:r>
      <w:r>
        <w:rPr>
          <w:rFonts w:ascii="Times New Roman"/>
          <w:b w:val="false"/>
          <w:i w:val="false"/>
          <w:color w:val="000000"/>
          <w:sz w:val="28"/>
        </w:rPr>
        <w:t xml:space="preserve">
      </w:t>
      </w:r>
      <w:r>
        <w:rPr>
          <w:rFonts w:ascii="Times New Roman"/>
          <w:b w:val="false"/>
          <w:i w:val="false"/>
          <w:color w:val="000000"/>
          <w:sz w:val="28"/>
        </w:rPr>
        <w:t>1) қызметшінің тікелей басшысының бағалауы;</w:t>
      </w:r>
      <w:r>
        <w:br/>
      </w:r>
      <w:r>
        <w:rPr>
          <w:rFonts w:ascii="Times New Roman"/>
          <w:b w:val="false"/>
          <w:i w:val="false"/>
          <w:color w:val="000000"/>
          <w:sz w:val="28"/>
        </w:rPr>
        <w:t xml:space="preserve">
      </w:t>
      </w:r>
      <w:r>
        <w:rPr>
          <w:rFonts w:ascii="Times New Roman"/>
          <w:b w:val="false"/>
          <w:i w:val="false"/>
          <w:color w:val="000000"/>
          <w:sz w:val="28"/>
        </w:rPr>
        <w:t>2) айналмалы бағалау (қызметшінің қарамағындағы немесе олардың әріптестерінің бағалауы).</w:t>
      </w:r>
      <w:r>
        <w:br/>
      </w:r>
      <w:r>
        <w:rPr>
          <w:rFonts w:ascii="Times New Roman"/>
          <w:b w:val="false"/>
          <w:i w:val="false"/>
          <w:color w:val="000000"/>
          <w:sz w:val="28"/>
        </w:rPr>
        <w:t xml:space="preserve">
      </w:t>
      </w:r>
      <w:r>
        <w:rPr>
          <w:rFonts w:ascii="Times New Roman"/>
          <w:b w:val="false"/>
          <w:i w:val="false"/>
          <w:color w:val="000000"/>
          <w:sz w:val="28"/>
        </w:rPr>
        <w:t>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xml:space="preserve">
      </w:t>
      </w:r>
      <w:r>
        <w:rPr>
          <w:rFonts w:ascii="Times New Roman"/>
          <w:b w:val="false"/>
          <w:i w:val="false"/>
          <w:color w:val="000000"/>
          <w:sz w:val="28"/>
        </w:rPr>
        <w:t>Аудан бюджетінен қаржыландырылатын атқарушы органдардың басшылары мен кент, ауылдық округ әкімдері үшін бағалау Жалағаш ауданының әкімі немесе оның уәкілеттік беруімен оның орынбасарларының бірімен өткізілуі мүмкін.</w:t>
      </w:r>
      <w:r>
        <w:br/>
      </w:r>
      <w:r>
        <w:rPr>
          <w:rFonts w:ascii="Times New Roman"/>
          <w:b w:val="false"/>
          <w:i w:val="false"/>
          <w:color w:val="000000"/>
          <w:sz w:val="28"/>
        </w:rPr>
        <w:t xml:space="preserve">
      </w:t>
      </w:r>
      <w:r>
        <w:rPr>
          <w:rFonts w:ascii="Times New Roman"/>
          <w:b w:val="false"/>
          <w:i w:val="false"/>
          <w:color w:val="000000"/>
          <w:sz w:val="28"/>
        </w:rPr>
        <w:t>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xml:space="preserve">
      </w:t>
      </w:r>
      <w:r>
        <w:rPr>
          <w:rFonts w:ascii="Times New Roman"/>
          <w:b w:val="false"/>
          <w:i w:val="false"/>
          <w:color w:val="000000"/>
          <w:sz w:val="28"/>
        </w:rPr>
        <w:t>6.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xml:space="preserve">
      </w:t>
      </w:r>
      <w:r>
        <w:rPr>
          <w:rFonts w:ascii="Times New Roman"/>
          <w:b w:val="false"/>
          <w:i w:val="false"/>
          <w:color w:val="000000"/>
          <w:sz w:val="28"/>
        </w:rPr>
        <w:t>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xml:space="preserve">
      </w:t>
      </w:r>
      <w:r>
        <w:rPr>
          <w:rFonts w:ascii="Times New Roman"/>
          <w:b w:val="false"/>
          <w:i w:val="false"/>
          <w:color w:val="000000"/>
          <w:sz w:val="28"/>
        </w:rPr>
        <w:t>7.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xml:space="preserve">
      </w:t>
      </w:r>
      <w:r>
        <w:rPr>
          <w:rFonts w:ascii="Times New Roman"/>
          <w:b w:val="false"/>
          <w:i w:val="false"/>
          <w:color w:val="000000"/>
          <w:sz w:val="28"/>
        </w:rPr>
        <w:t>8. Қызметшінің қорытынды бағасын тұрақты жұмыс істейтін Бағалау жөніндегі комиссия (бұдан әрі - Комиссия) бекітеді, оны Жалағаш ауданының әкімі құрады.</w:t>
      </w:r>
      <w:r>
        <w:br/>
      </w:r>
      <w:r>
        <w:rPr>
          <w:rFonts w:ascii="Times New Roman"/>
          <w:b w:val="false"/>
          <w:i w:val="false"/>
          <w:color w:val="000000"/>
          <w:sz w:val="28"/>
        </w:rPr>
        <w:t xml:space="preserve">
      </w:t>
      </w:r>
      <w:r>
        <w:rPr>
          <w:rFonts w:ascii="Times New Roman"/>
          <w:b w:val="false"/>
          <w:i w:val="false"/>
          <w:color w:val="000000"/>
          <w:sz w:val="28"/>
        </w:rPr>
        <w:t>9. Комиссия кемінде үш мүшеден, соның ішінде төрағадан тұрады.</w:t>
      </w:r>
      <w:r>
        <w:br/>
      </w:r>
      <w:r>
        <w:rPr>
          <w:rFonts w:ascii="Times New Roman"/>
          <w:b w:val="false"/>
          <w:i w:val="false"/>
          <w:color w:val="000000"/>
          <w:sz w:val="28"/>
        </w:rPr>
        <w:t xml:space="preserve">
      </w:t>
      </w:r>
      <w:r>
        <w:rPr>
          <w:rFonts w:ascii="Times New Roman"/>
          <w:b w:val="false"/>
          <w:i w:val="false"/>
          <w:color w:val="000000"/>
          <w:sz w:val="28"/>
        </w:rPr>
        <w:t>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xml:space="preserve">
      </w:t>
      </w:r>
      <w:r>
        <w:rPr>
          <w:rFonts w:ascii="Times New Roman"/>
          <w:b w:val="false"/>
          <w:i w:val="false"/>
          <w:color w:val="000000"/>
          <w:sz w:val="28"/>
        </w:rPr>
        <w:t>Комиссия төрағасы болып Жалағаш ауданы әкімінің аппарат басшысы табылады.</w:t>
      </w:r>
      <w:r>
        <w:br/>
      </w:r>
      <w:r>
        <w:rPr>
          <w:rFonts w:ascii="Times New Roman"/>
          <w:b w:val="false"/>
          <w:i w:val="false"/>
          <w:color w:val="000000"/>
          <w:sz w:val="28"/>
        </w:rPr>
        <w:t xml:space="preserve">
      </w:t>
      </w:r>
      <w:r>
        <w:rPr>
          <w:rFonts w:ascii="Times New Roman"/>
          <w:b w:val="false"/>
          <w:i w:val="false"/>
          <w:color w:val="000000"/>
          <w:sz w:val="28"/>
        </w:rPr>
        <w:t>Комиссия хатшысы мемлекеттік органның персоналды басқару қызметінің (кадр қызметінің) (бұдан әрі - персоналды басқару қызметі) қызметкері болып табылады. Комиссия хатшысы дауыс беруге қатыспайды.</w:t>
      </w:r>
      <w:r>
        <w:br/>
      </w:r>
      <w:r>
        <w:rPr>
          <w:rFonts w:ascii="Times New Roman"/>
          <w:b w:val="false"/>
          <w:i w:val="false"/>
          <w:color w:val="000000"/>
          <w:sz w:val="28"/>
        </w:rPr>
        <w:t xml:space="preserve">
      </w:t>
      </w:r>
      <w:r>
        <w:rPr>
          <w:rFonts w:ascii="Times New Roman"/>
          <w:b w:val="false"/>
          <w:i w:val="false"/>
          <w:color w:val="000000"/>
          <w:sz w:val="28"/>
        </w:rPr>
        <w:t xml:space="preserve">Егер Комиссия құрамына оған қатысты бағалау жүргізілетін қызметшінің тікелей басшысы, сондай-ақ осы Әдістеменің 4-тармағы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қызметшілер кіретін болса, олар осы қызметшіге қатысты дауыс беруге және шешім қабылдауға қатыспайды.</w:t>
      </w:r>
    </w:p>
    <w:bookmarkEnd w:id="3"/>
    <w:bookmarkStart w:name="z30" w:id="4"/>
    <w:p>
      <w:pPr>
        <w:spacing w:after="0"/>
        <w:ind w:left="0"/>
        <w:jc w:val="left"/>
      </w:pPr>
      <w:r>
        <w:rPr>
          <w:rFonts w:ascii="Times New Roman"/>
          <w:b/>
          <w:i w:val="false"/>
          <w:color w:val="000000"/>
        </w:rPr>
        <w:t xml:space="preserve"> 2. Бағалау жүргізуге дайындық</w:t>
      </w:r>
    </w:p>
    <w:bookmarkEnd w:id="4"/>
    <w:bookmarkStart w:name="z31" w:id="5"/>
    <w:p>
      <w:pPr>
        <w:spacing w:after="0"/>
        <w:ind w:left="0"/>
        <w:jc w:val="both"/>
      </w:pPr>
      <w:r>
        <w:rPr>
          <w:rFonts w:ascii="Times New Roman"/>
          <w:b w:val="false"/>
          <w:i w:val="false"/>
          <w:color w:val="000000"/>
          <w:sz w:val="28"/>
        </w:rPr>
        <w:t>
      11. Персоналды басқару қызметі Комиссия төрағасының келісімі бойынша бағалауды өткізу кестесін әзірлейді.</w:t>
      </w:r>
      <w:r>
        <w:br/>
      </w:r>
      <w:r>
        <w:rPr>
          <w:rFonts w:ascii="Times New Roman"/>
          <w:b w:val="false"/>
          <w:i w:val="false"/>
          <w:color w:val="000000"/>
          <w:sz w:val="28"/>
        </w:rPr>
        <w:t xml:space="preserve">
      </w:t>
      </w:r>
      <w:r>
        <w:rPr>
          <w:rFonts w:ascii="Times New Roman"/>
          <w:b w:val="false"/>
          <w:i w:val="false"/>
          <w:color w:val="000000"/>
          <w:sz w:val="28"/>
        </w:rPr>
        <w:t xml:space="preserve">Персоналды басқару қызметі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p>
    <w:bookmarkEnd w:id="5"/>
    <w:bookmarkStart w:name="z33" w:id="6"/>
    <w:p>
      <w:pPr>
        <w:spacing w:after="0"/>
        <w:ind w:left="0"/>
        <w:jc w:val="left"/>
      </w:pPr>
      <w:r>
        <w:rPr>
          <w:rFonts w:ascii="Times New Roman"/>
          <w:b/>
          <w:i w:val="false"/>
          <w:color w:val="000000"/>
        </w:rPr>
        <w:t xml:space="preserve"> 3. Тікелей басшының бағалауы</w:t>
      </w:r>
    </w:p>
    <w:bookmarkEnd w:id="6"/>
    <w:bookmarkStart w:name="z34" w:id="7"/>
    <w:p>
      <w:pPr>
        <w:spacing w:after="0"/>
        <w:ind w:left="0"/>
        <w:jc w:val="both"/>
      </w:pPr>
      <w:r>
        <w:rPr>
          <w:rFonts w:ascii="Times New Roman"/>
          <w:b w:val="false"/>
          <w:i w:val="false"/>
          <w:color w:val="000000"/>
          <w:sz w:val="28"/>
        </w:rPr>
        <w:t xml:space="preserve">
      12.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басшысының бағалау парағын персоналды басқару қызметінен алған күнінен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қызметіне қайтарады.</w:t>
      </w:r>
      <w:r>
        <w:br/>
      </w:r>
      <w:r>
        <w:rPr>
          <w:rFonts w:ascii="Times New Roman"/>
          <w:b w:val="false"/>
          <w:i w:val="false"/>
          <w:color w:val="000000"/>
          <w:sz w:val="28"/>
        </w:rPr>
        <w:t xml:space="preserve">
      </w:t>
      </w:r>
      <w:r>
        <w:rPr>
          <w:rFonts w:ascii="Times New Roman"/>
          <w:b w:val="false"/>
          <w:i w:val="false"/>
          <w:color w:val="000000"/>
          <w:sz w:val="28"/>
        </w:rPr>
        <w:t>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xml:space="preserve">
      </w:t>
      </w:r>
      <w:r>
        <w:rPr>
          <w:rFonts w:ascii="Times New Roman"/>
          <w:b w:val="false"/>
          <w:i w:val="false"/>
          <w:color w:val="000000"/>
          <w:sz w:val="28"/>
        </w:rPr>
        <w:t>Қызметшінің танысудан бас тартуы құжаттарды Комиссия отырысына жіберуге кедергі бола алмайды. Бұл жағдайда персоналды басқару қызметiнiң қызметкерi және тікелей басшы танысудан бас тарту туралы еркін нұсқада акт жасайды.</w:t>
      </w:r>
    </w:p>
    <w:bookmarkEnd w:id="7"/>
    <w:bookmarkStart w:name="z37" w:id="8"/>
    <w:p>
      <w:pPr>
        <w:spacing w:after="0"/>
        <w:ind w:left="0"/>
        <w:jc w:val="left"/>
      </w:pPr>
      <w:r>
        <w:rPr>
          <w:rFonts w:ascii="Times New Roman"/>
          <w:b/>
          <w:i w:val="false"/>
          <w:color w:val="000000"/>
        </w:rPr>
        <w:t xml:space="preserve"> 4. Айналмалы бағалау</w:t>
      </w:r>
    </w:p>
    <w:bookmarkEnd w:id="8"/>
    <w:bookmarkStart w:name="z38" w:id="9"/>
    <w:p>
      <w:pPr>
        <w:spacing w:after="0"/>
        <w:ind w:left="0"/>
        <w:jc w:val="both"/>
      </w:pPr>
      <w:r>
        <w:rPr>
          <w:rFonts w:ascii="Times New Roman"/>
          <w:b w:val="false"/>
          <w:i w:val="false"/>
          <w:color w:val="000000"/>
          <w:sz w:val="28"/>
        </w:rPr>
        <w:t>
      13. Айналмалы бағалау қызметшінің қарамағындағы адамдардың, ал қарамағындағы адамдар болмаған жағдайда-қызметші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xml:space="preserve">
      </w:t>
      </w:r>
      <w:r>
        <w:rPr>
          <w:rFonts w:ascii="Times New Roman"/>
          <w:b w:val="false"/>
          <w:i w:val="false"/>
          <w:color w:val="000000"/>
          <w:sz w:val="28"/>
        </w:rPr>
        <w:t>Мұндай адамдардың тізімін (үш адамнан аспайтын) қызметшінің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xml:space="preserve">
      </w:t>
      </w:r>
      <w:r>
        <w:rPr>
          <w:rFonts w:ascii="Times New Roman"/>
          <w:b w:val="false"/>
          <w:i w:val="false"/>
          <w:color w:val="000000"/>
          <w:sz w:val="28"/>
        </w:rPr>
        <w:t xml:space="preserve">14.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 xml:space="preserve">2-қосымшасына </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xml:space="preserve">
      </w:t>
      </w:r>
      <w:r>
        <w:rPr>
          <w:rFonts w:ascii="Times New Roman"/>
          <w:b w:val="false"/>
          <w:i w:val="false"/>
          <w:color w:val="000000"/>
          <w:sz w:val="28"/>
        </w:rPr>
        <w:t>15. Осы Әдістеменің 13-тармағында көрсетілген тұлғалармен толтырылған бағалау парағы оларды алған күнінен бастап екі жұмыс күні ішінде персоналды басқару қызметіне жіберіледі.</w:t>
      </w:r>
      <w:r>
        <w:br/>
      </w:r>
      <w:r>
        <w:rPr>
          <w:rFonts w:ascii="Times New Roman"/>
          <w:b w:val="false"/>
          <w:i w:val="false"/>
          <w:color w:val="000000"/>
          <w:sz w:val="28"/>
        </w:rPr>
        <w:t xml:space="preserve">
      </w:t>
      </w:r>
      <w:r>
        <w:rPr>
          <w:rFonts w:ascii="Times New Roman"/>
          <w:b w:val="false"/>
          <w:i w:val="false"/>
          <w:color w:val="000000"/>
          <w:sz w:val="28"/>
        </w:rPr>
        <w:t xml:space="preserve">16. Персоналды басқару қызметі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xml:space="preserve">
      </w:t>
      </w:r>
      <w:r>
        <w:rPr>
          <w:rFonts w:ascii="Times New Roman"/>
          <w:b w:val="false"/>
          <w:i w:val="false"/>
          <w:color w:val="000000"/>
          <w:sz w:val="28"/>
        </w:rPr>
        <w:t xml:space="preserve">17.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бағалау жасырын түрде жүргізіледі.</w:t>
      </w:r>
    </w:p>
    <w:bookmarkEnd w:id="9"/>
    <w:bookmarkStart w:name="z44" w:id="10"/>
    <w:p>
      <w:pPr>
        <w:spacing w:after="0"/>
        <w:ind w:left="0"/>
        <w:jc w:val="left"/>
      </w:pPr>
      <w:r>
        <w:rPr>
          <w:rFonts w:ascii="Times New Roman"/>
          <w:b/>
          <w:i w:val="false"/>
          <w:color w:val="000000"/>
        </w:rPr>
        <w:t xml:space="preserve"> 5. Қызметшінің қорытынды бағасы</w:t>
      </w:r>
    </w:p>
    <w:bookmarkEnd w:id="10"/>
    <w:bookmarkStart w:name="z45" w:id="11"/>
    <w:p>
      <w:pPr>
        <w:spacing w:after="0"/>
        <w:ind w:left="0"/>
        <w:jc w:val="both"/>
      </w:pPr>
      <w:r>
        <w:rPr>
          <w:rFonts w:ascii="Times New Roman"/>
          <w:b w:val="false"/>
          <w:i w:val="false"/>
          <w:color w:val="000000"/>
          <w:sz w:val="28"/>
        </w:rPr>
        <w:t>
      18. Персоналды басқару қызметі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xml:space="preserve">
      </w:t>
      </w:r>
      <w:r>
        <w:rPr>
          <w:rFonts w:ascii="Times New Roman"/>
          <w:b w:val="false"/>
          <w:i w:val="false"/>
          <w:color w:val="000000"/>
          <w:sz w:val="28"/>
        </w:rPr>
        <w:t>a = b + c</w:t>
      </w:r>
      <w:r>
        <w:br/>
      </w:r>
      <w:r>
        <w:rPr>
          <w:rFonts w:ascii="Times New Roman"/>
          <w:b w:val="false"/>
          <w:i w:val="false"/>
          <w:color w:val="000000"/>
          <w:sz w:val="28"/>
        </w:rPr>
        <w:t xml:space="preserve">
      </w:t>
      </w:r>
      <w:r>
        <w:rPr>
          <w:rFonts w:ascii="Times New Roman"/>
          <w:b w:val="false"/>
          <w:i w:val="false"/>
          <w:color w:val="000000"/>
          <w:sz w:val="28"/>
        </w:rPr>
        <w:t xml:space="preserve">a - қызметшінің қорытынды бағасы, </w:t>
      </w:r>
      <w:r>
        <w:br/>
      </w:r>
      <w:r>
        <w:rPr>
          <w:rFonts w:ascii="Times New Roman"/>
          <w:b w:val="false"/>
          <w:i w:val="false"/>
          <w:color w:val="000000"/>
          <w:sz w:val="28"/>
        </w:rPr>
        <w:t xml:space="preserve">
      </w:t>
      </w:r>
      <w:r>
        <w:rPr>
          <w:rFonts w:ascii="Times New Roman"/>
          <w:b w:val="false"/>
          <w:i w:val="false"/>
          <w:color w:val="000000"/>
          <w:sz w:val="28"/>
        </w:rPr>
        <w:t xml:space="preserve">b - тікелей басшының бағасы, </w:t>
      </w:r>
      <w:r>
        <w:br/>
      </w:r>
      <w:r>
        <w:rPr>
          <w:rFonts w:ascii="Times New Roman"/>
          <w:b w:val="false"/>
          <w:i w:val="false"/>
          <w:color w:val="000000"/>
          <w:sz w:val="28"/>
        </w:rPr>
        <w:t xml:space="preserve">
      </w:t>
      </w:r>
      <w:r>
        <w:rPr>
          <w:rFonts w:ascii="Times New Roman"/>
          <w:b w:val="false"/>
          <w:i w:val="false"/>
          <w:color w:val="000000"/>
          <w:sz w:val="28"/>
        </w:rPr>
        <w:t xml:space="preserve">c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xml:space="preserve">
      </w:t>
      </w:r>
      <w:r>
        <w:rPr>
          <w:rFonts w:ascii="Times New Roman"/>
          <w:b w:val="false"/>
          <w:i w:val="false"/>
          <w:color w:val="000000"/>
          <w:sz w:val="28"/>
        </w:rPr>
        <w:t>19. Қорытынды баға мына шкала бойынша қойылады:</w:t>
      </w:r>
      <w:r>
        <w:br/>
      </w:r>
      <w:r>
        <w:rPr>
          <w:rFonts w:ascii="Times New Roman"/>
          <w:b w:val="false"/>
          <w:i w:val="false"/>
          <w:color w:val="000000"/>
          <w:sz w:val="28"/>
        </w:rPr>
        <w:t xml:space="preserve">
      </w:t>
      </w:r>
      <w:r>
        <w:rPr>
          <w:rFonts w:ascii="Times New Roman"/>
          <w:b w:val="false"/>
          <w:i w:val="false"/>
          <w:color w:val="000000"/>
          <w:sz w:val="28"/>
        </w:rPr>
        <w:t xml:space="preserve">21 баллдан төмен - “қанағаттанарлықсыз”, </w:t>
      </w:r>
      <w:r>
        <w:br/>
      </w:r>
      <w:r>
        <w:rPr>
          <w:rFonts w:ascii="Times New Roman"/>
          <w:b w:val="false"/>
          <w:i w:val="false"/>
          <w:color w:val="000000"/>
          <w:sz w:val="28"/>
        </w:rPr>
        <w:t xml:space="preserve">
      </w:t>
      </w:r>
      <w:r>
        <w:rPr>
          <w:rFonts w:ascii="Times New Roman"/>
          <w:b w:val="false"/>
          <w:i w:val="false"/>
          <w:color w:val="000000"/>
          <w:sz w:val="28"/>
        </w:rPr>
        <w:t xml:space="preserve">21-ден 33 балға дейін - “қанағаттанарлық”, </w:t>
      </w:r>
      <w:r>
        <w:br/>
      </w:r>
      <w:r>
        <w:rPr>
          <w:rFonts w:ascii="Times New Roman"/>
          <w:b w:val="false"/>
          <w:i w:val="false"/>
          <w:color w:val="000000"/>
          <w:sz w:val="28"/>
        </w:rPr>
        <w:t xml:space="preserve">
      </w:t>
      </w:r>
      <w:r>
        <w:rPr>
          <w:rFonts w:ascii="Times New Roman"/>
          <w:b w:val="false"/>
          <w:i w:val="false"/>
          <w:color w:val="000000"/>
          <w:sz w:val="28"/>
        </w:rPr>
        <w:t>33 балдан жоғары - “тиімді”</w:t>
      </w:r>
      <w:r>
        <w:rPr>
          <w:rFonts w:ascii="Times New Roman"/>
          <w:b/>
          <w:i w:val="false"/>
          <w:color w:val="000000"/>
          <w:sz w:val="28"/>
        </w:rPr>
        <w:t>.</w:t>
      </w:r>
    </w:p>
    <w:bookmarkEnd w:id="11"/>
    <w:bookmarkStart w:name="z54" w:id="12"/>
    <w:p>
      <w:pPr>
        <w:spacing w:after="0"/>
        <w:ind w:left="0"/>
        <w:jc w:val="left"/>
      </w:pPr>
      <w:r>
        <w:rPr>
          <w:rFonts w:ascii="Times New Roman"/>
          <w:b/>
          <w:i w:val="false"/>
          <w:color w:val="000000"/>
        </w:rPr>
        <w:t xml:space="preserve"> 6. Комиссияның бағалау нәтижелерін қарауы</w:t>
      </w:r>
    </w:p>
    <w:bookmarkEnd w:id="12"/>
    <w:bookmarkStart w:name="z55" w:id="13"/>
    <w:p>
      <w:pPr>
        <w:spacing w:after="0"/>
        <w:ind w:left="0"/>
        <w:jc w:val="both"/>
      </w:pPr>
      <w:r>
        <w:rPr>
          <w:rFonts w:ascii="Times New Roman"/>
          <w:b w:val="false"/>
          <w:i w:val="false"/>
          <w:color w:val="000000"/>
          <w:sz w:val="28"/>
        </w:rPr>
        <w:t>
      20.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xml:space="preserve">
      </w:t>
      </w:r>
      <w:r>
        <w:rPr>
          <w:rFonts w:ascii="Times New Roman"/>
          <w:b w:val="false"/>
          <w:i w:val="false"/>
          <w:color w:val="000000"/>
          <w:sz w:val="28"/>
        </w:rPr>
        <w:t>Персоналды басқару қызметі Комиссияның отырысына мына құжаттарды:</w:t>
      </w:r>
      <w:r>
        <w:br/>
      </w:r>
      <w:r>
        <w:rPr>
          <w:rFonts w:ascii="Times New Roman"/>
          <w:b w:val="false"/>
          <w:i w:val="false"/>
          <w:color w:val="000000"/>
          <w:sz w:val="28"/>
        </w:rPr>
        <w:t xml:space="preserve">
      </w:t>
      </w:r>
      <w:r>
        <w:rPr>
          <w:rFonts w:ascii="Times New Roman"/>
          <w:b w:val="false"/>
          <w:i w:val="false"/>
          <w:color w:val="000000"/>
          <w:sz w:val="28"/>
        </w:rPr>
        <w:t>1) толтырылған тікелей басшының бағалау парағын;</w:t>
      </w:r>
      <w:r>
        <w:br/>
      </w:r>
      <w:r>
        <w:rPr>
          <w:rFonts w:ascii="Times New Roman"/>
          <w:b w:val="false"/>
          <w:i w:val="false"/>
          <w:color w:val="000000"/>
          <w:sz w:val="28"/>
        </w:rPr>
        <w:t xml:space="preserve">
      </w:t>
      </w:r>
      <w:r>
        <w:rPr>
          <w:rFonts w:ascii="Times New Roman"/>
          <w:b w:val="false"/>
          <w:i w:val="false"/>
          <w:color w:val="000000"/>
          <w:sz w:val="28"/>
        </w:rPr>
        <w:t>2) толтырылған айналмалы бағалау парағын;</w:t>
      </w:r>
      <w:r>
        <w:br/>
      </w:r>
      <w:r>
        <w:rPr>
          <w:rFonts w:ascii="Times New Roman"/>
          <w:b w:val="false"/>
          <w:i w:val="false"/>
          <w:color w:val="000000"/>
          <w:sz w:val="28"/>
        </w:rPr>
        <w:t xml:space="preserve">
      </w:t>
      </w:r>
      <w:r>
        <w:rPr>
          <w:rFonts w:ascii="Times New Roman"/>
          <w:b w:val="false"/>
          <w:i w:val="false"/>
          <w:color w:val="000000"/>
          <w:sz w:val="28"/>
        </w:rPr>
        <w:t>3) қызметшінің лауазымдық нұсқаулығын;</w:t>
      </w:r>
      <w:r>
        <w:br/>
      </w:r>
      <w:r>
        <w:rPr>
          <w:rFonts w:ascii="Times New Roman"/>
          <w:b w:val="false"/>
          <w:i w:val="false"/>
          <w:color w:val="000000"/>
          <w:sz w:val="28"/>
        </w:rPr>
        <w:t xml:space="preserve">
      </w:t>
      </w:r>
      <w:r>
        <w:rPr>
          <w:rFonts w:ascii="Times New Roman"/>
          <w:b w:val="false"/>
          <w:i w:val="false"/>
          <w:color w:val="000000"/>
          <w:sz w:val="28"/>
        </w:rPr>
        <w:t xml:space="preserve">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xml:space="preserve">
      </w:t>
      </w:r>
      <w:r>
        <w:rPr>
          <w:rFonts w:ascii="Times New Roman"/>
          <w:b w:val="false"/>
          <w:i w:val="false"/>
          <w:color w:val="000000"/>
          <w:sz w:val="28"/>
        </w:rPr>
        <w:t>21. Комиссия бағалау нәтижелерін қарастырады және мына шешімдердің бірін шығарады:</w:t>
      </w:r>
      <w:r>
        <w:br/>
      </w:r>
      <w:r>
        <w:rPr>
          <w:rFonts w:ascii="Times New Roman"/>
          <w:b w:val="false"/>
          <w:i w:val="false"/>
          <w:color w:val="000000"/>
          <w:sz w:val="28"/>
        </w:rPr>
        <w:t xml:space="preserve">
      </w:t>
      </w:r>
      <w:r>
        <w:rPr>
          <w:rFonts w:ascii="Times New Roman"/>
          <w:b w:val="false"/>
          <w:i w:val="false"/>
          <w:color w:val="000000"/>
          <w:sz w:val="28"/>
        </w:rPr>
        <w:t>1) бағалау нәтижелерін бекіту;</w:t>
      </w:r>
      <w:r>
        <w:br/>
      </w:r>
      <w:r>
        <w:rPr>
          <w:rFonts w:ascii="Times New Roman"/>
          <w:b w:val="false"/>
          <w:i w:val="false"/>
          <w:color w:val="000000"/>
          <w:sz w:val="28"/>
        </w:rPr>
        <w:t xml:space="preserve">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xml:space="preserve">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xml:space="preserve">
      </w:t>
      </w:r>
      <w:r>
        <w:rPr>
          <w:rFonts w:ascii="Times New Roman"/>
          <w:b w:val="false"/>
          <w:i w:val="false"/>
          <w:color w:val="000000"/>
          <w:sz w:val="28"/>
        </w:rPr>
        <w:t>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xml:space="preserve">
      </w:t>
      </w:r>
      <w:r>
        <w:rPr>
          <w:rFonts w:ascii="Times New Roman"/>
          <w:b w:val="false"/>
          <w:i w:val="false"/>
          <w:color w:val="000000"/>
          <w:sz w:val="28"/>
        </w:rPr>
        <w:t>2) қызметшінің бағалау нәтижесін персоналды басқару қызметі санауда қате жіберілсе.</w:t>
      </w:r>
      <w:r>
        <w:br/>
      </w:r>
      <w:r>
        <w:rPr>
          <w:rFonts w:ascii="Times New Roman"/>
          <w:b w:val="false"/>
          <w:i w:val="false"/>
          <w:color w:val="000000"/>
          <w:sz w:val="28"/>
        </w:rPr>
        <w:t xml:space="preserve">
      </w:t>
      </w:r>
      <w:r>
        <w:rPr>
          <w:rFonts w:ascii="Times New Roman"/>
          <w:b w:val="false"/>
          <w:i w:val="false"/>
          <w:color w:val="000000"/>
          <w:sz w:val="28"/>
        </w:rPr>
        <w:t>Бұл ретте қызметшінің бағасын төмендетуге жол берілмейді.</w:t>
      </w:r>
      <w:r>
        <w:br/>
      </w:r>
      <w:r>
        <w:rPr>
          <w:rFonts w:ascii="Times New Roman"/>
          <w:b w:val="false"/>
          <w:i w:val="false"/>
          <w:color w:val="000000"/>
          <w:sz w:val="28"/>
        </w:rPr>
        <w:t xml:space="preserve">
      </w:t>
      </w:r>
      <w:r>
        <w:rPr>
          <w:rFonts w:ascii="Times New Roman"/>
          <w:b w:val="false"/>
          <w:i w:val="false"/>
          <w:color w:val="000000"/>
          <w:sz w:val="28"/>
        </w:rPr>
        <w:t>22. Персоналды басқару қызметі бағалау нәтижелерімен ол аяқталған соң бес жұмыс күні ішінде қызметшіні таныстырады.</w:t>
      </w:r>
      <w:r>
        <w:br/>
      </w:r>
      <w:r>
        <w:rPr>
          <w:rFonts w:ascii="Times New Roman"/>
          <w:b w:val="false"/>
          <w:i w:val="false"/>
          <w:color w:val="000000"/>
          <w:sz w:val="28"/>
        </w:rPr>
        <w:t xml:space="preserve">
      </w:t>
      </w:r>
      <w:r>
        <w:rPr>
          <w:rFonts w:ascii="Times New Roman"/>
          <w:b w:val="false"/>
          <w:i w:val="false"/>
          <w:color w:val="000000"/>
          <w:sz w:val="28"/>
        </w:rPr>
        <w:t>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xml:space="preserve">
      </w:t>
      </w:r>
      <w:r>
        <w:rPr>
          <w:rFonts w:ascii="Times New Roman"/>
          <w:b w:val="false"/>
          <w:i w:val="false"/>
          <w:color w:val="000000"/>
          <w:sz w:val="28"/>
        </w:rPr>
        <w:t>Қызметшінің танысудан бас тартуы бағалау нәтижелерін оның қызметтік тізіміне енгізуге кедергі бола алмайды. Бұл жағдайда персоналды басқару қызметiнiң қызметкерi танысудан бас тарту туралы еркін нұсқада акт жасайды.</w:t>
      </w:r>
      <w:r>
        <w:br/>
      </w:r>
      <w:r>
        <w:rPr>
          <w:rFonts w:ascii="Times New Roman"/>
          <w:b w:val="false"/>
          <w:i w:val="false"/>
          <w:color w:val="000000"/>
          <w:sz w:val="28"/>
        </w:rPr>
        <w:t xml:space="preserve">
      </w:t>
      </w:r>
      <w:r>
        <w:rPr>
          <w:rFonts w:ascii="Times New Roman"/>
          <w:b w:val="false"/>
          <w:i w:val="false"/>
          <w:color w:val="000000"/>
          <w:sz w:val="28"/>
        </w:rPr>
        <w:t xml:space="preserve">23.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End w:id="13"/>
    <w:bookmarkStart w:name="z72" w:id="14"/>
    <w:p>
      <w:pPr>
        <w:spacing w:after="0"/>
        <w:ind w:left="0"/>
        <w:jc w:val="left"/>
      </w:pPr>
      <w:r>
        <w:rPr>
          <w:rFonts w:ascii="Times New Roman"/>
          <w:b/>
          <w:i w:val="false"/>
          <w:color w:val="000000"/>
        </w:rPr>
        <w:t xml:space="preserve"> 7. Бағалау нәтижелеріне шағымдану</w:t>
      </w:r>
    </w:p>
    <w:bookmarkEnd w:id="14"/>
    <w:bookmarkStart w:name="z73" w:id="15"/>
    <w:p>
      <w:pPr>
        <w:spacing w:after="0"/>
        <w:ind w:left="0"/>
        <w:jc w:val="both"/>
      </w:pPr>
      <w:r>
        <w:rPr>
          <w:rFonts w:ascii="Times New Roman"/>
          <w:b w:val="false"/>
          <w:i w:val="false"/>
          <w:color w:val="000000"/>
          <w:sz w:val="28"/>
        </w:rPr>
        <w:t>
      24.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күнінен бастап он жұмыс күні ішінде жүзеге асырылады.</w:t>
      </w:r>
      <w:r>
        <w:br/>
      </w:r>
      <w:r>
        <w:rPr>
          <w:rFonts w:ascii="Times New Roman"/>
          <w:b w:val="false"/>
          <w:i w:val="false"/>
          <w:color w:val="000000"/>
          <w:sz w:val="28"/>
        </w:rPr>
        <w:t xml:space="preserve">
      </w:t>
      </w:r>
      <w:r>
        <w:rPr>
          <w:rFonts w:ascii="Times New Roman"/>
          <w:b w:val="false"/>
          <w:i w:val="false"/>
          <w:color w:val="000000"/>
          <w:sz w:val="28"/>
        </w:rPr>
        <w:t>25.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xml:space="preserve">
      </w:t>
      </w:r>
      <w:r>
        <w:rPr>
          <w:rFonts w:ascii="Times New Roman"/>
          <w:b w:val="false"/>
          <w:i w:val="false"/>
          <w:color w:val="000000"/>
          <w:sz w:val="28"/>
        </w:rPr>
        <w:t>26.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ауданы жергілікті атқарушы органдарының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корпусы мемлекеттік әкімшілік 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 сайынғы бағалаудың 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1-қосымшаға өзгерістер енгізілді - Қызылорда облысы Жалағаш ауданы әкімдігінің 10.09.2015 </w:t>
      </w:r>
      <w:r>
        <w:rPr>
          <w:rFonts w:ascii="Times New Roman"/>
          <w:b w:val="false"/>
          <w:i w:val="false"/>
          <w:color w:val="ff0000"/>
          <w:sz w:val="28"/>
        </w:rPr>
        <w:t>№ 189</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82" w:id="16"/>
    <w:p>
      <w:pPr>
        <w:spacing w:after="0"/>
        <w:ind w:left="0"/>
        <w:jc w:val="left"/>
      </w:pPr>
      <w:r>
        <w:rPr>
          <w:rFonts w:ascii="Times New Roman"/>
          <w:b/>
          <w:i w:val="false"/>
          <w:color w:val="000000"/>
        </w:rPr>
        <w:t xml:space="preserve"> Тікелей басшысының бағалау парағы</w:t>
      </w:r>
    </w:p>
    <w:bookmarkEnd w:id="16"/>
    <w:bookmarkStart w:name="z83" w:id="17"/>
    <w:p>
      <w:pPr>
        <w:spacing w:after="0"/>
        <w:ind w:left="0"/>
        <w:jc w:val="both"/>
      </w:pPr>
      <w:r>
        <w:rPr>
          <w:rFonts w:ascii="Times New Roman"/>
          <w:b w:val="false"/>
          <w:i w:val="false"/>
          <w:color w:val="000000"/>
          <w:sz w:val="28"/>
        </w:rPr>
        <w:t>
      Бағаланатын қызметшінің тегі, аты, әкесінің аты: __________________________</w:t>
      </w:r>
      <w:r>
        <w:br/>
      </w:r>
      <w:r>
        <w:rPr>
          <w:rFonts w:ascii="Times New Roman"/>
          <w:b w:val="false"/>
          <w:i w:val="false"/>
          <w:color w:val="000000"/>
          <w:sz w:val="28"/>
        </w:rPr>
        <w:t xml:space="preserve">
      </w:t>
      </w:r>
      <w:r>
        <w:rPr>
          <w:rFonts w:ascii="Times New Roman"/>
          <w:b w:val="false"/>
          <w:i w:val="false"/>
          <w:color w:val="000000"/>
          <w:sz w:val="28"/>
        </w:rPr>
        <w:t>Бағаланатын қызметшінің лауазымы: _____________________________</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1"/>
        <w:gridCol w:w="2123"/>
        <w:gridCol w:w="2365"/>
        <w:gridCol w:w="3034"/>
        <w:gridCol w:w="3106"/>
        <w:gridCol w:w="11"/>
      </w:tblGrid>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18"/>
          <w:p>
            <w:pPr>
              <w:spacing w:after="20"/>
              <w:ind w:left="20"/>
              <w:jc w:val="both"/>
            </w:pPr>
            <w:r>
              <w:rPr>
                <w:rFonts w:ascii="Times New Roman"/>
                <w:b w:val="false"/>
                <w:i w:val="false"/>
                <w:color w:val="000000"/>
                <w:sz w:val="20"/>
              </w:rPr>
              <w:t xml:space="preserve">
№ </w:t>
            </w:r>
          </w:p>
          <w:bookmarkEnd w:id="18"/>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мәні</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(балл)</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19"/>
          <w:p>
            <w:pPr>
              <w:spacing w:after="20"/>
              <w:ind w:left="20"/>
              <w:jc w:val="both"/>
            </w:pPr>
            <w:r>
              <w:rPr>
                <w:rFonts w:ascii="Times New Roman"/>
                <w:b w:val="false"/>
                <w:i w:val="false"/>
                <w:color w:val="000000"/>
                <w:sz w:val="20"/>
              </w:rPr>
              <w:t>
1</w:t>
            </w:r>
          </w:p>
          <w:bookmarkEnd w:id="19"/>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20"/>
          <w:p>
            <w:pPr>
              <w:spacing w:after="20"/>
              <w:ind w:left="20"/>
              <w:jc w:val="both"/>
            </w:pPr>
            <w:r>
              <w:rPr>
                <w:rFonts w:ascii="Times New Roman"/>
                <w:b w:val="false"/>
                <w:i w:val="false"/>
                <w:color w:val="000000"/>
                <w:sz w:val="20"/>
              </w:rPr>
              <w:t>
2</w:t>
            </w:r>
          </w:p>
          <w:bookmarkEnd w:id="20"/>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міндеттерін орындау сапасы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8-ге дейін</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21"/>
          <w:p>
            <w:pPr>
              <w:spacing w:after="20"/>
              <w:ind w:left="20"/>
              <w:jc w:val="both"/>
            </w:pPr>
            <w:r>
              <w:rPr>
                <w:rFonts w:ascii="Times New Roman"/>
                <w:b w:val="false"/>
                <w:i w:val="false"/>
                <w:color w:val="000000"/>
                <w:sz w:val="20"/>
              </w:rPr>
              <w:t>
3</w:t>
            </w:r>
          </w:p>
          <w:bookmarkEnd w:id="21"/>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Әрекеттестікке икемділігі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22"/>
          <w:p>
            <w:pPr>
              <w:spacing w:after="20"/>
              <w:ind w:left="20"/>
              <w:jc w:val="both"/>
            </w:pPr>
            <w:r>
              <w:rPr>
                <w:rFonts w:ascii="Times New Roman"/>
                <w:b w:val="false"/>
                <w:i w:val="false"/>
                <w:color w:val="000000"/>
                <w:sz w:val="20"/>
              </w:rPr>
              <w:t>
4</w:t>
            </w:r>
          </w:p>
          <w:bookmarkEnd w:id="22"/>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23"/>
          <w:p>
            <w:pPr>
              <w:spacing w:after="20"/>
              <w:ind w:left="20"/>
              <w:jc w:val="both"/>
            </w:pPr>
            <w:r>
              <w:rPr>
                <w:rFonts w:ascii="Times New Roman"/>
                <w:b w:val="false"/>
                <w:i w:val="false"/>
                <w:color w:val="000000"/>
                <w:sz w:val="20"/>
              </w:rPr>
              <w:t>
 Барлығы (барлық бағалардың бағасы)</w:t>
            </w:r>
          </w:p>
          <w:bookmarkEnd w:id="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24"/>
          <w:p>
            <w:pPr>
              <w:spacing w:after="20"/>
              <w:ind w:left="20"/>
              <w:jc w:val="both"/>
            </w:pPr>
            <w:r>
              <w:rPr>
                <w:rFonts w:ascii="Times New Roman"/>
                <w:b w:val="false"/>
                <w:i w:val="false"/>
                <w:color w:val="000000"/>
                <w:sz w:val="20"/>
              </w:rPr>
              <w:t>
Таныстым:</w:t>
            </w:r>
            <w:r>
              <w:br/>
            </w:r>
            <w:r>
              <w:rPr>
                <w:rFonts w:ascii="Times New Roman"/>
                <w:b w:val="false"/>
                <w:i w:val="false"/>
                <w:color w:val="000000"/>
                <w:sz w:val="20"/>
              </w:rPr>
              <w:t>
</w:t>
            </w:r>
            <w:r>
              <w:rPr>
                <w:rFonts w:ascii="Times New Roman"/>
                <w:b w:val="false"/>
                <w:i w:val="false"/>
                <w:color w:val="000000"/>
                <w:sz w:val="20"/>
              </w:rPr>
              <w:t>Қызметші (тегі, аты, әкесінің аты)</w:t>
            </w:r>
            <w:r>
              <w:br/>
            </w:r>
            <w:r>
              <w:rPr>
                <w:rFonts w:ascii="Times New Roman"/>
                <w:b w:val="false"/>
                <w:i w:val="false"/>
                <w:color w:val="000000"/>
                <w:sz w:val="20"/>
              </w:rPr>
              <w:t>
 _______________________________</w:t>
            </w:r>
            <w:r>
              <w:br/>
            </w:r>
            <w:r>
              <w:rPr>
                <w:rFonts w:ascii="Times New Roman"/>
                <w:b w:val="false"/>
                <w:i w:val="false"/>
                <w:color w:val="000000"/>
                <w:sz w:val="20"/>
              </w:rPr>
              <w:t>күні ___________________________</w:t>
            </w:r>
            <w:r>
              <w:br/>
            </w:r>
            <w:r>
              <w:rPr>
                <w:rFonts w:ascii="Times New Roman"/>
                <w:b w:val="false"/>
                <w:i w:val="false"/>
                <w:color w:val="000000"/>
                <w:sz w:val="20"/>
              </w:rPr>
              <w:t>қолы __________________________</w:t>
            </w:r>
          </w:p>
          <w:bookmarkEnd w:id="2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25"/>
          <w:p>
            <w:pPr>
              <w:spacing w:after="20"/>
              <w:ind w:left="20"/>
              <w:jc w:val="both"/>
            </w:pPr>
            <w:r>
              <w:rPr>
                <w:rFonts w:ascii="Times New Roman"/>
                <w:b w:val="false"/>
                <w:i w:val="false"/>
                <w:color w:val="000000"/>
                <w:sz w:val="20"/>
              </w:rPr>
              <w:t>
Тікелей басшы (тегі, аты, әкесінің аты)</w:t>
            </w:r>
            <w:r>
              <w:br/>
            </w:r>
            <w:r>
              <w:rPr>
                <w:rFonts w:ascii="Times New Roman"/>
                <w:b w:val="false"/>
                <w:i w:val="false"/>
                <w:color w:val="000000"/>
                <w:sz w:val="20"/>
              </w:rPr>
              <w:t>
 _______________________________</w:t>
            </w:r>
            <w:r>
              <w:br/>
            </w:r>
            <w:r>
              <w:rPr>
                <w:rFonts w:ascii="Times New Roman"/>
                <w:b w:val="false"/>
                <w:i w:val="false"/>
                <w:color w:val="000000"/>
                <w:sz w:val="20"/>
              </w:rPr>
              <w:t>күні ___________________________</w:t>
            </w:r>
            <w:r>
              <w:br/>
            </w:r>
            <w:r>
              <w:rPr>
                <w:rFonts w:ascii="Times New Roman"/>
                <w:b w:val="false"/>
                <w:i w:val="false"/>
                <w:color w:val="000000"/>
                <w:sz w:val="20"/>
              </w:rPr>
              <w:t>қолы ___________________________</w:t>
            </w:r>
          </w:p>
          <w:bookmarkEnd w:id="25"/>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ауданы жергілікті атқарушы органдарының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корпусы мемлекеттік әкімшілік 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 сайынғы бағалаудың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2-қосымшаға өзгерістер енгізілді - Қызылорда облысы Жалағаш ауданы әкімдігінің 10.09.2015 </w:t>
      </w:r>
      <w:r>
        <w:rPr>
          <w:rFonts w:ascii="Times New Roman"/>
          <w:b w:val="false"/>
          <w:i w:val="false"/>
          <w:color w:val="ff0000"/>
          <w:sz w:val="28"/>
        </w:rPr>
        <w:t>№ 189</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100" w:id="26"/>
    <w:p>
      <w:pPr>
        <w:spacing w:after="0"/>
        <w:ind w:left="0"/>
        <w:jc w:val="left"/>
      </w:pPr>
      <w:r>
        <w:rPr>
          <w:rFonts w:ascii="Times New Roman"/>
          <w:b/>
          <w:i w:val="false"/>
          <w:color w:val="000000"/>
        </w:rPr>
        <w:t xml:space="preserve"> Айналмалы бағалау парағы</w:t>
      </w:r>
    </w:p>
    <w:bookmarkEnd w:id="26"/>
    <w:bookmarkStart w:name="z101" w:id="27"/>
    <w:p>
      <w:pPr>
        <w:spacing w:after="0"/>
        <w:ind w:left="0"/>
        <w:jc w:val="both"/>
      </w:pPr>
      <w:r>
        <w:rPr>
          <w:rFonts w:ascii="Times New Roman"/>
          <w:b w:val="false"/>
          <w:i w:val="false"/>
          <w:color w:val="000000"/>
          <w:sz w:val="28"/>
        </w:rPr>
        <w:t>
      Бағаланатын қызметшінің тегі, аты, әкесінің аты: __________________________</w:t>
      </w:r>
      <w:r>
        <w:br/>
      </w:r>
      <w:r>
        <w:rPr>
          <w:rFonts w:ascii="Times New Roman"/>
          <w:b w:val="false"/>
          <w:i w:val="false"/>
          <w:color w:val="000000"/>
          <w:sz w:val="28"/>
        </w:rPr>
        <w:t xml:space="preserve">
      </w:t>
      </w:r>
      <w:r>
        <w:rPr>
          <w:rFonts w:ascii="Times New Roman"/>
          <w:b w:val="false"/>
          <w:i w:val="false"/>
          <w:color w:val="000000"/>
          <w:sz w:val="28"/>
        </w:rPr>
        <w:t>Бағаланатын қызметшінің лауазымы: _____________________________</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8"/>
        <w:gridCol w:w="3385"/>
        <w:gridCol w:w="4785"/>
        <w:gridCol w:w="2452"/>
      </w:tblGrid>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28"/>
          <w:p>
            <w:pPr>
              <w:spacing w:after="20"/>
              <w:ind w:left="20"/>
              <w:jc w:val="both"/>
            </w:pPr>
            <w:r>
              <w:rPr>
                <w:rFonts w:ascii="Times New Roman"/>
                <w:b w:val="false"/>
                <w:i w:val="false"/>
                <w:color w:val="000000"/>
                <w:sz w:val="20"/>
              </w:rPr>
              <w:t>
№</w:t>
            </w:r>
          </w:p>
          <w:bookmarkEnd w:id="28"/>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мәні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(балл)</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Бағынышты адам</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29"/>
          <w:p>
            <w:pPr>
              <w:spacing w:after="20"/>
              <w:ind w:left="20"/>
              <w:jc w:val="both"/>
            </w:pPr>
            <w:r>
              <w:rPr>
                <w:rFonts w:ascii="Times New Roman"/>
                <w:b w:val="false"/>
                <w:i w:val="false"/>
                <w:color w:val="000000"/>
                <w:sz w:val="20"/>
              </w:rPr>
              <w:t>
1</w:t>
            </w:r>
          </w:p>
          <w:bookmarkEnd w:id="29"/>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жоспарлай алу қабілеті</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30"/>
          <w:p>
            <w:pPr>
              <w:spacing w:after="20"/>
              <w:ind w:left="20"/>
              <w:jc w:val="both"/>
            </w:pPr>
            <w:r>
              <w:rPr>
                <w:rFonts w:ascii="Times New Roman"/>
                <w:b w:val="false"/>
                <w:i w:val="false"/>
                <w:color w:val="000000"/>
                <w:sz w:val="20"/>
              </w:rPr>
              <w:t>
2</w:t>
            </w:r>
          </w:p>
          <w:bookmarkEnd w:id="30"/>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ынталандыру қабілеті</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31"/>
          <w:p>
            <w:pPr>
              <w:spacing w:after="20"/>
              <w:ind w:left="20"/>
              <w:jc w:val="both"/>
            </w:pPr>
            <w:r>
              <w:rPr>
                <w:rFonts w:ascii="Times New Roman"/>
                <w:b w:val="false"/>
                <w:i w:val="false"/>
                <w:color w:val="000000"/>
                <w:sz w:val="20"/>
              </w:rPr>
              <w:t>
3</w:t>
            </w:r>
          </w:p>
          <w:bookmarkEnd w:id="31"/>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сақтауы</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(барлық бағалардың бағасы)</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Әріптесі</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32"/>
          <w:p>
            <w:pPr>
              <w:spacing w:after="20"/>
              <w:ind w:left="20"/>
              <w:jc w:val="both"/>
            </w:pPr>
            <w:r>
              <w:rPr>
                <w:rFonts w:ascii="Times New Roman"/>
                <w:b w:val="false"/>
                <w:i w:val="false"/>
                <w:color w:val="000000"/>
                <w:sz w:val="20"/>
              </w:rPr>
              <w:t>
1</w:t>
            </w:r>
          </w:p>
          <w:bookmarkEnd w:id="32"/>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 жұмыс істей алу қабілеті</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33"/>
          <w:p>
            <w:pPr>
              <w:spacing w:after="20"/>
              <w:ind w:left="20"/>
              <w:jc w:val="both"/>
            </w:pPr>
            <w:r>
              <w:rPr>
                <w:rFonts w:ascii="Times New Roman"/>
                <w:b w:val="false"/>
                <w:i w:val="false"/>
                <w:color w:val="000000"/>
                <w:sz w:val="20"/>
              </w:rPr>
              <w:t>
2</w:t>
            </w:r>
          </w:p>
          <w:bookmarkEnd w:id="33"/>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сақтауы</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34"/>
          <w:p>
            <w:pPr>
              <w:spacing w:after="20"/>
              <w:ind w:left="20"/>
              <w:jc w:val="both"/>
            </w:pPr>
            <w:r>
              <w:rPr>
                <w:rFonts w:ascii="Times New Roman"/>
                <w:b w:val="false"/>
                <w:i w:val="false"/>
                <w:color w:val="000000"/>
                <w:sz w:val="20"/>
              </w:rPr>
              <w:t>
3</w:t>
            </w:r>
          </w:p>
          <w:bookmarkEnd w:id="34"/>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міндеттерін орындау сапасы</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(барлық бағалардың бағасы)</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ауданы жергілікті атқарушы органдарының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корпусы мемлекеттік әкімшілік 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 сайынғы бағалаудың 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3-қосымшаға өзгерістер енгізілді - Қызылорда облысы Жалағаш ауданы әкімдігінің 10.09.2015 </w:t>
      </w:r>
      <w:r>
        <w:rPr>
          <w:rFonts w:ascii="Times New Roman"/>
          <w:b w:val="false"/>
          <w:i w:val="false"/>
          <w:color w:val="ff0000"/>
          <w:sz w:val="28"/>
        </w:rPr>
        <w:t>№ 189</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120" w:id="35"/>
    <w:p>
      <w:pPr>
        <w:spacing w:after="0"/>
        <w:ind w:left="0"/>
        <w:jc w:val="left"/>
      </w:pPr>
      <w:r>
        <w:rPr>
          <w:rFonts w:ascii="Times New Roman"/>
          <w:b/>
          <w:i w:val="false"/>
          <w:color w:val="000000"/>
        </w:rPr>
        <w:t xml:space="preserve"> Бағалау жөніндегі Комиссия отырысының хаттамасы</w:t>
      </w:r>
    </w:p>
    <w:bookmarkEnd w:id="35"/>
    <w:bookmarkStart w:name="z121" w:id="36"/>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(мемлекеттік орган атауы)</w:t>
      </w:r>
      <w:r>
        <w:br/>
      </w:r>
      <w:r>
        <w:rPr>
          <w:rFonts w:ascii="Times New Roman"/>
          <w:b w:val="false"/>
          <w:i w:val="false"/>
          <w:color w:val="000000"/>
          <w:sz w:val="28"/>
        </w:rPr>
        <w:t>
</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4676"/>
        <w:gridCol w:w="2214"/>
        <w:gridCol w:w="1598"/>
        <w:gridCol w:w="1599"/>
      </w:tblGrid>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37"/>
          <w:p>
            <w:pPr>
              <w:spacing w:after="20"/>
              <w:ind w:left="20"/>
              <w:jc w:val="both"/>
            </w:pPr>
            <w:r>
              <w:rPr>
                <w:rFonts w:ascii="Times New Roman"/>
                <w:b w:val="false"/>
                <w:i w:val="false"/>
                <w:color w:val="000000"/>
                <w:sz w:val="20"/>
              </w:rPr>
              <w:t xml:space="preserve">
№ </w:t>
            </w:r>
          </w:p>
          <w:bookmarkEnd w:id="37"/>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тегі, аты, әкесінің аты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бағасы</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баға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38"/>
          <w:p>
            <w:pPr>
              <w:spacing w:after="20"/>
              <w:ind w:left="20"/>
              <w:jc w:val="both"/>
            </w:pPr>
            <w:r>
              <w:rPr>
                <w:rFonts w:ascii="Times New Roman"/>
                <w:b w:val="false"/>
                <w:i w:val="false"/>
                <w:color w:val="000000"/>
                <w:sz w:val="20"/>
              </w:rPr>
              <w:t>
1</w:t>
            </w:r>
          </w:p>
          <w:bookmarkEnd w:id="38"/>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Комиссия қорытындысы:</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Тексерген:</w:t>
      </w:r>
      <w:r>
        <w:br/>
      </w:r>
      <w:r>
        <w:rPr>
          <w:rFonts w:ascii="Times New Roman"/>
          <w:b w:val="false"/>
          <w:i w:val="false"/>
          <w:color w:val="000000"/>
          <w:sz w:val="28"/>
        </w:rPr>
        <w:t xml:space="preserve">
      </w:t>
      </w:r>
      <w:r>
        <w:rPr>
          <w:rFonts w:ascii="Times New Roman"/>
          <w:b w:val="false"/>
          <w:i w:val="false"/>
          <w:color w:val="000000"/>
          <w:sz w:val="28"/>
        </w:rPr>
        <w:t>Комиссия хатшысы: __________________________ Күні: _____________________</w:t>
      </w:r>
      <w:r>
        <w:br/>
      </w:r>
      <w:r>
        <w:rPr>
          <w:rFonts w:ascii="Times New Roman"/>
          <w:b w:val="false"/>
          <w:i w:val="false"/>
          <w:color w:val="000000"/>
          <w:sz w:val="28"/>
        </w:rPr>
        <w:t xml:space="preserve">
      </w:t>
      </w:r>
      <w:r>
        <w:rPr>
          <w:rFonts w:ascii="Times New Roman"/>
          <w:b w:val="false"/>
          <w:i w:val="false"/>
          <w:color w:val="000000"/>
          <w:sz w:val="28"/>
        </w:rPr>
        <w:t xml:space="preserve"> (тегі, аты, әкесінің аты, қолы)</w:t>
      </w:r>
      <w:r>
        <w:br/>
      </w:r>
      <w:r>
        <w:rPr>
          <w:rFonts w:ascii="Times New Roman"/>
          <w:b w:val="false"/>
          <w:i w:val="false"/>
          <w:color w:val="000000"/>
          <w:sz w:val="28"/>
        </w:rPr>
        <w:t xml:space="preserve">
      </w:t>
      </w:r>
      <w:r>
        <w:rPr>
          <w:rFonts w:ascii="Times New Roman"/>
          <w:b w:val="false"/>
          <w:i w:val="false"/>
          <w:color w:val="000000"/>
          <w:sz w:val="28"/>
        </w:rPr>
        <w:t>Комиссия төрағасы: __________________________ Күні: ____________________</w:t>
      </w:r>
      <w:r>
        <w:br/>
      </w:r>
      <w:r>
        <w:rPr>
          <w:rFonts w:ascii="Times New Roman"/>
          <w:b w:val="false"/>
          <w:i w:val="false"/>
          <w:color w:val="000000"/>
          <w:sz w:val="28"/>
        </w:rPr>
        <w:t xml:space="preserve">
      </w:t>
      </w:r>
      <w:r>
        <w:rPr>
          <w:rFonts w:ascii="Times New Roman"/>
          <w:b w:val="false"/>
          <w:i w:val="false"/>
          <w:color w:val="000000"/>
          <w:sz w:val="28"/>
        </w:rPr>
        <w:t xml:space="preserve"> (тегі, аты, әкесінің аты, қолы)</w:t>
      </w:r>
      <w:r>
        <w:br/>
      </w:r>
      <w:r>
        <w:rPr>
          <w:rFonts w:ascii="Times New Roman"/>
          <w:b w:val="false"/>
          <w:i w:val="false"/>
          <w:color w:val="000000"/>
          <w:sz w:val="28"/>
        </w:rPr>
        <w:t xml:space="preserve">
      </w:t>
      </w:r>
      <w:r>
        <w:rPr>
          <w:rFonts w:ascii="Times New Roman"/>
          <w:b w:val="false"/>
          <w:i w:val="false"/>
          <w:color w:val="000000"/>
          <w:sz w:val="28"/>
        </w:rPr>
        <w:t>Комиссия мүшесі: ___________________________ Күні: ____________________</w:t>
      </w:r>
      <w:r>
        <w:br/>
      </w:r>
      <w:r>
        <w:rPr>
          <w:rFonts w:ascii="Times New Roman"/>
          <w:b w:val="false"/>
          <w:i w:val="false"/>
          <w:color w:val="000000"/>
          <w:sz w:val="28"/>
        </w:rPr>
        <w:t xml:space="preserve">
      </w:t>
      </w:r>
      <w:r>
        <w:rPr>
          <w:rFonts w:ascii="Times New Roman"/>
          <w:b w:val="false"/>
          <w:i w:val="false"/>
          <w:color w:val="000000"/>
          <w:sz w:val="28"/>
        </w:rPr>
        <w:t xml:space="preserve"> (тегі, аты, әкесінің аты,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