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c550" w14:textId="a1a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Қармақшы аудандық мәслихатының 2014 жылғы 24 желтоқсандағы № 225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2015 жылғы 23 шілдедегі № 274 шешiмi. Қызылорда облысының Әдiлет департаментiнде 2015 жылғы 06 тамызда № 5086 болып тiркелдi.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"2015-2017 жылдарға арналған аудандық бюджет туралы" Қармақшы аудандық мәслихатының 2014 жылғы 24 желтоқсандағы </w:t>
      </w:r>
      <w:r>
        <w:rPr>
          <w:rFonts w:ascii="Times New Roman"/>
          <w:b w:val="false"/>
          <w:i w:val="false"/>
          <w:color w:val="000000"/>
          <w:sz w:val="28"/>
        </w:rPr>
        <w:t>№ 225</w:t>
      </w:r>
      <w:r>
        <w:rPr>
          <w:rFonts w:ascii="Times New Roman"/>
          <w:b w:val="false"/>
          <w:i w:val="false"/>
          <w:color w:val="000000"/>
          <w:sz w:val="28"/>
        </w:rPr>
        <w:t xml:space="preserve"> шешіміне (нормативтік құқықтық актілердің мемлекеттік тіркеу тізілімінде 4833 нөмірімен тіркелген, аудандық "Қармақшы таңы" газетінің 2015 жылғы 17 қаңтарда № 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8 086 982,1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920 826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7 708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6 494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7 151 954,1 мың теңге;</w:t>
      </w:r>
      <w:r>
        <w:br/>
      </w:r>
      <w:r>
        <w:rPr>
          <w:rFonts w:ascii="Times New Roman"/>
          <w:b w:val="false"/>
          <w:i w:val="false"/>
          <w:color w:val="000000"/>
          <w:sz w:val="28"/>
        </w:rPr>
        <w:t>
      </w:t>
      </w:r>
      <w:r>
        <w:rPr>
          <w:rFonts w:ascii="Times New Roman"/>
          <w:b w:val="false"/>
          <w:i w:val="false"/>
          <w:color w:val="000000"/>
          <w:sz w:val="28"/>
        </w:rPr>
        <w:t>2) шығындар – 8 221 220,3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93 111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130 812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37 701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32 955 мың теңге;</w:t>
      </w:r>
      <w:r>
        <w:br/>
      </w:r>
      <w:r>
        <w:rPr>
          <w:rFonts w:ascii="Times New Roman"/>
          <w:b w:val="false"/>
          <w:i w:val="false"/>
          <w:color w:val="000000"/>
          <w:sz w:val="28"/>
        </w:rPr>
        <w:t>
      </w:t>
      </w:r>
      <w:r>
        <w:rPr>
          <w:rFonts w:ascii="Times New Roman"/>
          <w:b w:val="false"/>
          <w:i w:val="false"/>
          <w:color w:val="000000"/>
          <w:sz w:val="28"/>
        </w:rPr>
        <w:t xml:space="preserve">қаржы активтерін сатып алу – 32 955 мың теңге; </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-260 304,2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 </w:t>
      </w:r>
      <w:r>
        <w:br/>
      </w:r>
      <w:r>
        <w:rPr>
          <w:rFonts w:ascii="Times New Roman"/>
          <w:b w:val="false"/>
          <w:i w:val="false"/>
          <w:color w:val="000000"/>
          <w:sz w:val="28"/>
        </w:rPr>
        <w:t>
      </w:t>
      </w:r>
      <w:r>
        <w:rPr>
          <w:rFonts w:ascii="Times New Roman"/>
          <w:b w:val="false"/>
          <w:i w:val="false"/>
          <w:color w:val="000000"/>
          <w:sz w:val="28"/>
        </w:rPr>
        <w:t>260 304,2 мың теңге;</w:t>
      </w:r>
      <w:r>
        <w:br/>
      </w:r>
      <w:r>
        <w:rPr>
          <w:rFonts w:ascii="Times New Roman"/>
          <w:b w:val="false"/>
          <w:i w:val="false"/>
          <w:color w:val="000000"/>
          <w:sz w:val="28"/>
        </w:rPr>
        <w:t>
      </w:t>
      </w:r>
      <w:r>
        <w:rPr>
          <w:rFonts w:ascii="Times New Roman"/>
          <w:b w:val="false"/>
          <w:i w:val="false"/>
          <w:color w:val="000000"/>
          <w:sz w:val="28"/>
        </w:rPr>
        <w:t>қарыздар түсімі – 130 812 мың теңге;</w:t>
      </w:r>
      <w:r>
        <w:br/>
      </w:r>
      <w:r>
        <w:rPr>
          <w:rFonts w:ascii="Times New Roman"/>
          <w:b w:val="false"/>
          <w:i w:val="false"/>
          <w:color w:val="000000"/>
          <w:sz w:val="28"/>
        </w:rPr>
        <w:t>
      </w:t>
      </w:r>
      <w:r>
        <w:rPr>
          <w:rFonts w:ascii="Times New Roman"/>
          <w:b w:val="false"/>
          <w:i w:val="false"/>
          <w:color w:val="000000"/>
          <w:sz w:val="28"/>
        </w:rPr>
        <w:t>қарыздарды өтеу – 37 702,4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167 194,6 мың теңге.";</w:t>
      </w:r>
      <w:r>
        <w:br/>
      </w:r>
      <w:r>
        <w:rPr>
          <w:rFonts w:ascii="Times New Roman"/>
          <w:b w:val="false"/>
          <w:i w:val="false"/>
          <w:color w:val="000000"/>
          <w:sz w:val="28"/>
        </w:rPr>
        <w:t>
      </w:t>
      </w:r>
      <w:r>
        <w:rPr>
          <w:rFonts w:ascii="Times New Roman"/>
          <w:b w:val="false"/>
          <w:i w:val="false"/>
          <w:color w:val="000000"/>
          <w:sz w:val="28"/>
        </w:rPr>
        <w:t xml:space="preserve">4-тармақтың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 тармақшалары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Ұлы Отан соғысында қаза тапқан жауынгерлердің екінші рет некеге тұрмаған жесірлеріне, екінші дүние жүзілік соғыс кезінде фашистердің құрған концлагерлердің жасы кәмелетке толмаған бұрынғы тұтқындарына,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біржолғы материалдық көмекке – 1 445 мың теңге;";</w:t>
      </w:r>
      <w:r>
        <w:br/>
      </w:r>
      <w:r>
        <w:rPr>
          <w:rFonts w:ascii="Times New Roman"/>
          <w:b w:val="false"/>
          <w:i w:val="false"/>
          <w:color w:val="000000"/>
          <w:sz w:val="28"/>
        </w:rPr>
        <w:t>
      </w:t>
      </w:r>
      <w:r>
        <w:rPr>
          <w:rFonts w:ascii="Times New Roman"/>
          <w:b w:val="false"/>
          <w:i w:val="false"/>
          <w:color w:val="000000"/>
          <w:sz w:val="28"/>
        </w:rPr>
        <w:t>"10) транспорт инфрақұрылымын күрделі және орташа жөндеуге, оның ішінде Қармақшы ауданның Төретам кентіне кіреберіс (Батыс Еуропа-Батыс Қытай жолынан) 2,450 шақырым жолына орташа жөндеуге жобалау-сметалық құжаттамасы мен ведомстволық сараптамасын әзірлеуге – 665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11)-12)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"11) Қармақшы ауданы Ақтөбе ауылындағы мәдениет үйі ғимаратын жылумен жабдықтау жүйесін қайта жаңғырту арқылы күрделі жөндеуге – 45 757 мың теңге;</w:t>
      </w:r>
      <w:r>
        <w:br/>
      </w:r>
      <w:r>
        <w:rPr>
          <w:rFonts w:ascii="Times New Roman"/>
          <w:b w:val="false"/>
          <w:i w:val="false"/>
          <w:color w:val="000000"/>
          <w:sz w:val="28"/>
        </w:rPr>
        <w:t>
      </w:t>
      </w:r>
      <w:r>
        <w:rPr>
          <w:rFonts w:ascii="Times New Roman"/>
          <w:b w:val="false"/>
          <w:i w:val="false"/>
          <w:color w:val="000000"/>
          <w:sz w:val="28"/>
        </w:rPr>
        <w:t>12) жылдық кіріс түсімдері болжамының орындалмауына байланысты жоғалтуларын өтеуге – 229 000 мың теңге.";</w:t>
      </w:r>
      <w:r>
        <w:br/>
      </w:r>
      <w:r>
        <w:rPr>
          <w:rFonts w:ascii="Times New Roman"/>
          <w:b w:val="false"/>
          <w:i w:val="false"/>
          <w:color w:val="000000"/>
          <w:sz w:val="28"/>
        </w:rPr>
        <w:t>
      </w:t>
      </w:r>
      <w:r>
        <w:rPr>
          <w:rFonts w:ascii="Times New Roman"/>
          <w:b w:val="false"/>
          <w:i w:val="false"/>
          <w:color w:val="000000"/>
          <w:sz w:val="28"/>
        </w:rPr>
        <w:t xml:space="preserve">4-1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"4) Ұлы Отан соғысындағы Жеңістің жетпіс жылдығына арналған іс-шараларды өткізуге – 15 243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Осы шешім алғашқы ресми жарияланған күнінен бастап қолданысқа енгізіледі және 2015 жылдың 1 қаңтарынан бастап туындаған қатынастарға таралады.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69"/>
        <w:gridCol w:w="4231"/>
      </w:tblGrid>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кезекті</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41-сессиясының төрағасы</w:t>
            </w:r>
            <w:r>
              <w:rPr>
                <w:rFonts w:ascii="Times New Roman"/>
                <w:b w:val="false"/>
                <w:i w:val="false"/>
                <w:color w:val="000000"/>
                <w:sz w:val="20"/>
              </w:rPr>
              <w:t>
</w:t>
            </w:r>
          </w:p>
        </w:tc>
      </w:tr>
      <w:tr>
        <w:trPr>
          <w:trHeight w:val="30" w:hRule="atLeast"/>
        </w:trPr>
        <w:tc>
          <w:tcPr>
            <w:tcW w:w="776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_____________М. Ибраев</w:t>
            </w:r>
            <w:r>
              <w:rPr>
                <w:rFonts w:ascii="Times New Roman"/>
                <w:b w:val="false"/>
                <w:i w:val="false"/>
                <w:color w:val="000000"/>
                <w:sz w:val="20"/>
              </w:rPr>
              <w:t>
</w:t>
            </w:r>
          </w:p>
        </w:tc>
        <w:tc>
          <w:tcPr>
            <w:tcW w:w="423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_____________М. Наятұлы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2015 жылғы "23" шілдедегі 41-сессиясының</w:t>
            </w:r>
            <w:r>
              <w:br/>
            </w:r>
            <w:r>
              <w:rPr>
                <w:rFonts w:ascii="Times New Roman"/>
                <w:b w:val="false"/>
                <w:i w:val="false"/>
                <w:color w:val="000000"/>
                <w:sz w:val="20"/>
              </w:rPr>
              <w:t>№ 274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2014 жылғы "24" желтоқсандағы 35-сессиясының</w:t>
            </w:r>
            <w:r>
              <w:br/>
            </w:r>
            <w:r>
              <w:rPr>
                <w:rFonts w:ascii="Times New Roman"/>
                <w:b w:val="false"/>
                <w:i w:val="false"/>
                <w:color w:val="000000"/>
                <w:sz w:val="20"/>
              </w:rPr>
              <w:t>№ 225 шешіміне 1- қосымша</w:t>
            </w:r>
          </w:p>
        </w:tc>
      </w:tr>
    </w:tbl>
    <w:bookmarkStart w:name="z39"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979"/>
        <w:gridCol w:w="979"/>
        <w:gridCol w:w="7088"/>
        <w:gridCol w:w="2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8086982,1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920826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356555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77234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бюджеттен берiлген кредиттер бойынша сыйақылар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7151954,1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7151954,1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7151954,1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8221220,3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526158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136692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100392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223327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19806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16061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5009025,9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766016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585537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4178084,1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2881263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38398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106041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79426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Байқоңыр қаласындағы қазақ тілінде білім беру ұйымдарының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982151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42273,1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62113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428731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атілерін тіркеу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391985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87284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81135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47294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1444879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425921,8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379068,8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46144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32228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11360,9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961452,3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44176,4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122690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793085,9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үйлерін сатып алу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178102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178102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101478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50029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11626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88909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66907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150688,8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15851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26223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5137,8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және ветеринариялық бақылау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85043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және ветеринариялық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14387</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55258</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34213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18271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15482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14396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29276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77974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43934,6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32955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28681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-260304,2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260304,2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130812</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37702,4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167194,6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167194,6</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167194,6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шілдедегі 41-сессиясының</w:t>
            </w:r>
            <w:r>
              <w:br/>
            </w:r>
            <w:r>
              <w:rPr>
                <w:rFonts w:ascii="Times New Roman"/>
                <w:b w:val="false"/>
                <w:i w:val="false"/>
                <w:color w:val="000000"/>
                <w:sz w:val="20"/>
              </w:rPr>
              <w:t>№ 274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2014 жылғы "24" желтоқсандағы 35-сессиясының</w:t>
            </w:r>
            <w:r>
              <w:br/>
            </w:r>
            <w:r>
              <w:rPr>
                <w:rFonts w:ascii="Times New Roman"/>
                <w:b w:val="false"/>
                <w:i w:val="false"/>
                <w:color w:val="000000"/>
                <w:sz w:val="20"/>
              </w:rPr>
              <w:t>№ 225 шешіміне 6- қосымша</w:t>
            </w:r>
          </w:p>
        </w:tc>
      </w:tr>
    </w:tbl>
    <w:bookmarkStart w:name="z281" w:id="1"/>
    <w:p>
      <w:pPr>
        <w:spacing w:after="0"/>
        <w:ind w:left="0"/>
        <w:jc w:val="left"/>
      </w:pPr>
      <w:r>
        <w:rPr>
          <w:rFonts w:ascii="Times New Roman"/>
          <w:b/>
          <w:i w:val="false"/>
          <w:color w:val="000000"/>
        </w:rPr>
        <w:t xml:space="preserve"> Кент, ауылдық округ әкімі аппараттарының 2015 жылға арналған бюджеттік бағдарламаларының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9"/>
        <w:gridCol w:w="1232"/>
        <w:gridCol w:w="1233"/>
        <w:gridCol w:w="1233"/>
        <w:gridCol w:w="4506"/>
        <w:gridCol w:w="32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1709203,8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251263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251263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219651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44079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21412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12361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14022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18632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766016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766016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585537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560559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226722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27883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21105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19029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93409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172372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118040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33843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53951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30246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54332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15243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425921,8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425921,8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22395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21445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379068,8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379068,8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232708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59481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178102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178102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178102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172998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Төретам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10488</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Қармақшы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Иіркөл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ІІІ-Интернационал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Ақтөбе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52692</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14114</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Дауылкөл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14873</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Алдашбай Ахун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Қуандария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5886</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Көмекбаев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6565</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Ақай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14347</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r>
        <w:trPr>
          <w:trHeight w:val="30" w:hRule="atLeast"/>
        </w:trPr>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Жосалы кенті әкімінің аппараты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