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6d8c" w14:textId="2e56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2015 жылғы 28 мамырдағы N 724 қаулысы. Қызылорда облысының Әділет департаментінде 2015 жылғы 24 маусымда N 5031 болып тіркелді. Күші жойылды - Қызылорда облысы Қармақшы ауданы әкімдігінің 2024 жылғы 5 ақпандағы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ауданы әкімдігінің 05.02.2024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Қармақшы ауданының шалғайдағы елді мекендерінде тұратын балаларды жалпы білім беретін мектептерге тасымалдаудың схемасы мен тәртібі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Қармақшы ауданы әкімінің орынбасары А. Қаржаубаевқа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724 қаулысына № 1 қосымша</w:t>
            </w:r>
          </w:p>
        </w:tc>
      </w:tr>
    </w:tbl>
    <w:bookmarkStart w:name="z10" w:id="1"/>
    <w:p>
      <w:pPr>
        <w:spacing w:after="0"/>
        <w:ind w:left="0"/>
        <w:jc w:val="left"/>
      </w:pPr>
      <w:r>
        <w:rPr>
          <w:rFonts w:ascii="Times New Roman"/>
          <w:b/>
          <w:i w:val="false"/>
          <w:color w:val="000000"/>
        </w:rPr>
        <w:t xml:space="preserve"> Қармақшы ауданының шалғайдағы елді мекендерінде тұратын балаларды жалпы білім беретін мектептерге тасымалдаудың схемасы</w:t>
      </w:r>
    </w:p>
    <w:bookmarkEnd w:id="1"/>
    <w:bookmarkStart w:name="z11"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Маршрут атауы</w:t>
            </w:r>
          </w:p>
          <w:bookmarkEnd w:id="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уақыты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Тәйімбет Көмекбаев ауылдық округі, Кекірелі ауылы – Тәйімбет Көмекбаев ауылы</w:t>
            </w:r>
          </w:p>
          <w:bookmarkEnd w:id="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3 сағат</w:t>
            </w:r>
          </w:p>
          <w:bookmarkEnd w:id="5"/>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Тәйімбет Көмекбаев ауылдық округінің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 С. Жолмаханов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"28" мамыр 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724 қаулысына № 2 қосымша</w:t>
            </w:r>
          </w:p>
        </w:tc>
      </w:tr>
    </w:tbl>
    <w:bookmarkStart w:name="z21" w:id="6"/>
    <w:p>
      <w:pPr>
        <w:spacing w:after="0"/>
        <w:ind w:left="0"/>
        <w:jc w:val="left"/>
      </w:pPr>
      <w:r>
        <w:rPr>
          <w:rFonts w:ascii="Times New Roman"/>
          <w:b/>
          <w:i w:val="false"/>
          <w:color w:val="000000"/>
        </w:rPr>
        <w:t xml:space="preserve"> Қармақшы ауданының шалғайдағы елді мекендерінде тұратын балаларды жалпы білім беретін мектептерге тасымалдаудың схемасы</w:t>
      </w:r>
    </w:p>
    <w:bookmarkEnd w:id="6"/>
    <w:bookmarkStart w:name="z22"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Маршрут атауы</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уақыты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Тәйімбет Көмекбаев ауылдық округі, Жабықбай ауылы – Тәйімбет Көмекбаев ауылы</w:t>
            </w:r>
          </w:p>
          <w:bookmarkEnd w:id="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4 сағат</w:t>
            </w:r>
          </w:p>
          <w:bookmarkEnd w:id="10"/>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Тәйімбет Көмекбаев ауылдық округінің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 С. Жолмаханов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"28" мамыр 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724 қаулысына № 3 қосымша</w:t>
            </w:r>
          </w:p>
        </w:tc>
      </w:tr>
    </w:tbl>
    <w:bookmarkStart w:name="z32" w:id="11"/>
    <w:p>
      <w:pPr>
        <w:spacing w:after="0"/>
        <w:ind w:left="0"/>
        <w:jc w:val="left"/>
      </w:pPr>
      <w:r>
        <w:rPr>
          <w:rFonts w:ascii="Times New Roman"/>
          <w:b/>
          <w:i w:val="false"/>
          <w:color w:val="000000"/>
        </w:rPr>
        <w:t xml:space="preserve"> Қармақшы ауданының шалғайдағы елді мекендерінде тұратын балаларды жалпы білім беретін мектептерге тасымалдаудың схемасы</w:t>
      </w:r>
    </w:p>
    <w:bookmarkEnd w:id="11"/>
    <w:bookmarkStart w:name="z33"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Маршрут атауы</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уақыты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Тәйімбет Көмекбаев ауылдық округі, Шобанқазған ауылы – Тәйімбет Көмекбаев ауылы</w:t>
            </w:r>
          </w:p>
          <w:bookmarkEnd w:id="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5 сағат</w:t>
            </w:r>
          </w:p>
          <w:bookmarkEnd w:id="15"/>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Тәйімбет Көмекбаев ауылдық округінің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 С. Жолмаханов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"28" мамыр 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724 қаулысына № 4 қосымша</w:t>
            </w:r>
          </w:p>
        </w:tc>
      </w:tr>
    </w:tbl>
    <w:bookmarkStart w:name="z43" w:id="16"/>
    <w:p>
      <w:pPr>
        <w:spacing w:after="0"/>
        <w:ind w:left="0"/>
        <w:jc w:val="left"/>
      </w:pPr>
      <w:r>
        <w:rPr>
          <w:rFonts w:ascii="Times New Roman"/>
          <w:b/>
          <w:i w:val="false"/>
          <w:color w:val="000000"/>
        </w:rPr>
        <w:t xml:space="preserve"> Қармақшы ауданының шалғайдағы елдi мекендерінде тұратын балаларды жалпы бiлiм беретiн мектептерге тасымалдаудың тәртібі</w:t>
      </w:r>
    </w:p>
    <w:bookmarkEnd w:id="16"/>
    <w:bookmarkStart w:name="z44" w:id="17"/>
    <w:p>
      <w:pPr>
        <w:spacing w:after="0"/>
        <w:ind w:left="0"/>
        <w:jc w:val="left"/>
      </w:pPr>
      <w:r>
        <w:rPr>
          <w:rFonts w:ascii="Times New Roman"/>
          <w:b/>
          <w:i w:val="false"/>
          <w:color w:val="000000"/>
        </w:rPr>
        <w:t xml:space="preserve"> 1. Жалпы ережелер</w:t>
      </w:r>
    </w:p>
    <w:bookmarkEnd w:id="17"/>
    <w:bookmarkStart w:name="z45" w:id="18"/>
    <w:p>
      <w:pPr>
        <w:spacing w:after="0"/>
        <w:ind w:left="0"/>
        <w:jc w:val="both"/>
      </w:pPr>
      <w:r>
        <w:rPr>
          <w:rFonts w:ascii="Times New Roman"/>
          <w:b w:val="false"/>
          <w:i w:val="false"/>
          <w:color w:val="000000"/>
          <w:sz w:val="28"/>
        </w:rPr>
        <w:t xml:space="preserve">
      1.  Осы Қармақшы ауданының шалғай елдi мекендерде тұратын балаларды жалпы бiлiм беретiн мектептерге тасымалдаудың тәртiбi "Автомобиль көлiгi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қаулысымен бекітілген автомобиль көлігімен жолаушылар мен багажды тасымалдау қағидасына (бұдан әрі - Қағида) сәйкес әзірленген. </w:t>
      </w:r>
    </w:p>
    <w:bookmarkEnd w:id="18"/>
    <w:bookmarkStart w:name="z46" w:id="19"/>
    <w:p>
      <w:pPr>
        <w:spacing w:after="0"/>
        <w:ind w:left="0"/>
        <w:jc w:val="left"/>
      </w:pPr>
      <w:r>
        <w:rPr>
          <w:rFonts w:ascii="Times New Roman"/>
          <w:b/>
          <w:i w:val="false"/>
          <w:color w:val="000000"/>
        </w:rPr>
        <w:t xml:space="preserve"> 2. Балаларды тасымалдауды ұйымдастыру</w:t>
      </w:r>
    </w:p>
    <w:bookmarkEnd w:id="19"/>
    <w:p>
      <w:pPr>
        <w:spacing w:after="0"/>
        <w:ind w:left="0"/>
        <w:jc w:val="both"/>
      </w:pPr>
      <w:bookmarkStart w:name="z47" w:id="20"/>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әрбiр балаға отыратын жеке орын берiле отырып жүзеге асырылады.</w:t>
      </w:r>
    </w:p>
    <w:bookmarkEnd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Автомобиль көлiгiмен балаларды тасымалдау (экскурсиялық және туристiктен басқа) жолда 4 сағаттан артық болған кезiнде және басқа көлiк түрiмен балаларды жеткiзудi ұйымдастыру мүмкiн болмаған жағдайда ғана жүзеге асырылады.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Балалардың топтарын 22.00-ден бастап 06.00 сағатқа дейін автобустармен тасымалдау, сондай-ақ көрінім жеткіліксіз жағдайда (тұман, қар, жаңбыр)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 </w:t>
      </w:r>
    </w:p>
    <w:bookmarkStart w:name="z52" w:id="21"/>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End w:id="2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xml:space="preserve">
      8. </w:t>
      </w:r>
      <w:r>
        <w:rPr>
          <w:rFonts w:ascii="Times New Roman"/>
          <w:b w:val="false"/>
          <w:i w:val="false"/>
          <w:color w:val="000000"/>
          <w:sz w:val="28"/>
        </w:rPr>
        <w:t xml:space="preserve"> 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xml:space="preserve">
      9. </w:t>
      </w:r>
      <w:r>
        <w:rPr>
          <w:rFonts w:ascii="Times New Roman"/>
          <w:b w:val="false"/>
          <w:i w:val="false"/>
          <w:color w:val="000000"/>
          <w:sz w:val="28"/>
        </w:rPr>
        <w:t xml:space="preserve">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p>
    <w:bookmarkStart w:name="z56" w:id="22"/>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22"/>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11. </w:t>
      </w:r>
      <w:r>
        <w:rPr>
          <w:rFonts w:ascii="Times New Roman"/>
          <w:b w:val="false"/>
          <w:i w:val="false"/>
          <w:color w:val="000000"/>
          <w:sz w:val="28"/>
        </w:rPr>
        <w:t xml:space="preserve"> Автобустардың қозғалыс кестесiн тасымалдаушы мен тапсырыс берушi келiседi.</w:t>
      </w:r>
      <w:r>
        <w:br/>
      </w:r>
      <w:r>
        <w:rPr>
          <w:rFonts w:ascii="Times New Roman"/>
          <w:b w:val="false"/>
          <w:i w:val="false"/>
          <w:color w:val="000000"/>
          <w:sz w:val="28"/>
        </w:rPr>
        <w:t>
</w:t>
      </w:r>
    </w:p>
    <w:bookmarkStart w:name="z59" w:id="23"/>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2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Балаларды жаппай тасымалдауға және балаларды алыс жерлерге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сондай-ақ отырғызу алаңшаларының болуын тексередi. Отырғызу және түсiру орындары автобус тұрағынан кемiнде 30 метр қашықтықта орналасуы тиіс.</w:t>
      </w:r>
      <w:r>
        <w:br/>
      </w:r>
      <w:r>
        <w:rPr>
          <w:rFonts w:ascii="Times New Roman"/>
          <w:b w:val="false"/>
          <w:i w:val="false"/>
          <w:color w:val="000000"/>
          <w:sz w:val="28"/>
        </w:rPr>
        <w:t xml:space="preserve">
      13. </w:t>
      </w:r>
      <w:r>
        <w:rPr>
          <w:rFonts w:ascii="Times New Roman"/>
          <w:b w:val="false"/>
          <w:i w:val="false"/>
          <w:color w:val="000000"/>
          <w:sz w:val="28"/>
        </w:rPr>
        <w:t xml:space="preserve">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 және одан жоғары) белгiлеуге жол берiледi).</w:t>
      </w:r>
      <w:r>
        <w:br/>
      </w:r>
      <w:r>
        <w:rPr>
          <w:rFonts w:ascii="Times New Roman"/>
          <w:b w:val="false"/>
          <w:i w:val="false"/>
          <w:color w:val="000000"/>
          <w:sz w:val="28"/>
        </w:rPr>
        <w:t xml:space="preserve">
      14. </w:t>
      </w:r>
      <w:r>
        <w:rPr>
          <w:rFonts w:ascii="Times New Roman"/>
          <w:b w:val="false"/>
          <w:i w:val="false"/>
          <w:color w:val="000000"/>
          <w:sz w:val="28"/>
        </w:rPr>
        <w:t xml:space="preserve"> Балаларды тасымалдау үшiн мынадай жүргiзушiлерге рұқсат етiледi:</w:t>
      </w:r>
      <w:r>
        <w:br/>
      </w:r>
      <w:r>
        <w:rPr>
          <w:rFonts w:ascii="Times New Roman"/>
          <w:b w:val="false"/>
          <w:i w:val="false"/>
          <w:color w:val="000000"/>
          <w:sz w:val="28"/>
        </w:rPr>
        <w:t xml:space="preserve">
      1) </w:t>
      </w:r>
      <w:r>
        <w:rPr>
          <w:rFonts w:ascii="Times New Roman"/>
          <w:b w:val="false"/>
          <w:i w:val="false"/>
          <w:color w:val="000000"/>
          <w:sz w:val="28"/>
        </w:rPr>
        <w:t xml:space="preserve">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xml:space="preserve">
      2) </w:t>
      </w:r>
      <w:r>
        <w:rPr>
          <w:rFonts w:ascii="Times New Roman"/>
          <w:b w:val="false"/>
          <w:i w:val="false"/>
          <w:color w:val="000000"/>
          <w:sz w:val="28"/>
        </w:rPr>
        <w:t xml:space="preserve"> автобустың жүргiзушiсi ретiндегi кемiнде соңғы үш жыл үздiксiз жұмыс өтiлi бар;</w:t>
      </w:r>
      <w:r>
        <w:br/>
      </w:r>
      <w:r>
        <w:rPr>
          <w:rFonts w:ascii="Times New Roman"/>
          <w:b w:val="false"/>
          <w:i w:val="false"/>
          <w:color w:val="000000"/>
          <w:sz w:val="28"/>
        </w:rPr>
        <w:t xml:space="preserve">
      3) </w:t>
      </w:r>
      <w:r>
        <w:rPr>
          <w:rFonts w:ascii="Times New Roman"/>
          <w:b w:val="false"/>
          <w:i w:val="false"/>
          <w:color w:val="000000"/>
          <w:sz w:val="28"/>
        </w:rPr>
        <w:t xml:space="preserve"> соңғы жылдары еңбек тәртiбiн және қозғалысы ережесiн өрескел бұзбаған.</w:t>
      </w:r>
      <w:r>
        <w:br/>
      </w:r>
      <w:r>
        <w:rPr>
          <w:rFonts w:ascii="Times New Roman"/>
          <w:b w:val="false"/>
          <w:i w:val="false"/>
          <w:color w:val="000000"/>
          <w:sz w:val="28"/>
        </w:rPr>
        <w:t xml:space="preserve">
      15. </w:t>
      </w:r>
      <w:r>
        <w:rPr>
          <w:rFonts w:ascii="Times New Roman"/>
          <w:b w:val="false"/>
          <w:i w:val="false"/>
          <w:color w:val="000000"/>
          <w:sz w:val="28"/>
        </w:rPr>
        <w:t xml:space="preserve"> Балаларды тасымалдау кезiнде автобустың жүргiзушiсiне мыналарға тыйым салынады:</w:t>
      </w:r>
      <w:r>
        <w:br/>
      </w:r>
      <w:r>
        <w:rPr>
          <w:rFonts w:ascii="Times New Roman"/>
          <w:b w:val="false"/>
          <w:i w:val="false"/>
          <w:color w:val="000000"/>
          <w:sz w:val="28"/>
        </w:rPr>
        <w:t xml:space="preserve">
      1) </w:t>
      </w:r>
      <w:r>
        <w:rPr>
          <w:rFonts w:ascii="Times New Roman"/>
          <w:b w:val="false"/>
          <w:i w:val="false"/>
          <w:color w:val="000000"/>
          <w:sz w:val="28"/>
        </w:rPr>
        <w:t xml:space="preserve"> сағатына 60 километр артық жылдамдықпен жүруге;</w:t>
      </w:r>
      <w:r>
        <w:br/>
      </w:r>
      <w:r>
        <w:rPr>
          <w:rFonts w:ascii="Times New Roman"/>
          <w:b w:val="false"/>
          <w:i w:val="false"/>
          <w:color w:val="000000"/>
          <w:sz w:val="28"/>
        </w:rPr>
        <w:t xml:space="preserve">
      2) </w:t>
      </w:r>
      <w:r>
        <w:rPr>
          <w:rFonts w:ascii="Times New Roman"/>
          <w:b w:val="false"/>
          <w:i w:val="false"/>
          <w:color w:val="000000"/>
          <w:sz w:val="28"/>
        </w:rPr>
        <w:t xml:space="preserve"> жүру маршрутын өзгертуге;</w:t>
      </w:r>
      <w:r>
        <w:br/>
      </w:r>
      <w:r>
        <w:rPr>
          <w:rFonts w:ascii="Times New Roman"/>
          <w:b w:val="false"/>
          <w:i w:val="false"/>
          <w:color w:val="000000"/>
          <w:sz w:val="28"/>
        </w:rPr>
        <w:t xml:space="preserve">
      3) </w:t>
      </w:r>
      <w:r>
        <w:rPr>
          <w:rFonts w:ascii="Times New Roman"/>
          <w:b w:val="false"/>
          <w:i w:val="false"/>
          <w:color w:val="000000"/>
          <w:sz w:val="28"/>
        </w:rPr>
        <w:t xml:space="preserve">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4) </w:t>
      </w:r>
      <w:r>
        <w:rPr>
          <w:rFonts w:ascii="Times New Roman"/>
          <w:b w:val="false"/>
          <w:i w:val="false"/>
          <w:color w:val="000000"/>
          <w:sz w:val="28"/>
        </w:rPr>
        <w:t xml:space="preserve">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5) </w:t>
      </w:r>
      <w:r>
        <w:rPr>
          <w:rFonts w:ascii="Times New Roman"/>
          <w:b w:val="false"/>
          <w:i w:val="false"/>
          <w:color w:val="000000"/>
          <w:sz w:val="28"/>
        </w:rPr>
        <w:t xml:space="preserve"> автомобиль легiнде жүру кезiнде алда жүрген автобусты басып озуға;</w:t>
      </w:r>
      <w:r>
        <w:br/>
      </w:r>
      <w:r>
        <w:rPr>
          <w:rFonts w:ascii="Times New Roman"/>
          <w:b w:val="false"/>
          <w:i w:val="false"/>
          <w:color w:val="000000"/>
          <w:sz w:val="28"/>
        </w:rPr>
        <w:t xml:space="preserve">
      6) </w:t>
      </w:r>
      <w:r>
        <w:rPr>
          <w:rFonts w:ascii="Times New Roman"/>
          <w:b w:val="false"/>
          <w:i w:val="false"/>
          <w:color w:val="000000"/>
          <w:sz w:val="28"/>
        </w:rPr>
        <w:t xml:space="preserve"> автобуспен артқа қарай қозғалысты жүзеге асыруға;</w:t>
      </w:r>
      <w:r>
        <w:br/>
      </w:r>
      <w:r>
        <w:rPr>
          <w:rFonts w:ascii="Times New Roman"/>
          <w:b w:val="false"/>
          <w:i w:val="false"/>
          <w:color w:val="000000"/>
          <w:sz w:val="28"/>
        </w:rPr>
        <w:t xml:space="preserve">
      7) </w:t>
      </w:r>
      <w:r>
        <w:rPr>
          <w:rFonts w:ascii="Times New Roman"/>
          <w:b w:val="false"/>
          <w:i w:val="false"/>
          <w:color w:val="000000"/>
          <w:sz w:val="28"/>
        </w:rPr>
        <w:t xml:space="preserve">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bookmarkStart w:name="z74" w:id="24"/>
    <w:p>
      <w:pPr>
        <w:spacing w:after="0"/>
        <w:ind w:left="0"/>
        <w:jc w:val="left"/>
      </w:pPr>
      <w:r>
        <w:rPr>
          <w:rFonts w:ascii="Times New Roman"/>
          <w:b/>
          <w:i w:val="false"/>
          <w:color w:val="000000"/>
        </w:rPr>
        <w:t xml:space="preserve"> 3. Автокөлiк құралдарына қойылатын талаптар</w:t>
      </w:r>
    </w:p>
    <w:bookmarkEnd w:id="24"/>
    <w:p>
      <w:pPr>
        <w:spacing w:after="0"/>
        <w:ind w:left="0"/>
        <w:jc w:val="both"/>
      </w:pPr>
      <w:bookmarkStart w:name="z75" w:id="25"/>
      <w:r>
        <w:rPr>
          <w:rFonts w:ascii="Times New Roman"/>
          <w:b w:val="false"/>
          <w:i w:val="false"/>
          <w:color w:val="000000"/>
          <w:sz w:val="28"/>
        </w:rPr>
        <w:t xml:space="preserve">
      16.  Балаларды тасымалдауға Қазақстан Республикасының заңнамасына сәйкес техникалық байқаудан өткен автокөлiк құралдары жiберiледi. Бұл ретте автобустармен тасымалдау кезінде пайдаланылатын автобустар тиiстi стандарттардың талаптарына сай болуы қажет. </w:t>
      </w:r>
    </w:p>
    <w:bookmarkEnd w:id="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Балаларды тасымалдауға пайдаланатын автобустарда мыналар болуы тиіс:</w:t>
      </w:r>
    </w:p>
    <w:bookmarkStart w:name="z77" w:id="26"/>
    <w:p>
      <w:pPr>
        <w:spacing w:after="0"/>
        <w:ind w:left="0"/>
        <w:jc w:val="both"/>
      </w:pP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bookmarkEnd w:id="26"/>
    <w:bookmarkStart w:name="z78" w:id="27"/>
    <w:p>
      <w:pPr>
        <w:spacing w:after="0"/>
        <w:ind w:left="0"/>
        <w:jc w:val="both"/>
      </w:pPr>
      <w:r>
        <w:rPr>
          <w:rFonts w:ascii="Times New Roman"/>
          <w:b w:val="false"/>
          <w:i w:val="false"/>
          <w:color w:val="000000"/>
          <w:sz w:val="28"/>
        </w:rPr>
        <w:t>
      жабық жай-күйде жүргiзушiнiң кабинасы мен жолаушы салонына атмосфералық жауын-шашынның түсуiн толық болдырмайтын төбе, авариялық люктер және терезелер;</w:t>
      </w:r>
    </w:p>
    <w:bookmarkEnd w:id="27"/>
    <w:bookmarkStart w:name="z79" w:id="28"/>
    <w:p>
      <w:pPr>
        <w:spacing w:after="0"/>
        <w:ind w:left="0"/>
        <w:jc w:val="both"/>
      </w:pPr>
      <w:r>
        <w:rPr>
          <w:rFonts w:ascii="Times New Roman"/>
          <w:b w:val="false"/>
          <w:i w:val="false"/>
          <w:color w:val="000000"/>
          <w:sz w:val="28"/>
        </w:rPr>
        <w:t>
      берiк бекiтiлген тұтқалар және отырғыштар;</w:t>
      </w:r>
    </w:p>
    <w:bookmarkEnd w:id="28"/>
    <w:bookmarkStart w:name="z80" w:id="29"/>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w:t>
      </w:r>
    </w:p>
    <w:bookmarkEnd w:id="29"/>
    <w:bookmarkStart w:name="z81" w:id="30"/>
    <w:p>
      <w:pPr>
        <w:spacing w:after="0"/>
        <w:ind w:left="0"/>
        <w:jc w:val="both"/>
      </w:pPr>
      <w:r>
        <w:rPr>
          <w:rFonts w:ascii="Times New Roman"/>
          <w:b w:val="false"/>
          <w:i w:val="false"/>
          <w:color w:val="000000"/>
          <w:sz w:val="28"/>
        </w:rPr>
        <w:t>
      тегiс, шығыңқы жерлерi немесе бекiтiлмеген бөлшектерi жоқ баспалдақтары мен салонның еденi;</w:t>
      </w:r>
    </w:p>
    <w:bookmarkEnd w:id="30"/>
    <w:bookmarkStart w:name="z82" w:id="31"/>
    <w:p>
      <w:pPr>
        <w:spacing w:after="0"/>
        <w:ind w:left="0"/>
        <w:jc w:val="both"/>
      </w:pPr>
      <w:r>
        <w:rPr>
          <w:rFonts w:ascii="Times New Roman"/>
          <w:b w:val="false"/>
          <w:i w:val="false"/>
          <w:color w:val="000000"/>
          <w:sz w:val="28"/>
        </w:rPr>
        <w:t>
      салон еденiнiң жамылғысы жыртықсыз бүтін материалдан жасалуы тиiс;</w:t>
      </w:r>
    </w:p>
    <w:bookmarkEnd w:id="31"/>
    <w:bookmarkStart w:name="z83" w:id="32"/>
    <w:p>
      <w:pPr>
        <w:spacing w:after="0"/>
        <w:ind w:left="0"/>
        <w:jc w:val="both"/>
      </w:pP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пайыздан артық жабуға тыйым салынады;</w:t>
      </w:r>
    </w:p>
    <w:bookmarkEnd w:id="32"/>
    <w:bookmarkStart w:name="z84" w:id="33"/>
    <w:p>
      <w:pPr>
        <w:spacing w:after="0"/>
        <w:ind w:left="0"/>
        <w:jc w:val="both"/>
      </w:pP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үйіліп тасталмаған жолаушылар салоны.</w:t>
      </w:r>
    </w:p>
    <w:bookmarkEnd w:id="3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Автобустармен тасымалдау кезiнде пайдаланылатын автобустардың, шағын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w:t>
      </w:r>
    </w:p>
    <w:bookmarkStart w:name="z86" w:id="34"/>
    <w:p>
      <w:pPr>
        <w:spacing w:after="0"/>
        <w:ind w:left="0"/>
        <w:jc w:val="both"/>
      </w:pPr>
      <w:r>
        <w:rPr>
          <w:rFonts w:ascii="Times New Roman"/>
          <w:b w:val="false"/>
          <w:i w:val="false"/>
          <w:color w:val="000000"/>
          <w:sz w:val="28"/>
        </w:rPr>
        <w:t>
      Сыртқы кузовты жуу ауысымнан кейін өткізіледі.</w:t>
      </w:r>
    </w:p>
    <w:bookmarkEnd w:id="34"/>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xml:space="preserve">
      1) </w:t>
      </w:r>
      <w:r>
        <w:rPr>
          <w:rFonts w:ascii="Times New Roman"/>
          <w:b w:val="false"/>
          <w:i w:val="false"/>
          <w:color w:val="000000"/>
          <w:sz w:val="28"/>
        </w:rPr>
        <w:t xml:space="preserve">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xml:space="preserve">
      2) </w:t>
      </w:r>
      <w:r>
        <w:rPr>
          <w:rFonts w:ascii="Times New Roman"/>
          <w:b w:val="false"/>
          <w:i w:val="false"/>
          <w:color w:val="000000"/>
          <w:sz w:val="28"/>
        </w:rPr>
        <w:t xml:space="preserve"> сары түстi жылтыр шағын маягымен;</w:t>
      </w:r>
      <w:r>
        <w:br/>
      </w:r>
      <w:r>
        <w:rPr>
          <w:rFonts w:ascii="Times New Roman"/>
          <w:b w:val="false"/>
          <w:i w:val="false"/>
          <w:color w:val="000000"/>
          <w:sz w:val="28"/>
        </w:rPr>
        <w:t xml:space="preserve">
      3) </w:t>
      </w:r>
      <w:r>
        <w:rPr>
          <w:rFonts w:ascii="Times New Roman"/>
          <w:b w:val="false"/>
          <w:i w:val="false"/>
          <w:color w:val="000000"/>
          <w:sz w:val="28"/>
        </w:rPr>
        <w:t xml:space="preserve">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xml:space="preserve">
      4) </w:t>
      </w:r>
      <w:r>
        <w:rPr>
          <w:rFonts w:ascii="Times New Roman"/>
          <w:b w:val="false"/>
          <w:i w:val="false"/>
          <w:color w:val="000000"/>
          <w:sz w:val="28"/>
        </w:rPr>
        <w:t xml:space="preserve"> екi алғашқы көмек дәрi қобдишаларымен (автомобильдi);</w:t>
      </w:r>
      <w:r>
        <w:br/>
      </w:r>
      <w:r>
        <w:rPr>
          <w:rFonts w:ascii="Times New Roman"/>
          <w:b w:val="false"/>
          <w:i w:val="false"/>
          <w:color w:val="000000"/>
          <w:sz w:val="28"/>
        </w:rPr>
        <w:t xml:space="preserve">
      5) </w:t>
      </w:r>
      <w:r>
        <w:rPr>
          <w:rFonts w:ascii="Times New Roman"/>
          <w:b w:val="false"/>
          <w:i w:val="false"/>
          <w:color w:val="000000"/>
          <w:sz w:val="28"/>
        </w:rPr>
        <w:t xml:space="preserve"> екi жылжуға қарсы тiректермен;</w:t>
      </w:r>
      <w:r>
        <w:br/>
      </w:r>
      <w:r>
        <w:rPr>
          <w:rFonts w:ascii="Times New Roman"/>
          <w:b w:val="false"/>
          <w:i w:val="false"/>
          <w:color w:val="000000"/>
          <w:sz w:val="28"/>
        </w:rPr>
        <w:t xml:space="preserve">
      6) </w:t>
      </w:r>
      <w:r>
        <w:rPr>
          <w:rFonts w:ascii="Times New Roman"/>
          <w:b w:val="false"/>
          <w:i w:val="false"/>
          <w:color w:val="000000"/>
          <w:sz w:val="28"/>
        </w:rPr>
        <w:t xml:space="preserve"> авариялық тоқтау белгiсiмен;</w:t>
      </w:r>
      <w:r>
        <w:br/>
      </w:r>
      <w:r>
        <w:rPr>
          <w:rFonts w:ascii="Times New Roman"/>
          <w:b w:val="false"/>
          <w:i w:val="false"/>
          <w:color w:val="000000"/>
          <w:sz w:val="28"/>
        </w:rPr>
        <w:t xml:space="preserve">
      7) </w:t>
      </w:r>
      <w:r>
        <w:rPr>
          <w:rFonts w:ascii="Times New Roman"/>
          <w:b w:val="false"/>
          <w:i w:val="false"/>
          <w:color w:val="000000"/>
          <w:sz w:val="28"/>
        </w:rPr>
        <w:t xml:space="preserve">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xml:space="preserve">
      8) </w:t>
      </w:r>
      <w:r>
        <w:rPr>
          <w:rFonts w:ascii="Times New Roman"/>
          <w:b w:val="false"/>
          <w:i w:val="false"/>
          <w:color w:val="000000"/>
          <w:sz w:val="28"/>
        </w:rPr>
        <w:t xml:space="preserve"> санитариялық-эпидемиологиялық қорытындысы болуы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