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f7ba" w14:textId="201f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аудандық мәслихат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2015 жылғы 27 қарашадағы N 261 шешімі. Қызылорда облысының Әділет департаментінде 2015 жылғы 14 желтоқсанда N 5263 болып тіркелді. Күші жойылды - Қызылорда облысы Арал аудандық мәслихатының 05.04.2024 № 188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Қызылорда облысы Арал аудандық мәслихатының 05.04.2024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сәйкес Арал аудандық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"Арал аудандық мәслихат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қырық екінші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Садуақасова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Данабай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2015 жылғы "27" қарашадағы</w:t>
            </w:r>
            <w:r>
              <w:br/>
            </w:r>
            <w:r>
              <w:rPr>
                <w:rFonts w:ascii="Times New Roman"/>
                <w:b w:val="false"/>
                <w:i w:val="false"/>
                <w:color w:val="000000"/>
                <w:sz w:val="20"/>
              </w:rPr>
              <w:t>№ 261 шешімімен бекітілген</w:t>
            </w:r>
          </w:p>
        </w:tc>
      </w:tr>
    </w:tbl>
    <w:bookmarkStart w:name="z12" w:id="1"/>
    <w:p>
      <w:pPr>
        <w:spacing w:after="0"/>
        <w:ind w:left="0"/>
        <w:jc w:val="left"/>
      </w:pPr>
      <w:r>
        <w:rPr>
          <w:rFonts w:ascii="Times New Roman"/>
          <w:b/>
          <w:i w:val="false"/>
          <w:color w:val="000000"/>
        </w:rPr>
        <w:t xml:space="preserve"> "Арал аудандық мәслихат аппараты" мемлекеттік мекемесінің "Б" корпусы мемлекеттік әкімшілік қызметшілерінің қызметін жыл сайынғы бағалаудың әдістемесі</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4" w:id="3"/>
      <w:r>
        <w:rPr>
          <w:rFonts w:ascii="Times New Roman"/>
          <w:b w:val="false"/>
          <w:i w:val="false"/>
          <w:color w:val="000000"/>
          <w:sz w:val="28"/>
        </w:rPr>
        <w:t xml:space="preserve">
      1. Осы "Арал аудандық мәслихат аппараты" мемлекеттік мекемесінің "Б" корпусы мемлекеттік әкімшілік қызметшілерінің қызметін жыл сайынғы бағалаудың әдістемесі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актілердің мемлекеттік тіркеу Тізілімінде № 10130 тіркелген) сәйкес әзірленді және "Арал аудандық мәслихат аппараты" мемлекеттік мекемесінің "Б" корпусы мемлекеттік әкімшілік қызметшілерінің (бұдан әрі - қызметшілер) қызметіне жыл сайынғы бағалау жүргізу әдістемесін айқындайды.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Бағалау мемлекеттік әкімшілік қызметте болған әрбір жыл өткен сайын, оның басталған күнінен бастап үш айдан кешіктірілмей, бірақ осы лауазымға орналасқан күнінен бастап алты айдан ерте емес мерзiмде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Қызметшілерді бағалау мыналардан құралады: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қызметшінің тікелей басшысының бағалауы;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айналмалы бағалау (қызметшінің қарамағындағы немесе олардың әріптестерінің бағалауы).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және мансаптық жоғарылату бойынша ұсыныстар әзірленеді.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Қызметшінің соңғы үш жыл ішінде екі "қанағаттанарлықсыз" деген баға алуы, оны аттестаттаудан өткізуге негіз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Қызметшінің қорытынды бағасын тұрақты жұмыс істейтін Арал аудандық мәслихатының хатшысы құратын Бағалау жөніндегі комиссия (бұдан әрі - Комиссия)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Комиссия кемінде үш мүшеден, соның ішінде төрағадан тұрады.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 төрағасы болып Арал аудандық мәслихатының хатшысы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 хатшысы "Арал аудандық мәслихат аппараты" мемлекеттік мекемесінің кадр қызметінің қызметкері болып табылады. Комиссия хатшысы дауыс беруге қатыспайды.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Start w:name="z31" w:id="4"/>
    <w:p>
      <w:pPr>
        <w:spacing w:after="0"/>
        <w:ind w:left="0"/>
        <w:jc w:val="left"/>
      </w:pPr>
      <w:r>
        <w:rPr>
          <w:rFonts w:ascii="Times New Roman"/>
          <w:b/>
          <w:i w:val="false"/>
          <w:color w:val="000000"/>
        </w:rPr>
        <w:t xml:space="preserve"> 2. Бағалау жүргізуге дайындық</w:t>
      </w:r>
    </w:p>
    <w:bookmarkEnd w:id="4"/>
    <w:p>
      <w:pPr>
        <w:spacing w:after="0"/>
        <w:ind w:left="0"/>
        <w:jc w:val="both"/>
      </w:pPr>
      <w:bookmarkStart w:name="z32" w:id="5"/>
      <w:r>
        <w:rPr>
          <w:rFonts w:ascii="Times New Roman"/>
          <w:b w:val="false"/>
          <w:i w:val="false"/>
          <w:color w:val="000000"/>
          <w:sz w:val="28"/>
        </w:rPr>
        <w:t>
      11. Кадр қызметі Комиссия төрағасының келісімі бойынша бағалауды өткізу кестесін әзірлейді.</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Кадр қызметі бағалау өткізуге дейін бір айдан кешіктірмей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Start w:name="z34" w:id="6"/>
    <w:p>
      <w:pPr>
        <w:spacing w:after="0"/>
        <w:ind w:left="0"/>
        <w:jc w:val="left"/>
      </w:pPr>
      <w:r>
        <w:rPr>
          <w:rFonts w:ascii="Times New Roman"/>
          <w:b/>
          <w:i w:val="false"/>
          <w:color w:val="000000"/>
        </w:rPr>
        <w:t xml:space="preserve"> 3. Тікелей басшының бағалауы</w:t>
      </w:r>
    </w:p>
    <w:bookmarkEnd w:id="6"/>
    <w:p>
      <w:pPr>
        <w:spacing w:after="0"/>
        <w:ind w:left="0"/>
        <w:jc w:val="both"/>
      </w:pPr>
      <w:bookmarkStart w:name="z35" w:id="7"/>
      <w:r>
        <w:rPr>
          <w:rFonts w:ascii="Times New Roman"/>
          <w:b w:val="false"/>
          <w:i w:val="false"/>
          <w:color w:val="000000"/>
          <w:sz w:val="28"/>
        </w:rPr>
        <w:t xml:space="preserve">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 қызметінен алған күнінен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тікелей басшы танысудан бас тарту туралы еркін нұсқада акт жасайды.</w:t>
      </w:r>
    </w:p>
    <w:bookmarkStart w:name="z38" w:id="8"/>
    <w:p>
      <w:pPr>
        <w:spacing w:after="0"/>
        <w:ind w:left="0"/>
        <w:jc w:val="left"/>
      </w:pPr>
      <w:r>
        <w:rPr>
          <w:rFonts w:ascii="Times New Roman"/>
          <w:b/>
          <w:i w:val="false"/>
          <w:color w:val="000000"/>
        </w:rPr>
        <w:t xml:space="preserve"> 4. Айналмалы бағалау</w:t>
      </w:r>
    </w:p>
    <w:bookmarkEnd w:id="8"/>
    <w:p>
      <w:pPr>
        <w:spacing w:after="0"/>
        <w:ind w:left="0"/>
        <w:jc w:val="both"/>
      </w:pPr>
      <w:bookmarkStart w:name="z39" w:id="9"/>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жағдайда-қызметші жұмыс істейтін құрылымдық бөлімшеде лауазымды атқаратын адамның (олар болған жағдайда) бағалауын білдіреді.</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күнінен бастап екі жұмыс күні ішінде кадр қызметіне жіберіледі.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Start w:name="z45" w:id="10"/>
    <w:p>
      <w:pPr>
        <w:spacing w:after="0"/>
        <w:ind w:left="0"/>
        <w:jc w:val="left"/>
      </w:pPr>
      <w:r>
        <w:rPr>
          <w:rFonts w:ascii="Times New Roman"/>
          <w:b/>
          <w:i w:val="false"/>
          <w:color w:val="000000"/>
        </w:rPr>
        <w:t xml:space="preserve"> 5. Қызметшінің қорытынды бағасы</w:t>
      </w:r>
    </w:p>
    <w:bookmarkEnd w:id="10"/>
    <w:p>
      <w:pPr>
        <w:spacing w:after="0"/>
        <w:ind w:left="0"/>
        <w:jc w:val="both"/>
      </w:pPr>
      <w:bookmarkStart w:name="z46" w:id="11"/>
      <w:r>
        <w:rPr>
          <w:rFonts w:ascii="Times New Roman"/>
          <w:b w:val="false"/>
          <w:i w:val="false"/>
          <w:color w:val="000000"/>
          <w:sz w:val="28"/>
        </w:rPr>
        <w:t>
      18. Кадр қызметі қызметшінің қорытынды бағасын мына формула бойынша Комиссия отырысына дейін бес жұмыс күнінен кешіктірмей есептейді:</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 = b + c</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 - қызметшінің қорытынды бағасы,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b - тікелей басшының бағасы,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Қорытынды баға мына шкала бойынша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баллдан төмен - “қанағаттанарлықсыз”,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21-ден 33 балға дейін - “қанағаттанарлық”,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балдан жоғары - “тиімді”</w:t>
      </w:r>
      <w:r>
        <w:rPr>
          <w:rFonts w:ascii="Times New Roman"/>
          <w:b/>
          <w:i w:val="false"/>
          <w:color w:val="000000"/>
          <w:sz w:val="28"/>
        </w:rPr>
        <w:t>.</w:t>
      </w:r>
    </w:p>
    <w:bookmarkStart w:name="z55" w:id="12"/>
    <w:p>
      <w:pPr>
        <w:spacing w:after="0"/>
        <w:ind w:left="0"/>
        <w:jc w:val="left"/>
      </w:pPr>
      <w:r>
        <w:rPr>
          <w:rFonts w:ascii="Times New Roman"/>
          <w:b/>
          <w:i w:val="false"/>
          <w:color w:val="000000"/>
        </w:rPr>
        <w:t xml:space="preserve"> 6. Комиссияның бағалау нәтижелерін қарауы</w:t>
      </w:r>
    </w:p>
    <w:bookmarkEnd w:id="12"/>
    <w:p>
      <w:pPr>
        <w:spacing w:after="0"/>
        <w:ind w:left="0"/>
        <w:jc w:val="both"/>
      </w:pPr>
      <w:bookmarkStart w:name="z56" w:id="13"/>
      <w:r>
        <w:rPr>
          <w:rFonts w:ascii="Times New Roman"/>
          <w:b w:val="false"/>
          <w:i w:val="false"/>
          <w:color w:val="000000"/>
          <w:sz w:val="28"/>
        </w:rPr>
        <w:t>
      20.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Кадр қызметі Комиссияның отырысына мына құжаттарды: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толтырылған тікелей басшының бағалау парағын;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толтырылған айналмалы бағалау парағын;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қызметшінің лауазымдық нұсқаулығын;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Комиссия бағалау нәтижелерін қарастырады және мына шешімдердің бірін шығарады: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бағалау нәтижелерін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бағалау нәтижелерін қайта қарау.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қызметшінің бағалау нәтижесін санауда кадр қызметімен қате жіберілсе.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ретте қызметшінің бағасын төмендетуге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Кадр қызметі бағалау нәтижелерімен ол аяқталған соң бес жұмыс күні ішінде қызметшіні таныстырады.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p>
    <w:bookmarkStart w:name="z73" w:id="14"/>
    <w:p>
      <w:pPr>
        <w:spacing w:after="0"/>
        <w:ind w:left="0"/>
        <w:jc w:val="left"/>
      </w:pPr>
      <w:r>
        <w:rPr>
          <w:rFonts w:ascii="Times New Roman"/>
          <w:b/>
          <w:i w:val="false"/>
          <w:color w:val="000000"/>
        </w:rPr>
        <w:t xml:space="preserve"> 7. Бағалау нәтижелеріне шағымдану</w:t>
      </w:r>
    </w:p>
    <w:bookmarkEnd w:id="14"/>
    <w:p>
      <w:pPr>
        <w:spacing w:after="0"/>
        <w:ind w:left="0"/>
        <w:jc w:val="both"/>
      </w:pPr>
      <w:bookmarkStart w:name="z74" w:id="15"/>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күнінен бастап он жұмыс күні ішінде жүзеге асырылады.</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"Арал аудандық мәслихат аппараты" мемлекеттік мекемесіне Комиссия шешімінің күшін жою туралы ұсыныс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Қабылданған шешім туралы ақпаратты "Арал аудандық мәслихат аппараты" мемлекеттік мекемесі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 аппараты" мемлекеттік мекемесінің "Б" корпусы мемлекеттік әкімшілік қызметшілерінің қызметін жыл сайынғы бағалаудың әдістемесіне</w:t>
            </w:r>
            <w:r>
              <w:br/>
            </w:r>
            <w:r>
              <w:rPr>
                <w:rFonts w:ascii="Times New Roman"/>
                <w:b w:val="false"/>
                <w:i w:val="false"/>
                <w:color w:val="000000"/>
                <w:sz w:val="20"/>
              </w:rPr>
              <w:t>1-қосымша нысан</w:t>
            </w:r>
          </w:p>
        </w:tc>
      </w:tr>
    </w:tbl>
    <w:bookmarkStart w:name="z78" w:id="16"/>
    <w:p>
      <w:pPr>
        <w:spacing w:after="0"/>
        <w:ind w:left="0"/>
        <w:jc w:val="left"/>
      </w:pPr>
      <w:r>
        <w:rPr>
          <w:rFonts w:ascii="Times New Roman"/>
          <w:b/>
          <w:i w:val="false"/>
          <w:color w:val="000000"/>
        </w:rPr>
        <w:t xml:space="preserve"> Тікелей басшысының бағалау парағы</w:t>
      </w:r>
    </w:p>
    <w:bookmarkEnd w:id="16"/>
    <w:p>
      <w:pPr>
        <w:spacing w:after="0"/>
        <w:ind w:left="0"/>
        <w:jc w:val="both"/>
      </w:pPr>
      <w:bookmarkStart w:name="z79" w:id="17"/>
      <w:r>
        <w:rPr>
          <w:rFonts w:ascii="Times New Roman"/>
          <w:b w:val="false"/>
          <w:i w:val="false"/>
          <w:color w:val="000000"/>
          <w:sz w:val="28"/>
        </w:rPr>
        <w:t>
      Бағаланатын қызметшінің тегі, аты, әкесінің аты: __________________________</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8"/>
          <w:p>
            <w:pPr>
              <w:spacing w:after="20"/>
              <w:ind w:left="20"/>
              <w:jc w:val="both"/>
            </w:pPr>
            <w:r>
              <w:rPr>
                <w:rFonts w:ascii="Times New Roman"/>
                <w:b w:val="false"/>
                <w:i w:val="false"/>
                <w:color w:val="000000"/>
                <w:sz w:val="20"/>
              </w:rPr>
              <w:t xml:space="preserve">
№ </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9"/>
          <w:p>
            <w:pPr>
              <w:spacing w:after="20"/>
              <w:ind w:left="20"/>
              <w:jc w:val="both"/>
            </w:pPr>
            <w:r>
              <w:rPr>
                <w:rFonts w:ascii="Times New Roman"/>
                <w:b w:val="false"/>
                <w:i w:val="false"/>
                <w:color w:val="000000"/>
                <w:sz w:val="20"/>
              </w:rPr>
              <w:t>
1</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0"/>
          <w:p>
            <w:pPr>
              <w:spacing w:after="20"/>
              <w:ind w:left="20"/>
              <w:jc w:val="both"/>
            </w:pPr>
            <w:r>
              <w:rPr>
                <w:rFonts w:ascii="Times New Roman"/>
                <w:b w:val="false"/>
                <w:i w:val="false"/>
                <w:color w:val="000000"/>
                <w:sz w:val="20"/>
              </w:rPr>
              <w:t>
2</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1"/>
          <w:p>
            <w:pPr>
              <w:spacing w:after="20"/>
              <w:ind w:left="20"/>
              <w:jc w:val="both"/>
            </w:pPr>
            <w:r>
              <w:rPr>
                <w:rFonts w:ascii="Times New Roman"/>
                <w:b w:val="false"/>
                <w:i w:val="false"/>
                <w:color w:val="000000"/>
                <w:sz w:val="20"/>
              </w:rPr>
              <w:t>
3</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2"/>
          <w:p>
            <w:pPr>
              <w:spacing w:after="20"/>
              <w:ind w:left="20"/>
              <w:jc w:val="both"/>
            </w:pPr>
            <w:r>
              <w:rPr>
                <w:rFonts w:ascii="Times New Roman"/>
                <w:b w:val="false"/>
                <w:i w:val="false"/>
                <w:color w:val="000000"/>
                <w:sz w:val="20"/>
              </w:rPr>
              <w:t>
4</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3"/>
          <w:p>
            <w:pPr>
              <w:spacing w:after="20"/>
              <w:ind w:left="20"/>
              <w:jc w:val="both"/>
            </w:pPr>
            <w:r>
              <w:rPr>
                <w:rFonts w:ascii="Times New Roman"/>
                <w:b w:val="false"/>
                <w:i w:val="false"/>
                <w:color w:val="000000"/>
                <w:sz w:val="20"/>
              </w:rPr>
              <w:t>
 Барлығы (барлық бағалардың бағасы)</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4"/>
          <w:p>
            <w:pPr>
              <w:spacing w:after="20"/>
              <w:ind w:left="20"/>
              <w:jc w:val="both"/>
            </w:pPr>
            <w:r>
              <w:rPr>
                <w:rFonts w:ascii="Times New Roman"/>
                <w:b w:val="false"/>
                <w:i w:val="false"/>
                <w:color w:val="000000"/>
                <w:sz w:val="20"/>
              </w:rPr>
              <w:t>
Таныстым:</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Қызметші (тегі, аты, әкесінің аты)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күні ___________________________</w:t>
            </w:r>
          </w:p>
          <w:p>
            <w:pPr>
              <w:spacing w:after="20"/>
              <w:ind w:left="20"/>
              <w:jc w:val="both"/>
            </w:pPr>
            <w:r>
              <w:rPr>
                <w:rFonts w:ascii="Times New Roman"/>
                <w:b w:val="false"/>
                <w:i w:val="false"/>
                <w:color w:val="000000"/>
                <w:sz w:val="20"/>
              </w:rPr>
              <w:t>қолы 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5"/>
          <w:p>
            <w:pPr>
              <w:spacing w:after="20"/>
              <w:ind w:left="20"/>
              <w:jc w:val="both"/>
            </w:pPr>
            <w:r>
              <w:rPr>
                <w:rFonts w:ascii="Times New Roman"/>
                <w:b w:val="false"/>
                <w:i w:val="false"/>
                <w:color w:val="000000"/>
                <w:sz w:val="20"/>
              </w:rPr>
              <w:t>
Тікелей басшы (тегі, аты, әкесінің аты)</w:t>
            </w:r>
          </w:p>
          <w:bookmarkEnd w:id="25"/>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күні ___________________________</w:t>
            </w:r>
          </w:p>
          <w:p>
            <w:pPr>
              <w:spacing w:after="20"/>
              <w:ind w:left="20"/>
              <w:jc w:val="both"/>
            </w:pPr>
            <w:r>
              <w:rPr>
                <w:rFonts w:ascii="Times New Roman"/>
                <w:b w:val="false"/>
                <w:i w:val="false"/>
                <w:color w:val="000000"/>
                <w:sz w:val="20"/>
              </w:rPr>
              <w:t>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 аудандық мәслихат аппараты" мемлекеттік мекемесінің "Б" корпусы мемлекеттік әкімшілік қызметшілерінің қызметін жыл сайынғы бағалаудың әдістемесіне </w:t>
            </w:r>
            <w:r>
              <w:br/>
            </w:r>
            <w:r>
              <w:rPr>
                <w:rFonts w:ascii="Times New Roman"/>
                <w:b w:val="false"/>
                <w:i w:val="false"/>
                <w:color w:val="000000"/>
                <w:sz w:val="20"/>
              </w:rPr>
              <w:t>2-қосымша нысан</w:t>
            </w:r>
          </w:p>
        </w:tc>
      </w:tr>
    </w:tbl>
    <w:bookmarkStart w:name="z91" w:id="26"/>
    <w:p>
      <w:pPr>
        <w:spacing w:after="0"/>
        <w:ind w:left="0"/>
        <w:jc w:val="left"/>
      </w:pPr>
      <w:r>
        <w:rPr>
          <w:rFonts w:ascii="Times New Roman"/>
          <w:b/>
          <w:i w:val="false"/>
          <w:color w:val="000000"/>
        </w:rPr>
        <w:t xml:space="preserve"> Айналмалы бағалау парағы</w:t>
      </w:r>
    </w:p>
    <w:bookmarkEnd w:id="26"/>
    <w:p>
      <w:pPr>
        <w:spacing w:after="0"/>
        <w:ind w:left="0"/>
        <w:jc w:val="both"/>
      </w:pPr>
      <w:bookmarkStart w:name="z92" w:id="27"/>
      <w:r>
        <w:rPr>
          <w:rFonts w:ascii="Times New Roman"/>
          <w:b w:val="false"/>
          <w:i w:val="false"/>
          <w:color w:val="000000"/>
          <w:sz w:val="28"/>
        </w:rPr>
        <w:t>
      Бағаланатын қызметшінің тегі, аты, әкесінің аты: __________________________</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8"/>
          <w:p>
            <w:pPr>
              <w:spacing w:after="20"/>
              <w:ind w:left="20"/>
              <w:jc w:val="both"/>
            </w:pPr>
            <w:r>
              <w:rPr>
                <w:rFonts w:ascii="Times New Roman"/>
                <w:b w:val="false"/>
                <w:i w:val="false"/>
                <w:color w:val="000000"/>
                <w:sz w:val="20"/>
              </w:rPr>
              <w:t xml:space="preserve">
№ </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9"/>
          <w:p>
            <w:pPr>
              <w:spacing w:after="20"/>
              <w:ind w:left="20"/>
              <w:jc w:val="both"/>
            </w:pPr>
            <w:r>
              <w:rPr>
                <w:rFonts w:ascii="Times New Roman"/>
                <w:b w:val="false"/>
                <w:i w:val="false"/>
                <w:color w:val="000000"/>
                <w:sz w:val="20"/>
              </w:rPr>
              <w:t>
1</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0"/>
          <w:p>
            <w:pPr>
              <w:spacing w:after="20"/>
              <w:ind w:left="20"/>
              <w:jc w:val="both"/>
            </w:pPr>
            <w:r>
              <w:rPr>
                <w:rFonts w:ascii="Times New Roman"/>
                <w:b w:val="false"/>
                <w:i w:val="false"/>
                <w:color w:val="000000"/>
                <w:sz w:val="20"/>
              </w:rPr>
              <w:t>
2</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1"/>
          <w:p>
            <w:pPr>
              <w:spacing w:after="20"/>
              <w:ind w:left="20"/>
              <w:jc w:val="both"/>
            </w:pPr>
            <w:r>
              <w:rPr>
                <w:rFonts w:ascii="Times New Roman"/>
                <w:b w:val="false"/>
                <w:i w:val="false"/>
                <w:color w:val="000000"/>
                <w:sz w:val="20"/>
              </w:rPr>
              <w:t>
3</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2"/>
          <w:p>
            <w:pPr>
              <w:spacing w:after="20"/>
              <w:ind w:left="20"/>
              <w:jc w:val="both"/>
            </w:pPr>
            <w:r>
              <w:rPr>
                <w:rFonts w:ascii="Times New Roman"/>
                <w:b w:val="false"/>
                <w:i w:val="false"/>
                <w:color w:val="000000"/>
                <w:sz w:val="20"/>
              </w:rPr>
              <w:t>
1</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3"/>
          <w:p>
            <w:pPr>
              <w:spacing w:after="20"/>
              <w:ind w:left="20"/>
              <w:jc w:val="both"/>
            </w:pPr>
            <w:r>
              <w:rPr>
                <w:rFonts w:ascii="Times New Roman"/>
                <w:b w:val="false"/>
                <w:i w:val="false"/>
                <w:color w:val="000000"/>
                <w:sz w:val="20"/>
              </w:rPr>
              <w:t>
2</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4"/>
          <w:p>
            <w:pPr>
              <w:spacing w:after="20"/>
              <w:ind w:left="20"/>
              <w:jc w:val="both"/>
            </w:pPr>
            <w:r>
              <w:rPr>
                <w:rFonts w:ascii="Times New Roman"/>
                <w:b w:val="false"/>
                <w:i w:val="false"/>
                <w:color w:val="000000"/>
                <w:sz w:val="20"/>
              </w:rPr>
              <w:t>
3</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 аппараты" мемлекеттік мекемесінің "Б" корпусы мемлекеттік әкімшілік қызметшілерінің қызметін жыл сайынғы бағалаудың әдістемесіне</w:t>
            </w:r>
            <w:r>
              <w:br/>
            </w:r>
            <w:r>
              <w:rPr>
                <w:rFonts w:ascii="Times New Roman"/>
                <w:b w:val="false"/>
                <w:i w:val="false"/>
                <w:color w:val="000000"/>
                <w:sz w:val="20"/>
              </w:rPr>
              <w:t>3-қосымша нысан</w:t>
            </w:r>
          </w:p>
        </w:tc>
      </w:tr>
    </w:tbl>
    <w:bookmarkStart w:name="z106" w:id="35"/>
    <w:p>
      <w:pPr>
        <w:spacing w:after="0"/>
        <w:ind w:left="0"/>
        <w:jc w:val="left"/>
      </w:pPr>
      <w:r>
        <w:rPr>
          <w:rFonts w:ascii="Times New Roman"/>
          <w:b/>
          <w:i w:val="false"/>
          <w:color w:val="000000"/>
        </w:rPr>
        <w:t xml:space="preserve"> Бағалау жөніндегі Комиссия отырысының хаттамасы</w:t>
      </w:r>
    </w:p>
    <w:bookmarkEnd w:id="35"/>
    <w:bookmarkStart w:name="z107" w:id="36"/>
    <w:p>
      <w:pPr>
        <w:spacing w:after="0"/>
        <w:ind w:left="0"/>
        <w:jc w:val="left"/>
      </w:pPr>
      <w:r>
        <w:rPr>
          <w:rFonts w:ascii="Times New Roman"/>
          <w:b/>
          <w:i w:val="false"/>
          <w:color w:val="000000"/>
        </w:rPr>
        <w:t xml:space="preserve"> ________________________________________________________________________________</w:t>
      </w:r>
    </w:p>
    <w:bookmarkEnd w:id="36"/>
    <w:bookmarkStart w:name="z108" w:id="37"/>
    <w:p>
      <w:pPr>
        <w:spacing w:after="0"/>
        <w:ind w:left="0"/>
        <w:jc w:val="left"/>
      </w:pPr>
      <w:r>
        <w:rPr>
          <w:rFonts w:ascii="Times New Roman"/>
          <w:b/>
          <w:i w:val="false"/>
          <w:color w:val="000000"/>
        </w:rPr>
        <w:t xml:space="preserve"> (мемлекеттік орган атауы)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8"/>
          <w:p>
            <w:pPr>
              <w:spacing w:after="20"/>
              <w:ind w:left="20"/>
              <w:jc w:val="both"/>
            </w:pPr>
            <w:r>
              <w:rPr>
                <w:rFonts w:ascii="Times New Roman"/>
                <w:b w:val="false"/>
                <w:i w:val="false"/>
                <w:color w:val="000000"/>
                <w:sz w:val="20"/>
              </w:rPr>
              <w:t xml:space="preserve">
№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9"/>
          <w:p>
            <w:pPr>
              <w:spacing w:after="20"/>
              <w:ind w:left="20"/>
              <w:jc w:val="both"/>
            </w:pPr>
            <w:r>
              <w:rPr>
                <w:rFonts w:ascii="Times New Roman"/>
                <w:b w:val="false"/>
                <w:i w:val="false"/>
                <w:color w:val="000000"/>
                <w:sz w:val="20"/>
              </w:rPr>
              <w:t>
1</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 w:id="40"/>
      <w:r>
        <w:rPr>
          <w:rFonts w:ascii="Times New Roman"/>
          <w:b w:val="false"/>
          <w:i w:val="false"/>
          <w:color w:val="000000"/>
          <w:sz w:val="28"/>
        </w:rPr>
        <w:t>
      Комиссия қорытындысы:</w:t>
      </w:r>
    </w:p>
    <w:bookmarkEnd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 хатшысы: __________________________ Күні: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қолы)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 төрағасы: __________________________ Күні: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қолы)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 мүшесі: ___________________________ Күні: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