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61f2" w14:textId="e986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әкiмдiгiнiң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06 наурыздағы № 2970 қаулысы. Қызылорда облысының Әділет департаментінде 2015 жылғы 19 наурызда № 4921 болып тіркелді. Күші жойылды - Қызылорда облысы Қызылорда қаласы әкімдігінің 2016 жылғы 19 сәуірдегі № 5246/1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19.04.2016 </w:t>
      </w:r>
      <w:r>
        <w:rPr>
          <w:rFonts w:ascii="Times New Roman"/>
          <w:b w:val="false"/>
          <w:i w:val="false"/>
          <w:color w:val="ff0000"/>
          <w:sz w:val="28"/>
        </w:rPr>
        <w:t>№ 5246/1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Қызылорда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Қоса берілген Қызылорда қаласы әкiмдiгiнiң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Қаулының орындалуын бақылау Қызылорда қаласы әкімі аппаратының басшысы А. Есжановқа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әкiмдiгiнiң</w:t>
            </w:r>
            <w:r>
              <w:br/>
            </w:r>
            <w:r>
              <w:rPr>
                <w:rFonts w:ascii="Times New Roman"/>
                <w:b w:val="false"/>
                <w:i w:val="false"/>
                <w:color w:val="000000"/>
                <w:sz w:val="20"/>
              </w:rPr>
              <w:t>2015 жылғы "06" наурыздағы № 2970</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Қызылорда қаласы әкiмдiгiнiң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қаласының әкiмдiгі (бұдан әрi-әкiмдiк) Қазақстан Республикасы атқарушы органдарының бiртұтас жүйесiне кiредi, атқарушы билiктiң жалпымемлекеттiк саясатын тиiстi аумақты дамыту мүдделерiмен және қажеттiлiгiмен үйлестiру жүргiзудi қамтамасыз етедi.</w:t>
      </w:r>
      <w:r>
        <w:br/>
      </w:r>
      <w:r>
        <w:rPr>
          <w:rFonts w:ascii="Times New Roman"/>
          <w:b w:val="false"/>
          <w:i w:val="false"/>
          <w:color w:val="000000"/>
          <w:sz w:val="28"/>
        </w:rPr>
        <w:t xml:space="preserve">
      2. </w:t>
      </w:r>
      <w:r>
        <w:rPr>
          <w:rFonts w:ascii="Times New Roman"/>
          <w:b w:val="false"/>
          <w:i w:val="false"/>
          <w:color w:val="000000"/>
          <w:sz w:val="28"/>
        </w:rPr>
        <w:t xml:space="preserve"> Әкiм әкiмдiк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әкiмдiк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әкiмдiктiң дербес құрамын айқындайды және қалалық мәслихаттың сессиясының шешiмiмен келiсiледi.</w:t>
      </w:r>
      <w:r>
        <w:br/>
      </w:r>
      <w:r>
        <w:rPr>
          <w:rFonts w:ascii="Times New Roman"/>
          <w:b w:val="false"/>
          <w:i w:val="false"/>
          <w:color w:val="000000"/>
          <w:sz w:val="28"/>
        </w:rPr>
        <w:t xml:space="preserve">
      3. </w:t>
      </w:r>
      <w:r>
        <w:rPr>
          <w:rFonts w:ascii="Times New Roman"/>
          <w:b w:val="false"/>
          <w:i w:val="false"/>
          <w:color w:val="000000"/>
          <w:sz w:val="28"/>
        </w:rPr>
        <w:t xml:space="preserve"> Әкiмдiк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актiлерiмен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xml:space="preserve">
      4. </w:t>
      </w:r>
      <w:r>
        <w:rPr>
          <w:rFonts w:ascii="Times New Roman"/>
          <w:b w:val="false"/>
          <w:i w:val="false"/>
          <w:color w:val="000000"/>
          <w:sz w:val="28"/>
        </w:rPr>
        <w:t xml:space="preserve"> Әкiмдiктiң қызметiн ақпараттық-талдауды тұрғысынан, ұйымдық-құқықтық және материалдық-техникалық жағынан қамтамасыз етудi Қызылорда қаласы әкiмiнiң аппараты (бұдан әрi-аппарат)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Әкiмдiк iс қағаздарын жүргiзу және әкiмдiкке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актiлерiнiң талаптарына сәйкес әзiрленетiн әрi Қызылорда қаласының әкiмi (бұдан әрi-әкiм)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Мемлекеттiк органдарға жiберiлетiн шығыс хат-хабарлар (оның iшiнде электрондық құжат форматында) елтаңбалық бланкiде мемлекеттiк тiлде ресiмделедi (қажет болған жағдайда орыс тiлiндегi нұсқасы қоса берiледi).</w:t>
      </w:r>
      <w:r>
        <w:br/>
      </w:r>
      <w:r>
        <w:rPr>
          <w:rFonts w:ascii="Times New Roman"/>
          <w:b w:val="false"/>
          <w:i w:val="false"/>
          <w:color w:val="000000"/>
          <w:sz w:val="28"/>
        </w:rPr>
        <w:t xml:space="preserve">
      6. </w:t>
      </w:r>
      <w:r>
        <w:rPr>
          <w:rFonts w:ascii="Times New Roman"/>
          <w:b w:val="false"/>
          <w:i w:val="false"/>
          <w:color w:val="000000"/>
          <w:sz w:val="28"/>
        </w:rPr>
        <w:t xml:space="preserve"> Әкiмнiң орынбасарлары мен аппарат басшысы әкiмдiктiң және әкiмнiң қарауына енгiзiлетiн актiлер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Аппарат әкiмдiк мүшелерiнiң және қалалық бюджеттен қаржыландырылатын атқарушы органдар (бұдан әрi-атқарушы органдар) басшыларының ұсыныстары бойынша әкiмдiк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Әкiмдiктiң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әкiмдiк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Әкiмдiк мәжiлiстерiн дайындау және өткiзу тәртiбi</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Әкiмдiк мәжiлiстерi айына кемiнде бiр рет өткiзiледi және оны әкiм шақырады.</w:t>
      </w:r>
      <w:r>
        <w:br/>
      </w:r>
      <w:r>
        <w:rPr>
          <w:rFonts w:ascii="Times New Roman"/>
          <w:b w:val="false"/>
          <w:i w:val="false"/>
          <w:color w:val="000000"/>
          <w:sz w:val="28"/>
        </w:rPr>
        <w:t xml:space="preserve">
      9. </w:t>
      </w:r>
      <w:r>
        <w:rPr>
          <w:rFonts w:ascii="Times New Roman"/>
          <w:b w:val="false"/>
          <w:i w:val="false"/>
          <w:color w:val="000000"/>
          <w:sz w:val="28"/>
        </w:rPr>
        <w:t xml:space="preserve"> Әкiмдiк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10. </w:t>
      </w:r>
      <w:r>
        <w:rPr>
          <w:rFonts w:ascii="Times New Roman"/>
          <w:b w:val="false"/>
          <w:i w:val="false"/>
          <w:color w:val="000000"/>
          <w:sz w:val="28"/>
        </w:rPr>
        <w:t xml:space="preserve"> Әкiмдiк мәжiлiстерi, әдетте, ашық болады және мемлекеттiк тiлде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11. </w:t>
      </w:r>
      <w:r>
        <w:rPr>
          <w:rFonts w:ascii="Times New Roman"/>
          <w:b w:val="false"/>
          <w:i w:val="false"/>
          <w:color w:val="000000"/>
          <w:sz w:val="28"/>
        </w:rPr>
        <w:t xml:space="preserve">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w:t>
      </w:r>
      <w:r>
        <w:br/>
      </w:r>
      <w:r>
        <w:rPr>
          <w:rFonts w:ascii="Times New Roman"/>
          <w:b w:val="false"/>
          <w:i w:val="false"/>
          <w:color w:val="000000"/>
          <w:sz w:val="28"/>
        </w:rPr>
        <w:t xml:space="preserve">
      12. </w:t>
      </w:r>
      <w:r>
        <w:rPr>
          <w:rFonts w:ascii="Times New Roman"/>
          <w:b w:val="false"/>
          <w:i w:val="false"/>
          <w:color w:val="000000"/>
          <w:sz w:val="28"/>
        </w:rPr>
        <w:t xml:space="preserve"> Әкiмдiктiң мәжiлiстерiнде Қазақстан Республикасы Парламентiнiң, мәслихаттың депутаттары, кенттердiң,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13. </w:t>
      </w:r>
      <w:r>
        <w:rPr>
          <w:rFonts w:ascii="Times New Roman"/>
          <w:b w:val="false"/>
          <w:i w:val="false"/>
          <w:color w:val="000000"/>
          <w:sz w:val="28"/>
        </w:rPr>
        <w:t xml:space="preserve">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әкiмдiктiң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14. </w:t>
      </w:r>
      <w:r>
        <w:rPr>
          <w:rFonts w:ascii="Times New Roman"/>
          <w:b w:val="false"/>
          <w:i w:val="false"/>
          <w:color w:val="000000"/>
          <w:sz w:val="28"/>
        </w:rPr>
        <w:t xml:space="preserve">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15. </w:t>
      </w:r>
      <w:r>
        <w:rPr>
          <w:rFonts w:ascii="Times New Roman"/>
          <w:b w:val="false"/>
          <w:i w:val="false"/>
          <w:color w:val="000000"/>
          <w:sz w:val="28"/>
        </w:rPr>
        <w:t xml:space="preserve">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w:t>
      </w:r>
      <w:r>
        <w:br/>
      </w:r>
      <w:r>
        <w:rPr>
          <w:rFonts w:ascii="Times New Roman"/>
          <w:b w:val="false"/>
          <w:i w:val="false"/>
          <w:color w:val="000000"/>
          <w:sz w:val="28"/>
        </w:rPr>
        <w:t>
      </w:t>
      </w:r>
      <w:r>
        <w:rPr>
          <w:rFonts w:ascii="Times New Roman"/>
          <w:b w:val="false"/>
          <w:i w:val="false"/>
          <w:color w:val="000000"/>
          <w:sz w:val="28"/>
        </w:rPr>
        <w:t>Әкiмдiк мәжiлiсiнде қабылданған шешiмдердi аппараттың тиiстi бөлiмi мәжiлiс аяқталған күннен бастап үш күн мерзiмде хаттамамен елтаңбалық бланкiде мемлекеттiк тiлде ресiмдейдi (қажет болған жағдайда орыс тiлiндегi нұсқасы қоса берiледi), оған аппарат басшысы бұрыштама қояды және мәжiлiсте төрағалық етушi қол қояды.</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Әкiмдiк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Атқарушы органдар әкiмдiк тиiстi шешiм қабылдауы үшiн оның атына мынадай жағдайларда ұсыныстар енгiзедi:</w:t>
      </w:r>
      <w:r>
        <w:br/>
      </w:r>
      <w:r>
        <w:rPr>
          <w:rFonts w:ascii="Times New Roman"/>
          <w:b w:val="false"/>
          <w:i w:val="false"/>
          <w:color w:val="000000"/>
          <w:sz w:val="28"/>
        </w:rPr>
        <w:t xml:space="preserve">
      1) </w:t>
      </w:r>
      <w:r>
        <w:rPr>
          <w:rFonts w:ascii="Times New Roman"/>
          <w:b w:val="false"/>
          <w:i w:val="false"/>
          <w:color w:val="000000"/>
          <w:sz w:val="28"/>
        </w:rPr>
        <w:t>мәселенi шешу әкiмдiктiң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жергiлiктi атқарушы органдар арасында келiспеушiлiк туындаған кезде.</w:t>
      </w:r>
      <w:r>
        <w:br/>
      </w:r>
      <w:r>
        <w:rPr>
          <w:rFonts w:ascii="Times New Roman"/>
          <w:b w:val="false"/>
          <w:i w:val="false"/>
          <w:color w:val="000000"/>
          <w:sz w:val="28"/>
        </w:rPr>
        <w:t xml:space="preserve">
      17. </w:t>
      </w:r>
      <w:r>
        <w:rPr>
          <w:rFonts w:ascii="Times New Roman"/>
          <w:b w:val="false"/>
          <w:i w:val="false"/>
          <w:color w:val="000000"/>
          <w:sz w:val="28"/>
        </w:rPr>
        <w:t xml:space="preserve"> Аппарат және жергiлiктi атқарушы органдар әкiмдiк қаулыларының, әкiм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тiлде және орыс тiлiнде ұсынылады.</w:t>
      </w:r>
      <w:r>
        <w:br/>
      </w:r>
      <w:r>
        <w:rPr>
          <w:rFonts w:ascii="Times New Roman"/>
          <w:b w:val="false"/>
          <w:i w:val="false"/>
          <w:color w:val="000000"/>
          <w:sz w:val="28"/>
        </w:rPr>
        <w:t xml:space="preserve">
      18. </w:t>
      </w:r>
      <w:r>
        <w:rPr>
          <w:rFonts w:ascii="Times New Roman"/>
          <w:b w:val="false"/>
          <w:i w:val="false"/>
          <w:color w:val="000000"/>
          <w:sz w:val="28"/>
        </w:rPr>
        <w:t xml:space="preserve"> Жобалардың уақтылы, сапалы әзiрленуiне және әкiмдiкке белгiленген мерзiмдерде ұсынылуына, сондай-ақ жобаның мемлекеттiк тiлдегi және орыс тiлiндегi мәтiндерiнiң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xml:space="preserve">
      19. </w:t>
      </w:r>
      <w:r>
        <w:rPr>
          <w:rFonts w:ascii="Times New Roman"/>
          <w:b w:val="false"/>
          <w:i w:val="false"/>
          <w:color w:val="000000"/>
          <w:sz w:val="28"/>
        </w:rPr>
        <w:t xml:space="preserve"> Жобалар мiндеттi түрде мыналармен келiсiледi:</w:t>
      </w:r>
      <w:r>
        <w:br/>
      </w:r>
      <w:r>
        <w:rPr>
          <w:rFonts w:ascii="Times New Roman"/>
          <w:b w:val="false"/>
          <w:i w:val="false"/>
          <w:color w:val="000000"/>
          <w:sz w:val="28"/>
        </w:rPr>
        <w:t xml:space="preserve">
      1) </w:t>
      </w:r>
      <w:r>
        <w:rPr>
          <w:rFonts w:ascii="Times New Roman"/>
          <w:b w:val="false"/>
          <w:i w:val="false"/>
          <w:color w:val="000000"/>
          <w:sz w:val="28"/>
        </w:rPr>
        <w:t>құзыретiне орай мүдделi атқарушы органдармен, бұл ретте жобаны келiсудегi мұндай мүдделiлiк қаралатын мәселелердiң мән-жайы ескерiле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20.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21.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жоба ескертулерсiз келiсiлдi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жоба ескертулермен келiсiлдi (жобада ескертулерiмен бұрыштама болады және ол қоса берiлуi тиiс);</w:t>
      </w:r>
      <w:r>
        <w:br/>
      </w:r>
      <w:r>
        <w:rPr>
          <w:rFonts w:ascii="Times New Roman"/>
          <w:b w:val="false"/>
          <w:i w:val="false"/>
          <w:color w:val="000000"/>
          <w:sz w:val="28"/>
        </w:rPr>
        <w:t xml:space="preserve">
      3) </w:t>
      </w:r>
      <w:r>
        <w:rPr>
          <w:rFonts w:ascii="Times New Roman"/>
          <w:b w:val="false"/>
          <w:i w:val="false"/>
          <w:color w:val="000000"/>
          <w:sz w:val="28"/>
        </w:rPr>
        <w:t>жобаға келiсуден бас тартылды (дәлелдi бас тарту қоса берiледi).</w:t>
      </w:r>
      <w:r>
        <w:br/>
      </w:r>
      <w:r>
        <w:rPr>
          <w:rFonts w:ascii="Times New Roman"/>
          <w:b w:val="false"/>
          <w:i w:val="false"/>
          <w:color w:val="000000"/>
          <w:sz w:val="28"/>
        </w:rPr>
        <w:t xml:space="preserve">
      22.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23.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24. </w:t>
      </w:r>
      <w:r>
        <w:rPr>
          <w:rFonts w:ascii="Times New Roman"/>
          <w:b w:val="false"/>
          <w:i w:val="false"/>
          <w:color w:val="000000"/>
          <w:sz w:val="28"/>
        </w:rPr>
        <w:t xml:space="preserve">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25.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iс қағаздарын жүргiзу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тiлдегi және орыс тiлiндегi түпнұсқалылығы тексерiледi және сараптамадан өтедi. Жобаға сараптама жүргiзу мерзiмi жобаның әкiм аппаратында тiркелген күнiнен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xml:space="preserve">
      1) </w:t>
      </w:r>
      <w:r>
        <w:rPr>
          <w:rFonts w:ascii="Times New Roman"/>
          <w:b w:val="false"/>
          <w:i w:val="false"/>
          <w:color w:val="000000"/>
          <w:sz w:val="28"/>
        </w:rPr>
        <w:t xml:space="preserve"> жоба мәтiндерiнiң мемлекеттiк тiлдегi және орыс тiлiндегi мәтiндердiң түпнұсқалы еместiгi;</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26.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27. </w:t>
      </w:r>
      <w:r>
        <w:rPr>
          <w:rFonts w:ascii="Times New Roman"/>
          <w:b w:val="false"/>
          <w:i w:val="false"/>
          <w:color w:val="000000"/>
          <w:sz w:val="28"/>
        </w:rPr>
        <w:t xml:space="preserve">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xml:space="preserve">
      28. </w:t>
      </w:r>
      <w:r>
        <w:rPr>
          <w:rFonts w:ascii="Times New Roman"/>
          <w:b w:val="false"/>
          <w:i w:val="false"/>
          <w:color w:val="000000"/>
          <w:sz w:val="28"/>
        </w:rPr>
        <w:t xml:space="preserve">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Әкiмдiк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үшiн жауапкершiлiк аппаратқа жүктеледi.</w:t>
      </w:r>
      <w:r>
        <w:br/>
      </w:r>
      <w:r>
        <w:rPr>
          <w:rFonts w:ascii="Times New Roman"/>
          <w:b w:val="false"/>
          <w:i w:val="false"/>
          <w:color w:val="000000"/>
          <w:sz w:val="28"/>
        </w:rPr>
        <w:t xml:space="preserve">
      29. </w:t>
      </w:r>
      <w:r>
        <w:rPr>
          <w:rFonts w:ascii="Times New Roman"/>
          <w:b w:val="false"/>
          <w:i w:val="false"/>
          <w:color w:val="000000"/>
          <w:sz w:val="28"/>
        </w:rPr>
        <w:t xml:space="preserve">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30. </w:t>
      </w:r>
      <w:r>
        <w:rPr>
          <w:rFonts w:ascii="Times New Roman"/>
          <w:b w:val="false"/>
          <w:i w:val="false"/>
          <w:color w:val="000000"/>
          <w:sz w:val="28"/>
        </w:rPr>
        <w:t xml:space="preserve">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31. </w:t>
      </w:r>
      <w:r>
        <w:rPr>
          <w:rFonts w:ascii="Times New Roman"/>
          <w:b w:val="false"/>
          <w:i w:val="false"/>
          <w:color w:val="000000"/>
          <w:sz w:val="28"/>
        </w:rPr>
        <w:t xml:space="preserve">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xml:space="preserve">
      32. </w:t>
      </w:r>
      <w:r>
        <w:rPr>
          <w:rFonts w:ascii="Times New Roman"/>
          <w:b w:val="false"/>
          <w:i w:val="false"/>
          <w:color w:val="000000"/>
          <w:sz w:val="28"/>
        </w:rPr>
        <w:t xml:space="preserve"> Аппарат актiлердi жариялауға жiберудi жүзеге асырады.</w:t>
      </w:r>
      <w:r>
        <w:br/>
      </w:r>
      <w:r>
        <w:rPr>
          <w:rFonts w:ascii="Times New Roman"/>
          <w:b w:val="false"/>
          <w:i w:val="false"/>
          <w:color w:val="000000"/>
          <w:sz w:val="28"/>
        </w:rPr>
        <w:t xml:space="preserve">
      33.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әкiмдiк және әкiм қабылдаған нормативтiк құқықтық актiлермен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әкiмдiктiң және әкiмнiң актiлерi мен тапсырмаларын орындауды ұйымдастыру тәртiбi</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34. Алынып тасталды - Қызылорда облысы Қызылорда қаласы әкімдігінің 24.07.2015 </w:t>
      </w:r>
      <w:r>
        <w:rPr>
          <w:rFonts w:ascii="Times New Roman"/>
          <w:b w:val="false"/>
          <w:i w:val="false"/>
          <w:color w:val="ff0000"/>
          <w:sz w:val="28"/>
        </w:rPr>
        <w:t>N 3978</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35. </w:t>
      </w:r>
      <w:r>
        <w:rPr>
          <w:rFonts w:ascii="Times New Roman"/>
          <w:b w:val="false"/>
          <w:i w:val="false"/>
          <w:color w:val="000000"/>
          <w:sz w:val="28"/>
        </w:rPr>
        <w:t xml:space="preserve"> Заң актiлерi, Республика Президентiнiң, Республика Yкiметiнiң, Премьер-Министрiнiң, облыс (республикалық маңызы бар қала, астана) және (облыстық маңызы бар қала)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(республикалық маңызы бар қала, астана) және (облыстық маңызы бар қала)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37.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w:t>
      </w:r>
      <w:r>
        <w:br/>
      </w:r>
      <w:r>
        <w:rPr>
          <w:rFonts w:ascii="Times New Roman"/>
          <w:b w:val="false"/>
          <w:i w:val="false"/>
          <w:color w:val="000000"/>
          <w:sz w:val="28"/>
        </w:rPr>
        <w:t xml:space="preserve">
      38.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xml:space="preserve">
      39.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(республикалық маңызы бар қала, астана) және (облыстық маңызы бар қала) әкiмдiктерiнiң және әкiмдерiнiң актiлерi мен тапсырмаларының орындалу мерзiмдерiн бақылау жөнiндегi қызметтi қамтамасыз етудi аппарат әкiм айқындаған тәртiппен жүзеге асырады.</w:t>
      </w:r>
      <w:r>
        <w:br/>
      </w:r>
      <w:r>
        <w:rPr>
          <w:rFonts w:ascii="Times New Roman"/>
          <w:b w:val="false"/>
          <w:i w:val="false"/>
          <w:color w:val="000000"/>
          <w:sz w:val="28"/>
        </w:rPr>
        <w:t xml:space="preserve">
      40. </w:t>
      </w:r>
      <w:r>
        <w:rPr>
          <w:rFonts w:ascii="Times New Roman"/>
          <w:b w:val="false"/>
          <w:i w:val="false"/>
          <w:color w:val="000000"/>
          <w:sz w:val="28"/>
        </w:rPr>
        <w:t xml:space="preserve"> Аппарат заң актiлерiнiң, Республика Президентiнiң, Республика Yкiметiнiң, Премьер-Министрiнiң, облыс (республикалық маңызы бар қала, астана) және (облыстық маңызы бар қала) әкiмдiктерiнiң және әкiмдерiнiң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(республикалық маңызы бар қала, астана) және (облыстық маңызы бар қала)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