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af3b" w14:textId="43ca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азаматтық хал актілерін тіркеу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17 ақпандағы № 2900 қаулысы. Қызылорда облысының Әділет департаментінде 2015 жылғы 23 ақпанда № 4876 болып тіркелді. Күші жойылды - Қызылорда облысы Қызылорда қаласы әкімдігінің 2016 жылғы 04 мамырдағы № 5295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04.05.2016 </w:t>
      </w:r>
      <w:r>
        <w:rPr>
          <w:rFonts w:ascii="Times New Roman"/>
          <w:b w:val="false"/>
          <w:i w:val="false"/>
          <w:color w:val="ff0000"/>
          <w:sz w:val="28"/>
        </w:rPr>
        <w:t>№ 5295</w:t>
      </w:r>
      <w:r>
        <w:rPr>
          <w:rFonts w:ascii="Times New Roman"/>
          <w:b w:val="false"/>
          <w:i w:val="false"/>
          <w:color w:val="ff0000"/>
          <w:sz w:val="28"/>
        </w:rPr>
        <w:t xml:space="preserve"> қаулысымен (қол қойылған күнінен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"Қызылорда қалалық азаматтық хал актілерін тіркеу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Қаулының орындалуын бақылау Қызылорда қаласы әкімінің орынбасары Н.Ахатовқа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ақпандағы № 2900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3" w:id="0"/>
    <w:p>
      <w:pPr>
        <w:spacing w:after="0"/>
        <w:ind w:left="0"/>
        <w:jc w:val="left"/>
      </w:pPr>
      <w:r>
        <w:rPr>
          <w:rFonts w:ascii="Times New Roman"/>
          <w:b/>
          <w:i w:val="false"/>
          <w:color w:val="000000"/>
        </w:rPr>
        <w:t xml:space="preserve"> "Қызылорда қалалық азаматтық хал актілерін тіркеу бөлімі" коммуналдық мемлекеттік мекемесінің Ережесі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"Қызылорда қалалық азаматтық хал актілерін тіркеу бөлімі" коммуналдық мемлекеттік мекемесі (бұдан әрі - Бөлім) азаматтық хал актілерін мемлекеттік тіркеуді жүзеге асыру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 Бөлім азаматтық-құқықтық қатынастарға өз атынан түседi.</w:t>
      </w:r>
      <w:r>
        <w:br/>
      </w:r>
      <w:r>
        <w:rPr>
          <w:rFonts w:ascii="Times New Roman"/>
          <w:b w:val="false"/>
          <w:i w:val="false"/>
          <w:color w:val="000000"/>
          <w:sz w:val="28"/>
        </w:rPr>
        <w:t xml:space="preserve">
      5. </w:t>
      </w:r>
      <w:r>
        <w:rPr>
          <w:rFonts w:ascii="Times New Roman"/>
          <w:b w:val="false"/>
          <w:i w:val="false"/>
          <w:color w:val="000000"/>
          <w:sz w:val="28"/>
        </w:rPr>
        <w:t xml:space="preserve">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 Бөлімнің құрылымы мен штат санының лимитi қолданыстағы заңнамаға сәйкес бекiтiледi.</w:t>
      </w:r>
      <w:r>
        <w:br/>
      </w:r>
      <w:r>
        <w:rPr>
          <w:rFonts w:ascii="Times New Roman"/>
          <w:b w:val="false"/>
          <w:i w:val="false"/>
          <w:color w:val="000000"/>
          <w:sz w:val="28"/>
        </w:rPr>
        <w:t xml:space="preserve">
      8. </w:t>
      </w:r>
      <w:r>
        <w:rPr>
          <w:rFonts w:ascii="Times New Roman"/>
          <w:b w:val="false"/>
          <w:i w:val="false"/>
          <w:color w:val="000000"/>
          <w:sz w:val="28"/>
        </w:rPr>
        <w:t xml:space="preserve"> Заңды тұлғаның орналасқан жерi: индекс 120014, Қазақстан Республикасы, Қызылорда облысы, Қызылорда қаласы, Әйтеке би көшесі, №21.</w:t>
      </w:r>
      <w:r>
        <w:br/>
      </w:r>
      <w:r>
        <w:rPr>
          <w:rFonts w:ascii="Times New Roman"/>
          <w:b w:val="false"/>
          <w:i w:val="false"/>
          <w:color w:val="000000"/>
          <w:sz w:val="28"/>
        </w:rPr>
        <w:t xml:space="preserve">
      9. </w:t>
      </w:r>
      <w:r>
        <w:rPr>
          <w:rFonts w:ascii="Times New Roman"/>
          <w:b w:val="false"/>
          <w:i w:val="false"/>
          <w:color w:val="000000"/>
          <w:sz w:val="28"/>
        </w:rPr>
        <w:t xml:space="preserve"> Мемлекеттiк органның толық атауы - "Қызылорда қалалық азаматтық хал актілерін тіркеу бөлімі" коммуналдық мемлекеттiк мекемесі.</w:t>
      </w:r>
      <w:r>
        <w:br/>
      </w:r>
      <w:r>
        <w:rPr>
          <w:rFonts w:ascii="Times New Roman"/>
          <w:b w:val="false"/>
          <w:i w:val="false"/>
          <w:color w:val="000000"/>
          <w:sz w:val="28"/>
        </w:rPr>
        <w:t xml:space="preserve">
      10. </w:t>
      </w:r>
      <w:r>
        <w:rPr>
          <w:rFonts w:ascii="Times New Roman"/>
          <w:b w:val="false"/>
          <w:i w:val="false"/>
          <w:color w:val="000000"/>
          <w:sz w:val="28"/>
        </w:rPr>
        <w:t xml:space="preserve"> Осы Ереже Бөлімнің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 Бөлімнің қызметiн каржыландыру республикалық және жергiлiктi бюджеттерiнен, Қазақстан Республикасы Ұлттық Банкi бюджетiнен (сметасынан)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 Бөлім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xml:space="preserve">
      13. </w:t>
      </w:r>
      <w:r>
        <w:rPr>
          <w:rFonts w:ascii="Times New Roman"/>
          <w:b w:val="false"/>
          <w:i w:val="false"/>
          <w:color w:val="000000"/>
          <w:sz w:val="28"/>
        </w:rPr>
        <w:t xml:space="preserve"> Бөлімнің жұмыс режимі:</w:t>
      </w:r>
      <w:r>
        <w:br/>
      </w:r>
      <w:r>
        <w:rPr>
          <w:rFonts w:ascii="Times New Roman"/>
          <w:b w:val="false"/>
          <w:i w:val="false"/>
          <w:color w:val="000000"/>
          <w:sz w:val="28"/>
        </w:rPr>
        <w:t xml:space="preserve">
      1) </w:t>
      </w:r>
      <w:r>
        <w:rPr>
          <w:rFonts w:ascii="Times New Roman"/>
          <w:b w:val="false"/>
          <w:i w:val="false"/>
          <w:color w:val="000000"/>
          <w:sz w:val="28"/>
        </w:rPr>
        <w:t xml:space="preserve"> Бөлімнің жұмыс уақытының қалыпты ұзақтығы аптасына 40 сағат жұмыс істейді;</w:t>
      </w:r>
      <w:r>
        <w:br/>
      </w:r>
      <w:r>
        <w:rPr>
          <w:rFonts w:ascii="Times New Roman"/>
          <w:b w:val="false"/>
          <w:i w:val="false"/>
          <w:color w:val="000000"/>
          <w:sz w:val="28"/>
        </w:rPr>
        <w:t xml:space="preserve">
      2) </w:t>
      </w:r>
      <w:r>
        <w:rPr>
          <w:rFonts w:ascii="Times New Roman"/>
          <w:b w:val="false"/>
          <w:i w:val="false"/>
          <w:color w:val="000000"/>
          <w:sz w:val="28"/>
        </w:rPr>
        <w:t xml:space="preserve"> Бөлімнің жұмыс уақыты жергілікті уақыт бойынша сағат 09.00-де басталып, сағат 19.00-де аяқталады.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 xml:space="preserve"> Бөлім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Егер Бөлім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Бөлімнің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Бөлімнің миссиясы:</w:t>
      </w:r>
      <w:r>
        <w:br/>
      </w:r>
      <w:r>
        <w:rPr>
          <w:rFonts w:ascii="Times New Roman"/>
          <w:b w:val="false"/>
          <w:i w:val="false"/>
          <w:color w:val="000000"/>
          <w:sz w:val="28"/>
        </w:rPr>
        <w:t>
      </w:t>
      </w:r>
      <w:r>
        <w:rPr>
          <w:rFonts w:ascii="Times New Roman"/>
          <w:b w:val="false"/>
          <w:i w:val="false"/>
          <w:color w:val="000000"/>
          <w:sz w:val="28"/>
        </w:rPr>
        <w:t>азаматтық хал актілерін мемлекеттік тіркеуді жүзеге асыру саласында басшылықты жүзеге асыру.</w:t>
      </w:r>
      <w:r>
        <w:br/>
      </w:r>
      <w:r>
        <w:rPr>
          <w:rFonts w:ascii="Times New Roman"/>
          <w:b w:val="false"/>
          <w:i w:val="false"/>
          <w:color w:val="000000"/>
          <w:sz w:val="28"/>
        </w:rPr>
        <w:t>
      </w:t>
      </w:r>
      <w:r>
        <w:rPr>
          <w:rFonts w:ascii="Times New Roman"/>
          <w:b w:val="false"/>
          <w:i w:val="false"/>
          <w:color w:val="000000"/>
          <w:sz w:val="28"/>
        </w:rPr>
        <w:t xml:space="preserve"> Бөлімнің мiндеттері:</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 Президентінің және Үкіметінің, облыс, қала әкімінің мемлекеттік мекеменің құзырына қатысты мәселелер бойынша актілер мен тапсырмаларының орындалуын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азаматтық хал актілерін тіркеуді жүзеге асыру саласында мемлекеттік саясатты қалыптастыру және іске асыру;</w:t>
      </w:r>
      <w:r>
        <w:br/>
      </w:r>
      <w:r>
        <w:rPr>
          <w:rFonts w:ascii="Times New Roman"/>
          <w:b w:val="false"/>
          <w:i w:val="false"/>
          <w:color w:val="000000"/>
          <w:sz w:val="28"/>
        </w:rPr>
        <w:t xml:space="preserve">
      3) </w:t>
      </w:r>
      <w:r>
        <w:rPr>
          <w:rFonts w:ascii="Times New Roman"/>
          <w:b w:val="false"/>
          <w:i w:val="false"/>
          <w:color w:val="000000"/>
          <w:sz w:val="28"/>
        </w:rPr>
        <w:t xml:space="preserve"> азаматтық хал актілерін тіркеу саласында іс-шараларды ұйымдастыру және өткізу;</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заңнамасына сәйкес әкімшілік құқық бұзушылықтар туралы істер бойынша іс жүргізуді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азаматтық хал актілерін тіркеуде "электрондық үкімет" бағдарламасының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 Бөлімнің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тууды, қайтыс болуды, неке (ерлі-зайыптылықты) қию және бұзуды, ұл (қыз) бала асырап алуды, әке болуды белгілеуді, есімін, әкесінің есімін, тегін мемлекеттік тіркеу;</w:t>
      </w:r>
      <w:r>
        <w:br/>
      </w:r>
      <w:r>
        <w:rPr>
          <w:rFonts w:ascii="Times New Roman"/>
          <w:b w:val="false"/>
          <w:i w:val="false"/>
          <w:color w:val="000000"/>
          <w:sz w:val="28"/>
        </w:rPr>
        <w:t xml:space="preserve">
      2) </w:t>
      </w:r>
      <w:r>
        <w:rPr>
          <w:rFonts w:ascii="Times New Roman"/>
          <w:b w:val="false"/>
          <w:i w:val="false"/>
          <w:color w:val="000000"/>
          <w:sz w:val="28"/>
        </w:rPr>
        <w:t xml:space="preserve"> азаматтық хал актілері жазбаларын өзгертеді, толықтыру, түзету және жою;</w:t>
      </w:r>
      <w:r>
        <w:br/>
      </w:r>
      <w:r>
        <w:rPr>
          <w:rFonts w:ascii="Times New Roman"/>
          <w:b w:val="false"/>
          <w:i w:val="false"/>
          <w:color w:val="000000"/>
          <w:sz w:val="28"/>
        </w:rPr>
        <w:t xml:space="preserve">
      3) </w:t>
      </w:r>
      <w:r>
        <w:rPr>
          <w:rFonts w:ascii="Times New Roman"/>
          <w:b w:val="false"/>
          <w:i w:val="false"/>
          <w:color w:val="000000"/>
          <w:sz w:val="28"/>
        </w:rPr>
        <w:t xml:space="preserve"> жоғалған жазбаларды қалпына келтіру;</w:t>
      </w:r>
      <w:r>
        <w:br/>
      </w:r>
      <w:r>
        <w:rPr>
          <w:rFonts w:ascii="Times New Roman"/>
          <w:b w:val="false"/>
          <w:i w:val="false"/>
          <w:color w:val="000000"/>
          <w:sz w:val="28"/>
        </w:rPr>
        <w:t xml:space="preserve">
      4) </w:t>
      </w:r>
      <w:r>
        <w:rPr>
          <w:rFonts w:ascii="Times New Roman"/>
          <w:b w:val="false"/>
          <w:i w:val="false"/>
          <w:color w:val="000000"/>
          <w:sz w:val="28"/>
        </w:rPr>
        <w:t xml:space="preserve"> бастапқы және қайталама куәлiктерді, азаматтық хал актілерін тіркеу туралы мұрағаттық анықтамалар беру;</w:t>
      </w:r>
      <w:r>
        <w:br/>
      </w:r>
      <w:r>
        <w:rPr>
          <w:rFonts w:ascii="Times New Roman"/>
          <w:b w:val="false"/>
          <w:i w:val="false"/>
          <w:color w:val="000000"/>
          <w:sz w:val="28"/>
        </w:rPr>
        <w:t xml:space="preserve">
      5) </w:t>
      </w:r>
      <w:r>
        <w:rPr>
          <w:rFonts w:ascii="Times New Roman"/>
          <w:b w:val="false"/>
          <w:i w:val="false"/>
          <w:color w:val="000000"/>
          <w:sz w:val="28"/>
        </w:rPr>
        <w:t xml:space="preserve"> азаматтық хал актілерін мемлекеттік тіркеуді электронды түрде "Азаматтық хал актілері жазбалары" ақпараттық жүйесі арқылы жүргізу, ықпалдастырылған ақпраттық жүйесінің жүзеге асырылуын қамтамасыз ету;</w:t>
      </w:r>
      <w:r>
        <w:br/>
      </w:r>
      <w:r>
        <w:rPr>
          <w:rFonts w:ascii="Times New Roman"/>
          <w:b w:val="false"/>
          <w:i w:val="false"/>
          <w:color w:val="000000"/>
          <w:sz w:val="28"/>
        </w:rPr>
        <w:t xml:space="preserve">
      6) </w:t>
      </w:r>
      <w:r>
        <w:rPr>
          <w:rFonts w:ascii="Times New Roman"/>
          <w:b w:val="false"/>
          <w:i w:val="false"/>
          <w:color w:val="000000"/>
          <w:sz w:val="28"/>
        </w:rPr>
        <w:t xml:space="preserve"> азаматтық хал актілерін тіркеу туралы қатаң есептегі елтаңбалы куәліктердің сақталуын, жұмсалуын, есептілігін қамтамасыз ету;</w:t>
      </w:r>
      <w:r>
        <w:br/>
      </w:r>
      <w:r>
        <w:rPr>
          <w:rFonts w:ascii="Times New Roman"/>
          <w:b w:val="false"/>
          <w:i w:val="false"/>
          <w:color w:val="000000"/>
          <w:sz w:val="28"/>
        </w:rPr>
        <w:t xml:space="preserve">
      7) </w:t>
      </w:r>
      <w:r>
        <w:rPr>
          <w:rFonts w:ascii="Times New Roman"/>
          <w:b w:val="false"/>
          <w:i w:val="false"/>
          <w:color w:val="000000"/>
          <w:sz w:val="28"/>
        </w:rPr>
        <w:t xml:space="preserve"> халыққа қызмет көрсету орталықтары арқылы мемлекеттік қызмет көрсетуді ұйымдастыру;</w:t>
      </w:r>
      <w:r>
        <w:br/>
      </w:r>
      <w:r>
        <w:rPr>
          <w:rFonts w:ascii="Times New Roman"/>
          <w:b w:val="false"/>
          <w:i w:val="false"/>
          <w:color w:val="000000"/>
          <w:sz w:val="28"/>
        </w:rPr>
        <w:t xml:space="preserve">
      8) </w:t>
      </w:r>
      <w:r>
        <w:rPr>
          <w:rFonts w:ascii="Times New Roman"/>
          <w:b w:val="false"/>
          <w:i w:val="false"/>
          <w:color w:val="000000"/>
          <w:sz w:val="28"/>
        </w:rPr>
        <w:t xml:space="preserve"> азаматтық хал актілерін тіркеу кітаптарының тиісті жағдайда сақталуын қамтамасыз ету, тізімдеме жүргізу, түптеу, сақаталу мерзіміне қарай, жою, мемлекеттік мұрағатқа өткізу;</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азаматтық хал актілерін тіркеудің құпиялылығын қамтамасыз ету;</w:t>
      </w:r>
      <w:r>
        <w:br/>
      </w:r>
      <w:r>
        <w:rPr>
          <w:rFonts w:ascii="Times New Roman"/>
          <w:b w:val="false"/>
          <w:i w:val="false"/>
          <w:color w:val="000000"/>
          <w:sz w:val="28"/>
        </w:rPr>
        <w:t xml:space="preserve">
      10) </w:t>
      </w:r>
      <w:r>
        <w:rPr>
          <w:rFonts w:ascii="Times New Roman"/>
          <w:b w:val="false"/>
          <w:i w:val="false"/>
          <w:color w:val="000000"/>
          <w:sz w:val="28"/>
        </w:rPr>
        <w:t xml:space="preserve"> азаматтардың хал актілерін тіркеу мәселелері бойынша құқықтық насихат жүргізуді қамтамасыз ету;</w:t>
      </w:r>
      <w:r>
        <w:br/>
      </w:r>
      <w:r>
        <w:rPr>
          <w:rFonts w:ascii="Times New Roman"/>
          <w:b w:val="false"/>
          <w:i w:val="false"/>
          <w:color w:val="000000"/>
          <w:sz w:val="28"/>
        </w:rPr>
        <w:t xml:space="preserve">
      11) </w:t>
      </w:r>
      <w:r>
        <w:rPr>
          <w:rFonts w:ascii="Times New Roman"/>
          <w:b w:val="false"/>
          <w:i w:val="false"/>
          <w:color w:val="000000"/>
          <w:sz w:val="28"/>
        </w:rPr>
        <w:t xml:space="preserve"> азаматтық хал актілерінің толық, дер кезінде тіркеуді қамту мәселесі бойынша ауыл округтерімен өзара іс-қимыл жасау;</w:t>
      </w:r>
      <w:r>
        <w:br/>
      </w:r>
      <w:r>
        <w:rPr>
          <w:rFonts w:ascii="Times New Roman"/>
          <w:b w:val="false"/>
          <w:i w:val="false"/>
          <w:color w:val="000000"/>
          <w:sz w:val="28"/>
        </w:rPr>
        <w:t xml:space="preserve">
      12) </w:t>
      </w:r>
      <w:r>
        <w:rPr>
          <w:rFonts w:ascii="Times New Roman"/>
          <w:b w:val="false"/>
          <w:i w:val="false"/>
          <w:color w:val="000000"/>
          <w:sz w:val="28"/>
        </w:rPr>
        <w:t xml:space="preserve"> азаматтық хал актілерін тіркеу мәселесі бойынша жеке және заңды тұлғалардың өтініштерін қарау;</w:t>
      </w:r>
      <w:r>
        <w:br/>
      </w:r>
      <w:r>
        <w:rPr>
          <w:rFonts w:ascii="Times New Roman"/>
          <w:b w:val="false"/>
          <w:i w:val="false"/>
          <w:color w:val="000000"/>
          <w:sz w:val="28"/>
        </w:rPr>
        <w:t xml:space="preserve">
      13) </w:t>
      </w:r>
      <w:r>
        <w:rPr>
          <w:rFonts w:ascii="Times New Roman"/>
          <w:b w:val="false"/>
          <w:i w:val="false"/>
          <w:color w:val="000000"/>
          <w:sz w:val="28"/>
        </w:rPr>
        <w:t xml:space="preserve"> статистикалық есептердің мерзімінде берілуін қамтамасыз ету;</w:t>
      </w:r>
      <w:r>
        <w:br/>
      </w:r>
      <w:r>
        <w:rPr>
          <w:rFonts w:ascii="Times New Roman"/>
          <w:b w:val="false"/>
          <w:i w:val="false"/>
          <w:color w:val="000000"/>
          <w:sz w:val="28"/>
        </w:rPr>
        <w:t xml:space="preserve">
      14) </w:t>
      </w:r>
      <w:r>
        <w:rPr>
          <w:rFonts w:ascii="Times New Roman"/>
          <w:b w:val="false"/>
          <w:i w:val="false"/>
          <w:color w:val="000000"/>
          <w:sz w:val="28"/>
        </w:rPr>
        <w:t xml:space="preserve"> салтанатты неке қию, тууды тіркеу , ұлттық салт дәстүрлерді насихаттау.</w:t>
      </w:r>
      <w:r>
        <w:br/>
      </w:r>
      <w:r>
        <w:rPr>
          <w:rFonts w:ascii="Times New Roman"/>
          <w:b w:val="false"/>
          <w:i w:val="false"/>
          <w:color w:val="000000"/>
          <w:sz w:val="28"/>
        </w:rPr>
        <w:t>
      </w:t>
      </w:r>
      <w:r>
        <w:rPr>
          <w:rFonts w:ascii="Times New Roman"/>
          <w:b w:val="false"/>
          <w:i w:val="false"/>
          <w:color w:val="000000"/>
          <w:sz w:val="28"/>
        </w:rPr>
        <w:t xml:space="preserve"> Бөлімнің құқықтары:</w:t>
      </w:r>
      <w:r>
        <w:br/>
      </w:r>
      <w:r>
        <w:rPr>
          <w:rFonts w:ascii="Times New Roman"/>
          <w:b w:val="false"/>
          <w:i w:val="false"/>
          <w:color w:val="000000"/>
          <w:sz w:val="28"/>
        </w:rPr>
        <w:t>
      </w:t>
      </w:r>
      <w:r>
        <w:rPr>
          <w:rFonts w:ascii="Times New Roman"/>
          <w:b w:val="false"/>
          <w:i w:val="false"/>
          <w:color w:val="000000"/>
          <w:sz w:val="28"/>
        </w:rPr>
        <w:t>"Қызылорда қалалық азаматтық хал актілерін тіркеу бөлімі" коммуналдық мемлекеттiк мекемесі өзіне жүктелген міндеттерді іске асыру және өз функцияларын жүзеге асыру кезінде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 xml:space="preserve"> қолданыстағы заңнамалық актілерге көзделген өзге де құқықтарды жүзеге асыруға құқығы бар.</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Бөлімнің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 басшылықты Бөлімге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Бөлімнің бiрiншi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Бөлімнің бiрiншi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 xml:space="preserve"> Бөлім қызметінің жұмысын ұйымдастырады және қызметін үйлестіреді;</w:t>
      </w:r>
      <w:r>
        <w:br/>
      </w:r>
      <w:r>
        <w:rPr>
          <w:rFonts w:ascii="Times New Roman"/>
          <w:b w:val="false"/>
          <w:i w:val="false"/>
          <w:color w:val="000000"/>
          <w:sz w:val="28"/>
        </w:rPr>
        <w:t xml:space="preserve">
      2) </w:t>
      </w:r>
      <w:r>
        <w:rPr>
          <w:rFonts w:ascii="Times New Roman"/>
          <w:b w:val="false"/>
          <w:i w:val="false"/>
          <w:color w:val="000000"/>
          <w:sz w:val="28"/>
        </w:rPr>
        <w:t xml:space="preserve"> құзыретінің шегінде Бөлім қызметкерлерін жұмысқа қабылдайды және босатады;</w:t>
      </w:r>
      <w:r>
        <w:br/>
      </w:r>
      <w:r>
        <w:rPr>
          <w:rFonts w:ascii="Times New Roman"/>
          <w:b w:val="false"/>
          <w:i w:val="false"/>
          <w:color w:val="000000"/>
          <w:sz w:val="28"/>
        </w:rPr>
        <w:t xml:space="preserve">
      3) </w:t>
      </w:r>
      <w:r>
        <w:rPr>
          <w:rFonts w:ascii="Times New Roman"/>
          <w:b w:val="false"/>
          <w:i w:val="false"/>
          <w:color w:val="000000"/>
          <w:sz w:val="28"/>
        </w:rPr>
        <w:t xml:space="preserve"> заңнамада белгіленген тәртіппен Бөлімнің қызметкерлеріне тәртіптік жаза қолданады және көтермелеу шараларын қолданады;</w:t>
      </w:r>
      <w:r>
        <w:br/>
      </w:r>
      <w:r>
        <w:rPr>
          <w:rFonts w:ascii="Times New Roman"/>
          <w:b w:val="false"/>
          <w:i w:val="false"/>
          <w:color w:val="000000"/>
          <w:sz w:val="28"/>
        </w:rPr>
        <w:t xml:space="preserve">
      4) </w:t>
      </w:r>
      <w:r>
        <w:rPr>
          <w:rFonts w:ascii="Times New Roman"/>
          <w:b w:val="false"/>
          <w:i w:val="false"/>
          <w:color w:val="000000"/>
          <w:sz w:val="28"/>
        </w:rPr>
        <w:t xml:space="preserve"> өз құзыреті шегінде бұйрықтар шығарады;</w:t>
      </w:r>
      <w:r>
        <w:br/>
      </w:r>
      <w:r>
        <w:rPr>
          <w:rFonts w:ascii="Times New Roman"/>
          <w:b w:val="false"/>
          <w:i w:val="false"/>
          <w:color w:val="000000"/>
          <w:sz w:val="28"/>
        </w:rPr>
        <w:t xml:space="preserve">
      5) </w:t>
      </w:r>
      <w:r>
        <w:rPr>
          <w:rFonts w:ascii="Times New Roman"/>
          <w:b w:val="false"/>
          <w:i w:val="false"/>
          <w:color w:val="000000"/>
          <w:sz w:val="28"/>
        </w:rPr>
        <w:t xml:space="preserve"> өз құзіреті шегінде барлық мемлекеттік органдарда және өзге де ұйымдарда Бөлімнің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 xml:space="preserve"> Бөлім басшысы сыбайлас құқық бұзушылықтарға қарсы қимыл жасауға бағытталған шараларды қабылдайды және сыбайлас жемқорлыққа қарсы шаралар қабылдамау үшін дербес жауапты;</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 "Қызылорда қалалық азаматтық хал актілерін тіркеу бөлімі" коммуналдық мемлекеттiк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 xml:space="preserve">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